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1420FE" w14:textId="77777777" w:rsidR="003B746B" w:rsidRPr="002A6030" w:rsidRDefault="003B746B" w:rsidP="00876B79">
      <w:pPr>
        <w:spacing w:after="0" w:line="240" w:lineRule="atLeast"/>
        <w:contextualSpacing/>
        <w:jc w:val="center"/>
        <w:rPr>
          <w:rFonts w:ascii="Times New Roman" w:eastAsia="Times New Roman" w:hAnsi="Times New Roman" w:cs="Times New Roman"/>
          <w:bCs/>
          <w:sz w:val="38"/>
          <w:szCs w:val="48"/>
          <w:rtl/>
          <w:lang w:eastAsia="ar-SA" w:bidi="ar-MA"/>
        </w:rPr>
      </w:pPr>
    </w:p>
    <w:p w14:paraId="6542B27F" w14:textId="77777777" w:rsidR="003B746B" w:rsidRPr="002A6030" w:rsidRDefault="003B746B" w:rsidP="00876B79">
      <w:pPr>
        <w:spacing w:after="0" w:line="240" w:lineRule="atLeast"/>
        <w:contextualSpacing/>
        <w:jc w:val="center"/>
        <w:rPr>
          <w:rFonts w:ascii="Times New Roman" w:eastAsia="Times New Roman" w:hAnsi="Times New Roman" w:cs="Times New Roman"/>
          <w:bCs/>
          <w:sz w:val="38"/>
          <w:szCs w:val="48"/>
          <w:rtl/>
          <w:lang w:eastAsia="ar-SA"/>
        </w:rPr>
      </w:pPr>
    </w:p>
    <w:p w14:paraId="4AC6A6A6" w14:textId="77777777" w:rsidR="003B746B" w:rsidRPr="002A6030" w:rsidRDefault="003B746B" w:rsidP="00876B79">
      <w:pPr>
        <w:spacing w:after="0" w:line="240" w:lineRule="atLeast"/>
        <w:contextualSpacing/>
        <w:jc w:val="center"/>
        <w:rPr>
          <w:rFonts w:ascii="Times New Roman" w:eastAsia="Times New Roman" w:hAnsi="Times New Roman" w:cs="Times New Roman"/>
          <w:bCs/>
          <w:sz w:val="38"/>
          <w:szCs w:val="48"/>
          <w:rtl/>
          <w:lang w:eastAsia="ar-SA"/>
        </w:rPr>
      </w:pPr>
    </w:p>
    <w:p w14:paraId="41F41974" w14:textId="77777777" w:rsidR="003B746B" w:rsidRPr="002A6030" w:rsidRDefault="003B746B" w:rsidP="00876B79">
      <w:pPr>
        <w:spacing w:after="0" w:line="240" w:lineRule="atLeast"/>
        <w:contextualSpacing/>
        <w:jc w:val="center"/>
        <w:rPr>
          <w:rFonts w:ascii="Times New Roman" w:eastAsia="Times New Roman" w:hAnsi="Times New Roman" w:cs="Times New Roman"/>
          <w:bCs/>
          <w:sz w:val="38"/>
          <w:szCs w:val="48"/>
          <w:rtl/>
          <w:lang w:eastAsia="ar-SA"/>
        </w:rPr>
      </w:pPr>
    </w:p>
    <w:p w14:paraId="4C81473D" w14:textId="77777777" w:rsidR="003B746B" w:rsidRPr="002A6030" w:rsidRDefault="003B746B" w:rsidP="00876B79">
      <w:pPr>
        <w:spacing w:after="0" w:line="240" w:lineRule="atLeast"/>
        <w:contextualSpacing/>
        <w:jc w:val="center"/>
        <w:rPr>
          <w:rFonts w:ascii="Times New Roman" w:eastAsia="Times New Roman" w:hAnsi="Times New Roman" w:cs="Times New Roman"/>
          <w:bCs/>
          <w:sz w:val="38"/>
          <w:szCs w:val="48"/>
          <w:rtl/>
          <w:lang w:eastAsia="ar-SA"/>
        </w:rPr>
      </w:pPr>
    </w:p>
    <w:p w14:paraId="1696CFAC" w14:textId="77777777" w:rsidR="003B746B" w:rsidRPr="002A6030" w:rsidRDefault="003B746B" w:rsidP="00876B79">
      <w:pPr>
        <w:spacing w:after="0" w:line="240" w:lineRule="atLeast"/>
        <w:contextualSpacing/>
        <w:jc w:val="center"/>
        <w:rPr>
          <w:rFonts w:ascii="Times New Roman" w:eastAsia="Times New Roman" w:hAnsi="Times New Roman" w:cs="Times New Roman"/>
          <w:bCs/>
          <w:sz w:val="38"/>
          <w:szCs w:val="48"/>
          <w:rtl/>
          <w:lang w:eastAsia="ar-SA"/>
        </w:rPr>
      </w:pPr>
    </w:p>
    <w:p w14:paraId="32A9AB2A" w14:textId="77777777" w:rsidR="003B746B" w:rsidRPr="002A6030" w:rsidRDefault="003B746B" w:rsidP="00876B79">
      <w:pPr>
        <w:spacing w:after="0" w:line="240" w:lineRule="atLeast"/>
        <w:contextualSpacing/>
        <w:jc w:val="center"/>
        <w:rPr>
          <w:rFonts w:ascii="Times New Roman" w:eastAsia="Times New Roman" w:hAnsi="Times New Roman" w:cs="Times New Roman"/>
          <w:bCs/>
          <w:sz w:val="38"/>
          <w:szCs w:val="48"/>
          <w:rtl/>
          <w:lang w:eastAsia="ar-SA"/>
        </w:rPr>
      </w:pPr>
    </w:p>
    <w:p w14:paraId="32182E25" w14:textId="77777777" w:rsidR="003B746B" w:rsidRPr="002A6030" w:rsidRDefault="003B746B" w:rsidP="00876B79">
      <w:pPr>
        <w:spacing w:after="0" w:line="240" w:lineRule="atLeast"/>
        <w:contextualSpacing/>
        <w:jc w:val="center"/>
        <w:rPr>
          <w:rFonts w:ascii="Times New Roman" w:eastAsia="Times New Roman" w:hAnsi="Times New Roman" w:cs="Times New Roman"/>
          <w:bCs/>
          <w:sz w:val="38"/>
          <w:szCs w:val="48"/>
          <w:rtl/>
          <w:lang w:eastAsia="ar-SA"/>
        </w:rPr>
      </w:pPr>
    </w:p>
    <w:p w14:paraId="64AF0AA5" w14:textId="77777777" w:rsidR="003B746B" w:rsidRPr="002A6030" w:rsidRDefault="003B746B" w:rsidP="00876B79">
      <w:pPr>
        <w:spacing w:after="0" w:line="240" w:lineRule="atLeast"/>
        <w:contextualSpacing/>
        <w:jc w:val="center"/>
        <w:rPr>
          <w:rFonts w:ascii="Times New Roman" w:eastAsia="Times New Roman" w:hAnsi="Times New Roman" w:cs="Times New Roman"/>
          <w:bCs/>
          <w:sz w:val="38"/>
          <w:szCs w:val="48"/>
          <w:rtl/>
          <w:lang w:eastAsia="ar-SA"/>
        </w:rPr>
      </w:pPr>
    </w:p>
    <w:p w14:paraId="2A38478A" w14:textId="77777777" w:rsidR="003B746B" w:rsidRPr="006614B9" w:rsidRDefault="003B746B" w:rsidP="00876B79">
      <w:pPr>
        <w:spacing w:after="0" w:line="240" w:lineRule="atLeast"/>
        <w:contextualSpacing/>
        <w:jc w:val="center"/>
        <w:rPr>
          <w:rFonts w:ascii="Times New Roman" w:eastAsia="Times New Roman" w:hAnsi="Times New Roman" w:cs="Times New Roman"/>
          <w:bCs/>
          <w:sz w:val="38"/>
          <w:szCs w:val="48"/>
          <w:rtl/>
          <w:lang w:eastAsia="ar-SA"/>
        </w:rPr>
      </w:pPr>
      <w:r w:rsidRPr="006614B9">
        <w:rPr>
          <w:rFonts w:ascii="Times New Roman" w:eastAsia="Times New Roman" w:hAnsi="Times New Roman" w:cs="Times New Roman" w:hint="cs"/>
          <w:bCs/>
          <w:sz w:val="38"/>
          <w:szCs w:val="48"/>
          <w:rtl/>
          <w:lang w:eastAsia="ar-SA"/>
        </w:rPr>
        <w:t>الجماعات</w:t>
      </w:r>
    </w:p>
    <w:p w14:paraId="4C1D4CAD" w14:textId="77777777" w:rsidR="008E06A2" w:rsidRPr="006614B9" w:rsidRDefault="008E06A2" w:rsidP="00876B79">
      <w:pPr>
        <w:spacing w:after="0" w:line="240" w:lineRule="atLeast"/>
        <w:contextualSpacing/>
        <w:jc w:val="center"/>
        <w:rPr>
          <w:rFonts w:ascii="Times New Roman" w:eastAsia="Times New Roman" w:hAnsi="Times New Roman" w:cs="Times New Roman"/>
          <w:bCs/>
          <w:sz w:val="38"/>
          <w:szCs w:val="48"/>
          <w:rtl/>
          <w:lang w:eastAsia="ar-SA"/>
        </w:rPr>
      </w:pPr>
    </w:p>
    <w:p w14:paraId="1B1376FF" w14:textId="77777777" w:rsidR="008E06A2" w:rsidRPr="006614B9" w:rsidRDefault="008E06A2" w:rsidP="00876B79">
      <w:pPr>
        <w:spacing w:after="0" w:line="240" w:lineRule="atLeast"/>
        <w:contextualSpacing/>
        <w:jc w:val="center"/>
        <w:rPr>
          <w:rFonts w:ascii="Times New Roman" w:eastAsia="Times New Roman" w:hAnsi="Times New Roman" w:cs="Times New Roman"/>
          <w:bCs/>
          <w:sz w:val="38"/>
          <w:szCs w:val="48"/>
          <w:rtl/>
          <w:lang w:eastAsia="ar-SA"/>
        </w:rPr>
      </w:pPr>
    </w:p>
    <w:p w14:paraId="54C8C890" w14:textId="77777777" w:rsidR="003B746B" w:rsidRPr="006614B9" w:rsidRDefault="003B746B" w:rsidP="00876B79">
      <w:pPr>
        <w:spacing w:after="0" w:line="240" w:lineRule="atLeast"/>
        <w:contextualSpacing/>
        <w:jc w:val="center"/>
        <w:rPr>
          <w:rFonts w:ascii="Times New Roman" w:eastAsia="Times New Roman" w:hAnsi="Times New Roman" w:cs="Times New Roman"/>
          <w:bCs/>
          <w:sz w:val="38"/>
          <w:szCs w:val="48"/>
          <w:rtl/>
          <w:lang w:eastAsia="ar-SA"/>
        </w:rPr>
      </w:pPr>
    </w:p>
    <w:p w14:paraId="35C3116F" w14:textId="77777777" w:rsidR="003B746B" w:rsidRPr="006614B9" w:rsidRDefault="003B746B" w:rsidP="00876B79">
      <w:pPr>
        <w:spacing w:after="0" w:line="240" w:lineRule="atLeast"/>
        <w:contextualSpacing/>
        <w:jc w:val="center"/>
        <w:rPr>
          <w:rFonts w:ascii="Times New Roman" w:eastAsia="Times New Roman" w:hAnsi="Times New Roman" w:cs="Times New Roman"/>
          <w:bCs/>
          <w:sz w:val="38"/>
          <w:szCs w:val="48"/>
          <w:rtl/>
          <w:lang w:eastAsia="ar-SA"/>
        </w:rPr>
      </w:pPr>
    </w:p>
    <w:p w14:paraId="17808FFD" w14:textId="77777777" w:rsidR="003B746B" w:rsidRPr="006614B9" w:rsidRDefault="003B746B" w:rsidP="00876B79">
      <w:pPr>
        <w:spacing w:after="0" w:line="240" w:lineRule="atLeast"/>
        <w:contextualSpacing/>
        <w:jc w:val="center"/>
        <w:rPr>
          <w:rFonts w:ascii="Times New Roman" w:eastAsia="Times New Roman" w:hAnsi="Times New Roman" w:cs="Times New Roman"/>
          <w:bCs/>
          <w:sz w:val="38"/>
          <w:szCs w:val="48"/>
          <w:rtl/>
          <w:lang w:eastAsia="ar-SA"/>
        </w:rPr>
      </w:pPr>
    </w:p>
    <w:p w14:paraId="3A20AD62" w14:textId="77777777" w:rsidR="00E33F4D" w:rsidRPr="006614B9" w:rsidRDefault="00E33F4D" w:rsidP="00876B79">
      <w:pPr>
        <w:spacing w:after="0" w:line="240" w:lineRule="atLeast"/>
        <w:contextualSpacing/>
        <w:jc w:val="center"/>
        <w:rPr>
          <w:rFonts w:ascii="Times New Roman" w:eastAsia="Times New Roman" w:hAnsi="Times New Roman" w:cs="Times New Roman"/>
          <w:bCs/>
          <w:sz w:val="38"/>
          <w:szCs w:val="48"/>
          <w:rtl/>
          <w:lang w:eastAsia="ar-SA"/>
        </w:rPr>
      </w:pPr>
    </w:p>
    <w:p w14:paraId="12A86597" w14:textId="77777777" w:rsidR="00E33F4D" w:rsidRPr="006614B9" w:rsidRDefault="00E33F4D" w:rsidP="00876B79">
      <w:pPr>
        <w:spacing w:after="0" w:line="240" w:lineRule="atLeast"/>
        <w:contextualSpacing/>
        <w:jc w:val="center"/>
        <w:rPr>
          <w:rFonts w:ascii="Times New Roman" w:eastAsia="Times New Roman" w:hAnsi="Times New Roman" w:cs="Times New Roman"/>
          <w:bCs/>
          <w:sz w:val="38"/>
          <w:szCs w:val="48"/>
          <w:rtl/>
          <w:lang w:eastAsia="ar-SA"/>
        </w:rPr>
      </w:pPr>
    </w:p>
    <w:p w14:paraId="614E154A" w14:textId="77777777" w:rsidR="00E33F4D" w:rsidRPr="006614B9" w:rsidRDefault="00E33F4D" w:rsidP="00876B79">
      <w:pPr>
        <w:spacing w:after="0" w:line="240" w:lineRule="atLeast"/>
        <w:contextualSpacing/>
        <w:jc w:val="center"/>
        <w:rPr>
          <w:rFonts w:ascii="Times New Roman" w:eastAsia="Times New Roman" w:hAnsi="Times New Roman" w:cs="Times New Roman"/>
          <w:bCs/>
          <w:sz w:val="38"/>
          <w:szCs w:val="48"/>
          <w:rtl/>
          <w:lang w:eastAsia="ar-SA"/>
        </w:rPr>
      </w:pPr>
    </w:p>
    <w:p w14:paraId="0B93A402" w14:textId="77777777" w:rsidR="00E33F4D" w:rsidRPr="006614B9" w:rsidRDefault="00E33F4D" w:rsidP="00876B79">
      <w:pPr>
        <w:spacing w:after="0" w:line="240" w:lineRule="atLeast"/>
        <w:contextualSpacing/>
        <w:jc w:val="center"/>
        <w:rPr>
          <w:rFonts w:ascii="Times New Roman" w:eastAsia="Times New Roman" w:hAnsi="Times New Roman" w:cs="Times New Roman"/>
          <w:bCs/>
          <w:sz w:val="38"/>
          <w:szCs w:val="48"/>
          <w:rtl/>
          <w:lang w:eastAsia="ar-SA"/>
        </w:rPr>
      </w:pPr>
    </w:p>
    <w:p w14:paraId="3A079853" w14:textId="77777777" w:rsidR="00E33F4D" w:rsidRPr="006614B9" w:rsidRDefault="00E33F4D" w:rsidP="00876B79">
      <w:pPr>
        <w:spacing w:after="0" w:line="240" w:lineRule="atLeast"/>
        <w:contextualSpacing/>
        <w:jc w:val="center"/>
        <w:rPr>
          <w:rFonts w:ascii="Times New Roman" w:eastAsia="Times New Roman" w:hAnsi="Times New Roman" w:cs="Times New Roman"/>
          <w:bCs/>
          <w:sz w:val="38"/>
          <w:szCs w:val="48"/>
          <w:rtl/>
          <w:lang w:eastAsia="ar-SA"/>
        </w:rPr>
      </w:pPr>
    </w:p>
    <w:p w14:paraId="506B7973" w14:textId="77777777" w:rsidR="00E33F4D" w:rsidRPr="006614B9" w:rsidRDefault="00E33F4D" w:rsidP="00876B79">
      <w:pPr>
        <w:spacing w:after="0" w:line="240" w:lineRule="atLeast"/>
        <w:contextualSpacing/>
        <w:jc w:val="center"/>
        <w:rPr>
          <w:rFonts w:ascii="Times New Roman" w:eastAsia="Times New Roman" w:hAnsi="Times New Roman" w:cs="Times New Roman"/>
          <w:bCs/>
          <w:sz w:val="38"/>
          <w:szCs w:val="48"/>
          <w:rtl/>
          <w:lang w:eastAsia="ar-SA"/>
        </w:rPr>
      </w:pPr>
    </w:p>
    <w:p w14:paraId="461F0DB0" w14:textId="77777777" w:rsidR="00E33F4D" w:rsidRPr="006614B9" w:rsidRDefault="00E33F4D" w:rsidP="00876B79">
      <w:pPr>
        <w:spacing w:after="0" w:line="240" w:lineRule="atLeast"/>
        <w:contextualSpacing/>
        <w:jc w:val="center"/>
        <w:rPr>
          <w:rFonts w:ascii="Times New Roman" w:eastAsia="Times New Roman" w:hAnsi="Times New Roman" w:cs="Times New Roman"/>
          <w:bCs/>
          <w:sz w:val="38"/>
          <w:szCs w:val="48"/>
          <w:rtl/>
          <w:lang w:eastAsia="ar-SA"/>
        </w:rPr>
      </w:pPr>
    </w:p>
    <w:p w14:paraId="305CFBC5" w14:textId="77777777" w:rsidR="003B746B" w:rsidRPr="006614B9" w:rsidRDefault="003B746B" w:rsidP="00876B79">
      <w:pPr>
        <w:spacing w:after="0" w:line="240" w:lineRule="atLeast"/>
        <w:contextualSpacing/>
        <w:jc w:val="center"/>
        <w:rPr>
          <w:rFonts w:ascii="Times New Roman" w:eastAsia="Times New Roman" w:hAnsi="Times New Roman" w:cs="Times New Roman"/>
          <w:bCs/>
          <w:sz w:val="38"/>
          <w:szCs w:val="48"/>
          <w:rtl/>
          <w:lang w:eastAsia="ar-SA"/>
        </w:rPr>
      </w:pPr>
    </w:p>
    <w:p w14:paraId="7A337E71" w14:textId="77777777" w:rsidR="00137655" w:rsidRPr="006614B9" w:rsidRDefault="00137655" w:rsidP="000B0D02">
      <w:pPr>
        <w:spacing w:after="0" w:line="240" w:lineRule="atLeast"/>
        <w:contextualSpacing/>
        <w:jc w:val="center"/>
        <w:rPr>
          <w:rFonts w:cs="AL-Hotham"/>
          <w:b/>
          <w:bCs/>
          <w:sz w:val="34"/>
          <w:szCs w:val="34"/>
          <w:rtl/>
          <w:lang w:bidi="ar-MA"/>
        </w:rPr>
      </w:pPr>
      <w:bookmarkStart w:id="0" w:name="_Hlk145065726"/>
      <w:r w:rsidRPr="006614B9">
        <w:rPr>
          <w:rFonts w:ascii="Times New Roman" w:eastAsia="Times New Roman" w:hAnsi="Times New Roman" w:cs="Times New Roman" w:hint="cs"/>
          <w:bCs/>
          <w:sz w:val="38"/>
          <w:szCs w:val="48"/>
          <w:rtl/>
          <w:lang w:eastAsia="ar-SA"/>
        </w:rPr>
        <w:lastRenderedPageBreak/>
        <w:t xml:space="preserve">ظهير شريف رقم </w:t>
      </w:r>
      <w:r w:rsidR="000B0D02">
        <w:rPr>
          <w:rFonts w:ascii="Times New Roman" w:eastAsia="Times New Roman" w:hAnsi="Times New Roman" w:cs="Times New Roman" w:hint="cs"/>
          <w:bCs/>
          <w:sz w:val="38"/>
          <w:szCs w:val="48"/>
          <w:rtl/>
          <w:lang w:eastAsia="ar-SA"/>
        </w:rPr>
        <w:t>1.15.85</w:t>
      </w:r>
      <w:r w:rsidRPr="006614B9">
        <w:rPr>
          <w:rFonts w:ascii="Times New Roman" w:eastAsia="Times New Roman" w:hAnsi="Times New Roman" w:cs="Times New Roman" w:hint="cs"/>
          <w:bCs/>
          <w:sz w:val="38"/>
          <w:szCs w:val="48"/>
          <w:rtl/>
          <w:lang w:eastAsia="ar-SA"/>
        </w:rPr>
        <w:t xml:space="preserve"> صادر في 20 </w:t>
      </w:r>
      <w:r w:rsidR="00A70983" w:rsidRPr="006614B9">
        <w:rPr>
          <w:rFonts w:ascii="Times New Roman" w:eastAsia="Times New Roman" w:hAnsi="Times New Roman" w:cs="Times New Roman" w:hint="cs"/>
          <w:bCs/>
          <w:sz w:val="38"/>
          <w:szCs w:val="48"/>
          <w:rtl/>
          <w:lang w:eastAsia="ar-SA"/>
        </w:rPr>
        <w:t xml:space="preserve">من </w:t>
      </w:r>
      <w:r w:rsidRPr="006614B9">
        <w:rPr>
          <w:rFonts w:ascii="Times New Roman" w:eastAsia="Times New Roman" w:hAnsi="Times New Roman" w:cs="Times New Roman" w:hint="cs"/>
          <w:bCs/>
          <w:sz w:val="38"/>
          <w:szCs w:val="48"/>
          <w:rtl/>
          <w:lang w:eastAsia="ar-SA"/>
        </w:rPr>
        <w:t xml:space="preserve">رمضان 1436 (7 يوليو 2015) بتنفيذ القانون التنظيمي رقم </w:t>
      </w:r>
      <w:r w:rsidR="00876B79" w:rsidRPr="006614B9">
        <w:rPr>
          <w:rFonts w:ascii="Times New Roman" w:eastAsia="Times New Roman" w:hAnsi="Times New Roman" w:cs="Times New Roman" w:hint="cs"/>
          <w:bCs/>
          <w:sz w:val="38"/>
          <w:szCs w:val="48"/>
          <w:rtl/>
          <w:lang w:eastAsia="ar-SA"/>
        </w:rPr>
        <w:t>113.14</w:t>
      </w:r>
      <w:r w:rsidRPr="006614B9">
        <w:rPr>
          <w:rFonts w:ascii="Times New Roman" w:eastAsia="Times New Roman" w:hAnsi="Times New Roman" w:cs="Times New Roman" w:hint="cs"/>
          <w:bCs/>
          <w:sz w:val="38"/>
          <w:szCs w:val="48"/>
          <w:rtl/>
          <w:lang w:eastAsia="ar-SA"/>
        </w:rPr>
        <w:t xml:space="preserve"> المتعلق بالجماعات</w:t>
      </w:r>
      <w:r w:rsidR="00A70983" w:rsidRPr="006614B9">
        <w:rPr>
          <w:rStyle w:val="Appelnotedebasdep"/>
          <w:rFonts w:ascii="Times New Roman" w:eastAsia="Times New Roman" w:hAnsi="Times New Roman" w:cs="Times New Roman"/>
          <w:bCs/>
          <w:sz w:val="38"/>
          <w:szCs w:val="48"/>
          <w:rtl/>
          <w:lang w:eastAsia="ar-SA"/>
        </w:rPr>
        <w:footnoteReference w:id="1"/>
      </w:r>
    </w:p>
    <w:bookmarkEnd w:id="0"/>
    <w:p w14:paraId="2486B900" w14:textId="77777777" w:rsidR="00137655" w:rsidRPr="006614B9" w:rsidRDefault="00137655" w:rsidP="00A759EC">
      <w:pPr>
        <w:pStyle w:val="Style9"/>
        <w:rPr>
          <w:rtl/>
        </w:rPr>
      </w:pPr>
      <w:r w:rsidRPr="006614B9">
        <w:rPr>
          <w:rFonts w:hint="cs"/>
          <w:rtl/>
        </w:rPr>
        <w:t>الحمد لله وحده</w:t>
      </w:r>
      <w:r w:rsidR="00876B79" w:rsidRPr="006614B9">
        <w:rPr>
          <w:rFonts w:hint="cs"/>
          <w:rtl/>
        </w:rPr>
        <w:t>،</w:t>
      </w:r>
    </w:p>
    <w:p w14:paraId="5F7409E4" w14:textId="77777777" w:rsidR="00137655" w:rsidRPr="006614B9" w:rsidRDefault="00137655" w:rsidP="00A759EC">
      <w:pPr>
        <w:pStyle w:val="Style9"/>
        <w:rPr>
          <w:rtl/>
        </w:rPr>
      </w:pPr>
      <w:r w:rsidRPr="006614B9">
        <w:rPr>
          <w:rFonts w:hint="cs"/>
          <w:rtl/>
        </w:rPr>
        <w:t xml:space="preserve">الطابع الشريف </w:t>
      </w:r>
      <w:r w:rsidRPr="006614B9">
        <w:rPr>
          <w:rtl/>
        </w:rPr>
        <w:t>–</w:t>
      </w:r>
      <w:r w:rsidRPr="006614B9">
        <w:rPr>
          <w:rFonts w:hint="cs"/>
          <w:rtl/>
        </w:rPr>
        <w:t xml:space="preserve"> بداخله:</w:t>
      </w:r>
    </w:p>
    <w:p w14:paraId="01AC6851" w14:textId="77777777" w:rsidR="00137655" w:rsidRPr="006614B9" w:rsidRDefault="00137655" w:rsidP="00A759EC">
      <w:pPr>
        <w:pStyle w:val="Style9"/>
        <w:rPr>
          <w:rtl/>
        </w:rPr>
      </w:pPr>
      <w:r w:rsidRPr="006614B9">
        <w:rPr>
          <w:rFonts w:hint="cs"/>
          <w:rtl/>
        </w:rPr>
        <w:t>(محمد بن الحسن بن محمد بن يوسف الله وليه)</w:t>
      </w:r>
    </w:p>
    <w:p w14:paraId="4E2AA1E6" w14:textId="77777777" w:rsidR="00137655" w:rsidRPr="006614B9" w:rsidRDefault="00137655" w:rsidP="00A759EC">
      <w:pPr>
        <w:pStyle w:val="Style9"/>
        <w:rPr>
          <w:rtl/>
        </w:rPr>
      </w:pPr>
      <w:r w:rsidRPr="006614B9">
        <w:rPr>
          <w:rFonts w:hint="cs"/>
          <w:rtl/>
        </w:rPr>
        <w:t>يعلم من ظهيرنا الشريف هذا، أسماه الله وأعز أمره أننا:</w:t>
      </w:r>
    </w:p>
    <w:p w14:paraId="5491D06B" w14:textId="77777777" w:rsidR="00137655" w:rsidRPr="006614B9" w:rsidRDefault="00137655" w:rsidP="00A759EC">
      <w:pPr>
        <w:pStyle w:val="Style9"/>
        <w:rPr>
          <w:rtl/>
        </w:rPr>
      </w:pPr>
      <w:r w:rsidRPr="006614B9">
        <w:rPr>
          <w:rFonts w:hint="cs"/>
          <w:rtl/>
        </w:rPr>
        <w:t>بناء على الدستور ولا</w:t>
      </w:r>
      <w:r w:rsidR="0013105B" w:rsidRPr="006614B9">
        <w:rPr>
          <w:rFonts w:hint="cs"/>
          <w:rtl/>
        </w:rPr>
        <w:t xml:space="preserve"> </w:t>
      </w:r>
      <w:r w:rsidRPr="006614B9">
        <w:rPr>
          <w:rFonts w:hint="cs"/>
          <w:rtl/>
        </w:rPr>
        <w:t>سيما الفصول 42 و50 و85 و132 منه</w:t>
      </w:r>
      <w:r w:rsidR="00876B79" w:rsidRPr="006614B9">
        <w:rPr>
          <w:rFonts w:hint="cs"/>
          <w:rtl/>
        </w:rPr>
        <w:t>؛</w:t>
      </w:r>
    </w:p>
    <w:p w14:paraId="78F57DDF" w14:textId="77777777" w:rsidR="00137655" w:rsidRPr="006614B9" w:rsidRDefault="00137655" w:rsidP="00A759EC">
      <w:pPr>
        <w:pStyle w:val="Style9"/>
        <w:rPr>
          <w:rFonts w:cs="AL-Hotham"/>
          <w:sz w:val="34"/>
          <w:szCs w:val="34"/>
          <w:rtl/>
          <w:lang w:bidi="ar-MA"/>
        </w:rPr>
      </w:pPr>
      <w:r w:rsidRPr="006614B9">
        <w:rPr>
          <w:rFonts w:hint="cs"/>
          <w:rtl/>
        </w:rPr>
        <w:t>وبعد الاطلاع على قرار المجلس الدستوري رقم 968</w:t>
      </w:r>
      <w:r w:rsidR="00876B79" w:rsidRPr="006614B9">
        <w:rPr>
          <w:rFonts w:hint="cs"/>
          <w:rtl/>
        </w:rPr>
        <w:t>.15</w:t>
      </w:r>
      <w:r w:rsidRPr="006614B9">
        <w:rPr>
          <w:rFonts w:hint="cs"/>
          <w:rtl/>
        </w:rPr>
        <w:t xml:space="preserve"> بتاريخ 13 من رمضان 1436 (30 يونيو 2015) الذي صرح بمقتضاه:</w:t>
      </w:r>
    </w:p>
    <w:p w14:paraId="7CEACE84" w14:textId="77777777" w:rsidR="00137655" w:rsidRPr="006614B9" w:rsidRDefault="00137655" w:rsidP="00A759EC">
      <w:pPr>
        <w:pStyle w:val="Style9"/>
        <w:rPr>
          <w:rtl/>
        </w:rPr>
      </w:pPr>
      <w:r w:rsidRPr="006614B9">
        <w:rPr>
          <w:rFonts w:hint="cs"/>
          <w:rtl/>
        </w:rPr>
        <w:t>أولا:</w:t>
      </w:r>
      <w:r w:rsidR="00032264" w:rsidRPr="006614B9">
        <w:rPr>
          <w:rFonts w:hint="cs"/>
          <w:rtl/>
        </w:rPr>
        <w:t xml:space="preserve"> بأن</w:t>
      </w:r>
      <w:r w:rsidR="00295E2B" w:rsidRPr="006614B9">
        <w:rPr>
          <w:rFonts w:hint="cs"/>
          <w:rtl/>
        </w:rPr>
        <w:t xml:space="preserve"> ما</w:t>
      </w:r>
      <w:r w:rsidR="00032264" w:rsidRPr="006614B9">
        <w:rPr>
          <w:rFonts w:hint="cs"/>
          <w:rtl/>
        </w:rPr>
        <w:t xml:space="preserve"> تنص عليه الفقرة الأخيرة من المادة 51 من القانون التنظيمي رقم </w:t>
      </w:r>
      <w:r w:rsidR="00876B79" w:rsidRPr="006614B9">
        <w:rPr>
          <w:rFonts w:hint="cs"/>
          <w:rtl/>
        </w:rPr>
        <w:t>113.14</w:t>
      </w:r>
      <w:r w:rsidR="00032264" w:rsidRPr="006614B9">
        <w:rPr>
          <w:rFonts w:hint="cs"/>
          <w:rtl/>
        </w:rPr>
        <w:t xml:space="preserve"> المتعلق بالجماعات</w:t>
      </w:r>
      <w:r w:rsidR="00876B79" w:rsidRPr="006614B9">
        <w:rPr>
          <w:rFonts w:hint="cs"/>
          <w:rtl/>
        </w:rPr>
        <w:t>،</w:t>
      </w:r>
      <w:r w:rsidR="00032264" w:rsidRPr="006614B9">
        <w:rPr>
          <w:rFonts w:hint="cs"/>
          <w:rtl/>
        </w:rPr>
        <w:t xml:space="preserve"> من أنه </w:t>
      </w:r>
      <w:r w:rsidR="00876B79" w:rsidRPr="006614B9">
        <w:rPr>
          <w:rFonts w:hint="cs"/>
          <w:rtl/>
        </w:rPr>
        <w:t>"</w:t>
      </w:r>
      <w:r w:rsidR="00032264" w:rsidRPr="006614B9">
        <w:rPr>
          <w:rFonts w:hint="cs"/>
          <w:rtl/>
        </w:rPr>
        <w:t>ي</w:t>
      </w:r>
      <w:r w:rsidR="009172E8" w:rsidRPr="006614B9">
        <w:rPr>
          <w:rFonts w:hint="cs"/>
          <w:rtl/>
        </w:rPr>
        <w:t>عتبر عضو مجلس الجماعة من منظور هذا</w:t>
      </w:r>
      <w:r w:rsidR="007162B7" w:rsidRPr="006614B9">
        <w:rPr>
          <w:rFonts w:hint="cs"/>
          <w:rtl/>
        </w:rPr>
        <w:t xml:space="preserve"> القانون التنظيمي في وضعية تخلي عن الحزب الذي ترشح بتزكية منه، إذا قرر هذا الحزب وضع حد لانتماء العضو</w:t>
      </w:r>
      <w:r w:rsidR="008A76DC" w:rsidRPr="006614B9">
        <w:rPr>
          <w:rFonts w:hint="cs"/>
          <w:rtl/>
        </w:rPr>
        <w:t xml:space="preserve"> المنتسب إليه، بعد استنفاذ مساطر الطعن الحزبية والقضائية" غير مطابق للدستور</w:t>
      </w:r>
      <w:r w:rsidR="00876B79" w:rsidRPr="006614B9">
        <w:rPr>
          <w:rFonts w:hint="cs"/>
          <w:rtl/>
        </w:rPr>
        <w:t>؛</w:t>
      </w:r>
    </w:p>
    <w:p w14:paraId="57019D8E" w14:textId="77777777" w:rsidR="008A76DC" w:rsidRPr="006614B9" w:rsidRDefault="00781338" w:rsidP="00A759EC">
      <w:pPr>
        <w:pStyle w:val="Style9"/>
        <w:rPr>
          <w:rtl/>
        </w:rPr>
      </w:pPr>
      <w:r w:rsidRPr="006614B9">
        <w:rPr>
          <w:rFonts w:hint="cs"/>
          <w:rtl/>
        </w:rPr>
        <w:t xml:space="preserve">ثانيا: بأن باقي مواد القانون التنظيمي رقم </w:t>
      </w:r>
      <w:r w:rsidR="00876B79" w:rsidRPr="006614B9">
        <w:rPr>
          <w:rFonts w:hint="cs"/>
          <w:rtl/>
        </w:rPr>
        <w:t>113.14</w:t>
      </w:r>
      <w:r w:rsidRPr="006614B9">
        <w:rPr>
          <w:rFonts w:hint="cs"/>
          <w:rtl/>
        </w:rPr>
        <w:t xml:space="preserve"> المتعلق بالجم</w:t>
      </w:r>
      <w:r w:rsidR="00876B79" w:rsidRPr="006614B9">
        <w:rPr>
          <w:rFonts w:hint="cs"/>
          <w:rtl/>
        </w:rPr>
        <w:t>ا</w:t>
      </w:r>
      <w:r w:rsidRPr="006614B9">
        <w:rPr>
          <w:rFonts w:hint="cs"/>
          <w:rtl/>
        </w:rPr>
        <w:t xml:space="preserve">عات </w:t>
      </w:r>
      <w:r w:rsidR="008F0E14" w:rsidRPr="006614B9">
        <w:rPr>
          <w:rFonts w:hint="cs"/>
          <w:rtl/>
        </w:rPr>
        <w:t>مطابق للدستور، مع مراعاة الملاحظات التي أبداها المجلس الدستوري بشأن المادتين 6 (الفقرة الأولى) و129؛</w:t>
      </w:r>
    </w:p>
    <w:p w14:paraId="7406374F" w14:textId="77777777" w:rsidR="008F0E14" w:rsidRPr="006614B9" w:rsidRDefault="008F0E14" w:rsidP="00A759EC">
      <w:pPr>
        <w:pStyle w:val="Style9"/>
        <w:rPr>
          <w:rtl/>
        </w:rPr>
      </w:pPr>
      <w:r w:rsidRPr="006614B9">
        <w:rPr>
          <w:rFonts w:hint="cs"/>
          <w:rtl/>
        </w:rPr>
        <w:t xml:space="preserve">ثالثا: بأن الفقرة الأخيرة من المادة 51 المصرح بعدم مطابقتها للدستور يمكن فصلها عن باقي مقتضيات هذه المادة، ويجوز بالتالي إصدار الأمر بتنفيذ القانون التنظيمي رقم </w:t>
      </w:r>
      <w:r w:rsidR="002D1ACC" w:rsidRPr="006614B9">
        <w:rPr>
          <w:rFonts w:hint="cs"/>
          <w:rtl/>
        </w:rPr>
        <w:t>113.14</w:t>
      </w:r>
      <w:r w:rsidRPr="006614B9">
        <w:rPr>
          <w:rFonts w:hint="cs"/>
          <w:rtl/>
        </w:rPr>
        <w:t xml:space="preserve"> المتعلق بالجماعات بعد حذف الفقرة المذكورة</w:t>
      </w:r>
      <w:r w:rsidR="002D1ACC" w:rsidRPr="006614B9">
        <w:rPr>
          <w:rFonts w:hint="cs"/>
          <w:rtl/>
        </w:rPr>
        <w:t>،</w:t>
      </w:r>
    </w:p>
    <w:p w14:paraId="2D84D307" w14:textId="77777777" w:rsidR="008F0E14" w:rsidRPr="006614B9" w:rsidRDefault="008F0E14" w:rsidP="00A759EC">
      <w:pPr>
        <w:pStyle w:val="Style9"/>
        <w:rPr>
          <w:rtl/>
        </w:rPr>
      </w:pPr>
      <w:r w:rsidRPr="006614B9">
        <w:rPr>
          <w:rFonts w:hint="cs"/>
          <w:rtl/>
        </w:rPr>
        <w:t>أصدرنا أمرنا الشريف بما يلي:</w:t>
      </w:r>
    </w:p>
    <w:p w14:paraId="5BA07ACC" w14:textId="77777777" w:rsidR="008F0E14" w:rsidRPr="006614B9" w:rsidRDefault="008F0E14" w:rsidP="00A759EC">
      <w:pPr>
        <w:pStyle w:val="Style9"/>
        <w:rPr>
          <w:rtl/>
        </w:rPr>
      </w:pPr>
      <w:r w:rsidRPr="006614B9">
        <w:rPr>
          <w:rFonts w:hint="cs"/>
          <w:rtl/>
        </w:rPr>
        <w:t>ينفذ وينشر بالجريدة الرسمية، عقب ظهيرنا الشريف هذا</w:t>
      </w:r>
      <w:r w:rsidR="002D1ACC" w:rsidRPr="006614B9">
        <w:rPr>
          <w:rFonts w:hint="cs"/>
          <w:rtl/>
        </w:rPr>
        <w:t>،</w:t>
      </w:r>
      <w:r w:rsidRPr="006614B9">
        <w:rPr>
          <w:rFonts w:hint="cs"/>
          <w:rtl/>
        </w:rPr>
        <w:t xml:space="preserve"> القانون الت</w:t>
      </w:r>
      <w:r w:rsidR="004C0495" w:rsidRPr="006614B9">
        <w:rPr>
          <w:rFonts w:hint="cs"/>
          <w:rtl/>
        </w:rPr>
        <w:t>ن</w:t>
      </w:r>
      <w:r w:rsidRPr="006614B9">
        <w:rPr>
          <w:rFonts w:hint="cs"/>
          <w:rtl/>
        </w:rPr>
        <w:t xml:space="preserve">ظيمي رقم </w:t>
      </w:r>
      <w:r w:rsidR="002D1ACC" w:rsidRPr="006614B9">
        <w:rPr>
          <w:rFonts w:hint="cs"/>
          <w:rtl/>
        </w:rPr>
        <w:t>113.14</w:t>
      </w:r>
      <w:r w:rsidRPr="006614B9">
        <w:rPr>
          <w:rFonts w:hint="cs"/>
          <w:rtl/>
        </w:rPr>
        <w:t xml:space="preserve"> المتعلق بالجماعات، كما وافق عليه مجلس النواب ومجلس المستشارين.</w:t>
      </w:r>
    </w:p>
    <w:p w14:paraId="3693DA59" w14:textId="77777777" w:rsidR="008F0E14" w:rsidRPr="006614B9" w:rsidRDefault="008F0E14" w:rsidP="00A759EC">
      <w:pPr>
        <w:pStyle w:val="Style9"/>
        <w:rPr>
          <w:rtl/>
        </w:rPr>
      </w:pPr>
      <w:r w:rsidRPr="006614B9">
        <w:rPr>
          <w:rFonts w:hint="cs"/>
          <w:rtl/>
        </w:rPr>
        <w:t>وحرر بالرباط ف</w:t>
      </w:r>
      <w:r w:rsidR="002D1ACC" w:rsidRPr="006614B9">
        <w:rPr>
          <w:rFonts w:hint="cs"/>
          <w:rtl/>
        </w:rPr>
        <w:t>ي</w:t>
      </w:r>
      <w:r w:rsidRPr="006614B9">
        <w:rPr>
          <w:rFonts w:hint="cs"/>
          <w:rtl/>
        </w:rPr>
        <w:t xml:space="preserve"> 20 من رمضان 1436 (7 يوليو 2015).</w:t>
      </w:r>
    </w:p>
    <w:p w14:paraId="612C53EF" w14:textId="77777777" w:rsidR="008F0E14" w:rsidRPr="006614B9" w:rsidRDefault="00172425" w:rsidP="00A759EC">
      <w:pPr>
        <w:pStyle w:val="Style9"/>
        <w:rPr>
          <w:rtl/>
        </w:rPr>
      </w:pPr>
      <w:r w:rsidRPr="006614B9">
        <w:rPr>
          <w:rFonts w:hint="cs"/>
          <w:rtl/>
        </w:rPr>
        <w:tab/>
      </w:r>
      <w:r w:rsidR="008F0E14" w:rsidRPr="006614B9">
        <w:rPr>
          <w:rFonts w:hint="cs"/>
          <w:rtl/>
        </w:rPr>
        <w:t>وقعه بالعطف:</w:t>
      </w:r>
    </w:p>
    <w:p w14:paraId="7C9CDC3A" w14:textId="77777777" w:rsidR="008F0E14" w:rsidRPr="006614B9" w:rsidRDefault="00172425" w:rsidP="00A759EC">
      <w:pPr>
        <w:pStyle w:val="Style9"/>
        <w:rPr>
          <w:rtl/>
        </w:rPr>
      </w:pPr>
      <w:r w:rsidRPr="006614B9">
        <w:rPr>
          <w:rFonts w:hint="cs"/>
          <w:rtl/>
        </w:rPr>
        <w:tab/>
      </w:r>
      <w:r w:rsidR="008F0E14" w:rsidRPr="006614B9">
        <w:rPr>
          <w:rFonts w:hint="cs"/>
          <w:rtl/>
        </w:rPr>
        <w:t>رئيس الحكومة</w:t>
      </w:r>
    </w:p>
    <w:p w14:paraId="28B98632" w14:textId="77777777" w:rsidR="008F0E14" w:rsidRPr="006614B9" w:rsidRDefault="008F0E14" w:rsidP="00A759EC">
      <w:pPr>
        <w:pStyle w:val="Style9"/>
        <w:rPr>
          <w:rtl/>
        </w:rPr>
      </w:pPr>
      <w:r w:rsidRPr="006614B9">
        <w:rPr>
          <w:rFonts w:hint="cs"/>
          <w:rtl/>
        </w:rPr>
        <w:t>الإمضاء: عبد الإله ابن كيران.</w:t>
      </w:r>
    </w:p>
    <w:p w14:paraId="705E0002" w14:textId="77777777" w:rsidR="008F0E14" w:rsidRPr="006614B9" w:rsidRDefault="008F0E14" w:rsidP="006304BD">
      <w:pPr>
        <w:pStyle w:val="a"/>
        <w:spacing w:before="0" w:after="0" w:line="240" w:lineRule="atLeast"/>
        <w:contextualSpacing/>
        <w:rPr>
          <w:color w:val="auto"/>
          <w:rtl/>
        </w:rPr>
      </w:pPr>
      <w:bookmarkStart w:id="1" w:name="_Toc457298852"/>
      <w:r w:rsidRPr="006614B9">
        <w:rPr>
          <w:rFonts w:hint="cs"/>
          <w:color w:val="auto"/>
          <w:rtl/>
        </w:rPr>
        <w:lastRenderedPageBreak/>
        <w:t xml:space="preserve">قانون تنظيمي رقم </w:t>
      </w:r>
      <w:r w:rsidR="006304BD" w:rsidRPr="006614B9">
        <w:rPr>
          <w:rFonts w:hint="cs"/>
          <w:color w:val="auto"/>
          <w:rtl/>
        </w:rPr>
        <w:t xml:space="preserve">113.14 </w:t>
      </w:r>
      <w:r w:rsidRPr="006614B9">
        <w:rPr>
          <w:rFonts w:hint="cs"/>
          <w:color w:val="auto"/>
          <w:rtl/>
        </w:rPr>
        <w:t>يتعلق بالجماعات</w:t>
      </w:r>
      <w:bookmarkEnd w:id="1"/>
    </w:p>
    <w:p w14:paraId="61333061" w14:textId="77777777" w:rsidR="0002793E" w:rsidRPr="006614B9" w:rsidRDefault="008F0E14" w:rsidP="000767F8">
      <w:pPr>
        <w:pStyle w:val="a3"/>
        <w:rPr>
          <w:color w:val="auto"/>
          <w:rtl/>
        </w:rPr>
      </w:pPr>
      <w:bookmarkStart w:id="2" w:name="_Toc457298853"/>
      <w:r w:rsidRPr="006614B9">
        <w:rPr>
          <w:rFonts w:hint="cs"/>
          <w:color w:val="auto"/>
          <w:rtl/>
        </w:rPr>
        <w:t>قسم تمهيدي</w:t>
      </w:r>
      <w:bookmarkEnd w:id="2"/>
    </w:p>
    <w:p w14:paraId="03D3E98F" w14:textId="77777777" w:rsidR="008F0E14" w:rsidRPr="006614B9" w:rsidRDefault="008F0E14" w:rsidP="001562FA">
      <w:pPr>
        <w:jc w:val="center"/>
        <w:rPr>
          <w:rFonts w:asciiTheme="majorBidi" w:hAnsiTheme="majorBidi" w:cstheme="majorBidi"/>
          <w:b/>
          <w:bCs/>
          <w:sz w:val="44"/>
          <w:szCs w:val="44"/>
          <w:rtl/>
        </w:rPr>
      </w:pPr>
      <w:r w:rsidRPr="006614B9">
        <w:rPr>
          <w:rFonts w:asciiTheme="majorBidi" w:hAnsiTheme="majorBidi" w:cstheme="majorBidi"/>
          <w:b/>
          <w:bCs/>
          <w:sz w:val="44"/>
          <w:szCs w:val="44"/>
          <w:rtl/>
        </w:rPr>
        <w:t>أحكام عامة</w:t>
      </w:r>
    </w:p>
    <w:p w14:paraId="73B3D123" w14:textId="77777777" w:rsidR="008F0E14" w:rsidRPr="006614B9" w:rsidRDefault="008F0E14" w:rsidP="003339B3">
      <w:pPr>
        <w:pStyle w:val="a1"/>
        <w:tabs>
          <w:tab w:val="clear" w:pos="4031"/>
          <w:tab w:val="clear" w:pos="4535"/>
        </w:tabs>
        <w:rPr>
          <w:color w:val="auto"/>
          <w:rtl/>
        </w:rPr>
      </w:pPr>
      <w:bookmarkStart w:id="3" w:name="_Hlk145065793"/>
      <w:r w:rsidRPr="006614B9">
        <w:rPr>
          <w:rFonts w:hint="cs"/>
          <w:color w:val="auto"/>
          <w:rtl/>
        </w:rPr>
        <w:t>المادة الأولى</w:t>
      </w:r>
    </w:p>
    <w:p w14:paraId="546B22C6" w14:textId="77777777" w:rsidR="00C6022B" w:rsidRPr="006614B9" w:rsidRDefault="00C6022B" w:rsidP="00A759EC">
      <w:pPr>
        <w:pStyle w:val="Style9"/>
        <w:rPr>
          <w:rtl/>
        </w:rPr>
      </w:pPr>
      <w:r w:rsidRPr="006614B9">
        <w:rPr>
          <w:rFonts w:hint="cs"/>
          <w:rtl/>
        </w:rPr>
        <w:t xml:space="preserve">طبقا لأحكام الفصل </w:t>
      </w:r>
      <w:r w:rsidR="006304BD" w:rsidRPr="006614B9">
        <w:rPr>
          <w:rFonts w:hint="cs"/>
          <w:rtl/>
        </w:rPr>
        <w:t>1</w:t>
      </w:r>
      <w:r w:rsidRPr="006614B9">
        <w:rPr>
          <w:rFonts w:hint="cs"/>
          <w:rtl/>
        </w:rPr>
        <w:t>46 من الدستور، يحدد هذا القانون التنظيمي:</w:t>
      </w:r>
    </w:p>
    <w:p w14:paraId="2D21F7E6" w14:textId="77777777" w:rsidR="00BA1BB4" w:rsidRPr="006614B9" w:rsidRDefault="00C6022B" w:rsidP="00290C9C">
      <w:pPr>
        <w:pStyle w:val="Style9"/>
        <w:numPr>
          <w:ilvl w:val="0"/>
          <w:numId w:val="1"/>
        </w:numPr>
        <w:rPr>
          <w:rtl/>
        </w:rPr>
      </w:pPr>
      <w:r w:rsidRPr="006614B9">
        <w:rPr>
          <w:rFonts w:hint="cs"/>
          <w:rtl/>
        </w:rPr>
        <w:t>شروط تدبير الجماعة لشؤونها بكيفية ديمقراطية</w:t>
      </w:r>
      <w:r w:rsidR="005E5B09" w:rsidRPr="006614B9">
        <w:rPr>
          <w:rFonts w:hint="cs"/>
          <w:rtl/>
        </w:rPr>
        <w:t>؛</w:t>
      </w:r>
    </w:p>
    <w:p w14:paraId="0B2FF099" w14:textId="77777777" w:rsidR="00BA1BB4" w:rsidRPr="006614B9" w:rsidRDefault="00BA1BB4" w:rsidP="00290C9C">
      <w:pPr>
        <w:pStyle w:val="Style9"/>
        <w:numPr>
          <w:ilvl w:val="0"/>
          <w:numId w:val="1"/>
        </w:numPr>
        <w:rPr>
          <w:rtl/>
        </w:rPr>
      </w:pPr>
      <w:r w:rsidRPr="006614B9">
        <w:rPr>
          <w:rtl/>
        </w:rPr>
        <w:t>شروط تنفيذ</w:t>
      </w:r>
      <w:r w:rsidR="00AB156F" w:rsidRPr="006614B9">
        <w:rPr>
          <w:rFonts w:hint="cs"/>
          <w:rtl/>
        </w:rPr>
        <w:t xml:space="preserve"> رئيس</w:t>
      </w:r>
      <w:r w:rsidRPr="006614B9">
        <w:rPr>
          <w:rtl/>
        </w:rPr>
        <w:t xml:space="preserve"> مجلس الجماعة لمداولات المجلس ومقرراته</w:t>
      </w:r>
      <w:r w:rsidR="005E5B09" w:rsidRPr="006614B9">
        <w:rPr>
          <w:rFonts w:hint="cs"/>
          <w:rtl/>
        </w:rPr>
        <w:t>؛</w:t>
      </w:r>
    </w:p>
    <w:p w14:paraId="492DE058" w14:textId="77777777" w:rsidR="00BA1BB4" w:rsidRPr="006614B9" w:rsidRDefault="00BA1BB4" w:rsidP="00290C9C">
      <w:pPr>
        <w:pStyle w:val="Style9"/>
        <w:numPr>
          <w:ilvl w:val="0"/>
          <w:numId w:val="1"/>
        </w:numPr>
        <w:rPr>
          <w:rtl/>
        </w:rPr>
      </w:pPr>
      <w:r w:rsidRPr="006614B9">
        <w:rPr>
          <w:rtl/>
        </w:rPr>
        <w:t>شروط تقديم العرائض من قبل المواطنات والمواطنين والجمعيات</w:t>
      </w:r>
      <w:r w:rsidR="005E5B09" w:rsidRPr="006614B9">
        <w:rPr>
          <w:rFonts w:hint="cs"/>
          <w:rtl/>
        </w:rPr>
        <w:t>؛</w:t>
      </w:r>
    </w:p>
    <w:p w14:paraId="000463BE" w14:textId="77777777" w:rsidR="00BA1BB4" w:rsidRPr="006614B9" w:rsidRDefault="00BA1BB4" w:rsidP="00290C9C">
      <w:pPr>
        <w:pStyle w:val="Style9"/>
        <w:numPr>
          <w:ilvl w:val="0"/>
          <w:numId w:val="1"/>
        </w:numPr>
        <w:rPr>
          <w:rtl/>
        </w:rPr>
      </w:pPr>
      <w:r w:rsidRPr="006614B9">
        <w:rPr>
          <w:rtl/>
        </w:rPr>
        <w:t>الاختصاصات الذاتية لفائدة الجماعة والاختصاصات المشتركة بينها وبين الدولة والاختصاصات المنقولة إليها من هذه الأخيرة</w:t>
      </w:r>
      <w:r w:rsidR="005E5B09" w:rsidRPr="006614B9">
        <w:rPr>
          <w:rFonts w:hint="cs"/>
          <w:rtl/>
        </w:rPr>
        <w:t>؛</w:t>
      </w:r>
    </w:p>
    <w:p w14:paraId="43732659" w14:textId="77777777" w:rsidR="00BA1BB4" w:rsidRPr="006614B9" w:rsidRDefault="00BA1BB4" w:rsidP="00290C9C">
      <w:pPr>
        <w:pStyle w:val="Style9"/>
        <w:numPr>
          <w:ilvl w:val="0"/>
          <w:numId w:val="1"/>
        </w:numPr>
        <w:rPr>
          <w:rtl/>
        </w:rPr>
      </w:pPr>
      <w:r w:rsidRPr="006614B9">
        <w:rPr>
          <w:rtl/>
        </w:rPr>
        <w:t>النظام المالي للجماعات ومصدر مواردها المالية</w:t>
      </w:r>
      <w:r w:rsidR="000945D3" w:rsidRPr="006614B9">
        <w:rPr>
          <w:rFonts w:hint="cs"/>
          <w:rtl/>
        </w:rPr>
        <w:t>؛</w:t>
      </w:r>
    </w:p>
    <w:p w14:paraId="3392F243" w14:textId="77777777" w:rsidR="005E5B09" w:rsidRPr="006614B9" w:rsidRDefault="005E5B09" w:rsidP="00290C9C">
      <w:pPr>
        <w:pStyle w:val="Style9"/>
        <w:numPr>
          <w:ilvl w:val="0"/>
          <w:numId w:val="1"/>
        </w:numPr>
        <w:rPr>
          <w:rtl/>
        </w:rPr>
      </w:pPr>
      <w:r w:rsidRPr="006614B9">
        <w:rPr>
          <w:rFonts w:hint="cs"/>
          <w:rtl/>
        </w:rPr>
        <w:t>شروط وكيفيات تأسيس الجماعات لمجموعات ترابية؛</w:t>
      </w:r>
    </w:p>
    <w:p w14:paraId="2764B215" w14:textId="77777777" w:rsidR="005E5B09" w:rsidRPr="006614B9" w:rsidRDefault="005E5B09" w:rsidP="00290C9C">
      <w:pPr>
        <w:pStyle w:val="Style9"/>
        <w:numPr>
          <w:ilvl w:val="0"/>
          <w:numId w:val="1"/>
        </w:numPr>
        <w:rPr>
          <w:rtl/>
        </w:rPr>
      </w:pPr>
      <w:r w:rsidRPr="006614B9">
        <w:rPr>
          <w:rFonts w:hint="cs"/>
          <w:rtl/>
        </w:rPr>
        <w:t>أشكال وكيفيات تنمية التعاون بين الجماعات والآ</w:t>
      </w:r>
      <w:r w:rsidR="00157A06" w:rsidRPr="006614B9">
        <w:rPr>
          <w:rFonts w:hint="cs"/>
          <w:rtl/>
        </w:rPr>
        <w:t>ليات الرامية إلى ضمان تكييف تطور التنظيم الترابي في هذا الاتجاه؛</w:t>
      </w:r>
    </w:p>
    <w:p w14:paraId="5D109CE1" w14:textId="77777777" w:rsidR="00157A06" w:rsidRPr="006614B9" w:rsidRDefault="00157A06" w:rsidP="00290C9C">
      <w:pPr>
        <w:pStyle w:val="Style9"/>
        <w:numPr>
          <w:ilvl w:val="0"/>
          <w:numId w:val="1"/>
        </w:numPr>
        <w:rPr>
          <w:rtl/>
        </w:rPr>
      </w:pPr>
      <w:r w:rsidRPr="006614B9">
        <w:rPr>
          <w:rFonts w:hint="cs"/>
          <w:rtl/>
        </w:rPr>
        <w:t>قواعد الحكامة المتعلقة بحسن تطبيق مبدأ التدبير الحر لشؤون الجماعة، وكذا بمراقبة تدبير البرامج وتقييم الأعمال وإجراءات المحاسبة.</w:t>
      </w:r>
    </w:p>
    <w:p w14:paraId="615F47FE" w14:textId="77777777" w:rsidR="00157A06" w:rsidRPr="006614B9" w:rsidRDefault="00157A06" w:rsidP="003339B3">
      <w:pPr>
        <w:pStyle w:val="a1"/>
        <w:tabs>
          <w:tab w:val="clear" w:pos="4031"/>
          <w:tab w:val="clear" w:pos="4535"/>
        </w:tabs>
        <w:rPr>
          <w:color w:val="auto"/>
          <w:rtl/>
        </w:rPr>
      </w:pPr>
      <w:r w:rsidRPr="006614B9">
        <w:rPr>
          <w:rFonts w:hint="cs"/>
          <w:color w:val="auto"/>
          <w:rtl/>
        </w:rPr>
        <w:t>المادة 2</w:t>
      </w:r>
    </w:p>
    <w:p w14:paraId="1F59B677" w14:textId="77777777" w:rsidR="00157A06" w:rsidRPr="006614B9" w:rsidRDefault="00157A06" w:rsidP="00A759EC">
      <w:pPr>
        <w:pStyle w:val="Style9"/>
        <w:rPr>
          <w:rtl/>
        </w:rPr>
      </w:pPr>
      <w:r w:rsidRPr="006614B9">
        <w:rPr>
          <w:rFonts w:hint="cs"/>
          <w:rtl/>
        </w:rPr>
        <w:t>تشكل الجماعات أحد مستويات التنظيم الترابي للمملكة، وهي جماعة ترابية خاضعة للقانون العام، تتمتع بالشخصية الاعتبارية والاستقلال الإداري والمالي.</w:t>
      </w:r>
    </w:p>
    <w:p w14:paraId="4FB9A8E1" w14:textId="77777777" w:rsidR="00157A06" w:rsidRPr="006614B9" w:rsidRDefault="00B67F95" w:rsidP="003339B3">
      <w:pPr>
        <w:pStyle w:val="a1"/>
        <w:tabs>
          <w:tab w:val="clear" w:pos="4031"/>
          <w:tab w:val="clear" w:pos="4535"/>
        </w:tabs>
        <w:rPr>
          <w:color w:val="auto"/>
          <w:rtl/>
        </w:rPr>
      </w:pPr>
      <w:r w:rsidRPr="006614B9">
        <w:rPr>
          <w:rFonts w:hint="cs"/>
          <w:color w:val="auto"/>
          <w:rtl/>
        </w:rPr>
        <w:t>المادة 3</w:t>
      </w:r>
    </w:p>
    <w:p w14:paraId="20909BAD" w14:textId="77777777" w:rsidR="00B67F95" w:rsidRPr="006614B9" w:rsidRDefault="00B67F95" w:rsidP="00A759EC">
      <w:pPr>
        <w:pStyle w:val="Style9"/>
        <w:rPr>
          <w:rtl/>
        </w:rPr>
      </w:pPr>
      <w:r w:rsidRPr="006614B9">
        <w:rPr>
          <w:rFonts w:hint="cs"/>
          <w:rtl/>
        </w:rPr>
        <w:t>يرتكز تدبير الجماعة لشؤونها على مبدأ التدبير ا</w:t>
      </w:r>
      <w:r w:rsidR="00BD51D3" w:rsidRPr="006614B9">
        <w:rPr>
          <w:rFonts w:hint="cs"/>
          <w:rtl/>
        </w:rPr>
        <w:t>لحر الذي يخول بمقتضاه لكل جماعة، في حدود اختصاصاتها المنصوص عليها في القسم الثاني من هذا القانون التنظيمي، سلطة التداول بكيفية ديمقراطية، وسلطة تنفيذ مداو</w:t>
      </w:r>
      <w:r w:rsidR="00AC69D1" w:rsidRPr="006614B9">
        <w:rPr>
          <w:rFonts w:hint="cs"/>
          <w:rtl/>
        </w:rPr>
        <w:t>لاتها ومقرراتها، طبق</w:t>
      </w:r>
      <w:r w:rsidR="001045AA" w:rsidRPr="006614B9">
        <w:rPr>
          <w:rFonts w:hint="cs"/>
          <w:rtl/>
        </w:rPr>
        <w:t>ا</w:t>
      </w:r>
      <w:r w:rsidR="00AC69D1" w:rsidRPr="006614B9">
        <w:rPr>
          <w:rFonts w:hint="cs"/>
          <w:rtl/>
        </w:rPr>
        <w:t xml:space="preserve"> لأحكام هذا القانون التنظيمي والنصوص التشريعية والتنظيمية المتخذة لتطبيقه.</w:t>
      </w:r>
    </w:p>
    <w:p w14:paraId="66B110D0" w14:textId="77777777" w:rsidR="00AC69D1" w:rsidRPr="006614B9" w:rsidRDefault="00AC69D1" w:rsidP="00A759EC">
      <w:pPr>
        <w:pStyle w:val="Style9"/>
        <w:rPr>
          <w:rtl/>
        </w:rPr>
      </w:pPr>
      <w:r w:rsidRPr="006614B9">
        <w:rPr>
          <w:rFonts w:hint="cs"/>
          <w:rtl/>
        </w:rPr>
        <w:t>ويرتكز</w:t>
      </w:r>
      <w:r w:rsidR="00D2750C" w:rsidRPr="006614B9">
        <w:rPr>
          <w:rFonts w:hint="cs"/>
          <w:rtl/>
        </w:rPr>
        <w:t xml:space="preserve"> التنظيم الجماعي على مبدأي التضامن والتعاون بين الجماعات وبينها وبين الجماعات الترابية الأخرى، من أجل بلوغ أهدافها، وخاصة إنجاز مشاريع مشتركة وفق الآليات المنصوص عليها في هذا القانون التنظيمي.</w:t>
      </w:r>
    </w:p>
    <w:p w14:paraId="31DEFB04" w14:textId="77777777" w:rsidR="00D2750C" w:rsidRPr="006614B9" w:rsidRDefault="00D2750C" w:rsidP="003339B3">
      <w:pPr>
        <w:pStyle w:val="a1"/>
        <w:tabs>
          <w:tab w:val="clear" w:pos="4031"/>
          <w:tab w:val="clear" w:pos="4535"/>
        </w:tabs>
        <w:rPr>
          <w:color w:val="auto"/>
          <w:rtl/>
        </w:rPr>
      </w:pPr>
      <w:r w:rsidRPr="006614B9">
        <w:rPr>
          <w:rFonts w:hint="cs"/>
          <w:color w:val="auto"/>
          <w:rtl/>
        </w:rPr>
        <w:lastRenderedPageBreak/>
        <w:t>المادة</w:t>
      </w:r>
      <w:r w:rsidR="002B5F4B" w:rsidRPr="006614B9">
        <w:rPr>
          <w:rFonts w:hint="cs"/>
          <w:color w:val="auto"/>
          <w:rtl/>
        </w:rPr>
        <w:t xml:space="preserve"> </w:t>
      </w:r>
      <w:r w:rsidRPr="006614B9">
        <w:rPr>
          <w:rFonts w:hint="cs"/>
          <w:color w:val="auto"/>
          <w:rtl/>
        </w:rPr>
        <w:t>4</w:t>
      </w:r>
    </w:p>
    <w:p w14:paraId="5250A12B" w14:textId="77777777" w:rsidR="00D2750C" w:rsidRPr="006614B9" w:rsidRDefault="00D2750C" w:rsidP="00A759EC">
      <w:pPr>
        <w:pStyle w:val="Style9"/>
        <w:rPr>
          <w:rtl/>
        </w:rPr>
      </w:pPr>
      <w:r w:rsidRPr="006614B9">
        <w:rPr>
          <w:rFonts w:hint="cs"/>
          <w:rtl/>
        </w:rPr>
        <w:t>طبقا للفقرة الأولى من الفصل 140 من الدستور، وبناء على مبدأ التفريع، تمارس الجماعة الاختصاصات الذاتية المسندة إليها بموجب أحكام هذا القانون التنظيمي والنصوص المتخذة لتطبيقه</w:t>
      </w:r>
      <w:r w:rsidR="001045AA" w:rsidRPr="006614B9">
        <w:rPr>
          <w:rFonts w:hint="cs"/>
          <w:rtl/>
        </w:rPr>
        <w:t>.</w:t>
      </w:r>
      <w:r w:rsidRPr="006614B9">
        <w:rPr>
          <w:rFonts w:hint="cs"/>
          <w:rtl/>
        </w:rPr>
        <w:t xml:space="preserve"> وتمارس أيضا الاختصاصات المشتركة بينها وبين الدولة، والمنقولة إليها من هذه الأخيرة وفق الشروط والكيفيات المنصوص عليها في الأحكام المذكورة.</w:t>
      </w:r>
    </w:p>
    <w:p w14:paraId="7A43CADB" w14:textId="77777777" w:rsidR="002C2449" w:rsidRPr="006614B9" w:rsidRDefault="002C2449" w:rsidP="00A759EC">
      <w:pPr>
        <w:pStyle w:val="Style9"/>
        <w:rPr>
          <w:rtl/>
        </w:rPr>
      </w:pPr>
      <w:r w:rsidRPr="006614B9">
        <w:rPr>
          <w:rFonts w:hint="cs"/>
          <w:rtl/>
        </w:rPr>
        <w:t>وطبقا للفقرة الثانية من الفصل 141 من الدستور، يتعين، عند نقل كل اختصاص من الدولة إلى الجماعة، تحويل الموارد اللازمة التي تمكنها من ممارسة الاختصاص المذكور.</w:t>
      </w:r>
    </w:p>
    <w:p w14:paraId="15CA2467" w14:textId="77777777" w:rsidR="00E6422F" w:rsidRPr="006614B9" w:rsidRDefault="00E6422F" w:rsidP="003339B3">
      <w:pPr>
        <w:pStyle w:val="a1"/>
        <w:tabs>
          <w:tab w:val="clear" w:pos="4031"/>
          <w:tab w:val="clear" w:pos="4535"/>
        </w:tabs>
        <w:rPr>
          <w:color w:val="auto"/>
          <w:rtl/>
        </w:rPr>
      </w:pPr>
      <w:r w:rsidRPr="006614B9">
        <w:rPr>
          <w:rFonts w:hint="cs"/>
          <w:color w:val="auto"/>
          <w:rtl/>
        </w:rPr>
        <w:t>المادة 5</w:t>
      </w:r>
    </w:p>
    <w:p w14:paraId="06E34C2D" w14:textId="77777777" w:rsidR="00E6422F" w:rsidRPr="006614B9" w:rsidRDefault="00E6422F" w:rsidP="00A759EC">
      <w:pPr>
        <w:pStyle w:val="Style9"/>
        <w:rPr>
          <w:rtl/>
        </w:rPr>
      </w:pPr>
      <w:r w:rsidRPr="006614B9">
        <w:rPr>
          <w:rFonts w:hint="cs"/>
          <w:rtl/>
        </w:rPr>
        <w:t xml:space="preserve">تنقل الاختصاصات المتعلقة بالمجالات المشار اليها في المادة 90 من هذا القانون التنظيمي </w:t>
      </w:r>
      <w:r w:rsidR="001045AA" w:rsidRPr="006614B9">
        <w:rPr>
          <w:rFonts w:hint="cs"/>
          <w:rtl/>
        </w:rPr>
        <w:t>إ</w:t>
      </w:r>
      <w:r w:rsidRPr="006614B9">
        <w:rPr>
          <w:rFonts w:hint="cs"/>
          <w:rtl/>
        </w:rPr>
        <w:t>لى الجماعات وفقا للشروط والإجراءات المنصوص عليها في المادة 91 من هذا القانون التنظيمي.</w:t>
      </w:r>
    </w:p>
    <w:p w14:paraId="58EE1C22" w14:textId="77777777" w:rsidR="00E6422F" w:rsidRPr="006614B9" w:rsidRDefault="00E6422F" w:rsidP="003339B3">
      <w:pPr>
        <w:pStyle w:val="a1"/>
        <w:tabs>
          <w:tab w:val="clear" w:pos="4031"/>
          <w:tab w:val="clear" w:pos="4535"/>
        </w:tabs>
        <w:rPr>
          <w:color w:val="auto"/>
          <w:rtl/>
        </w:rPr>
      </w:pPr>
      <w:r w:rsidRPr="006614B9">
        <w:rPr>
          <w:rFonts w:hint="cs"/>
          <w:color w:val="auto"/>
          <w:rtl/>
        </w:rPr>
        <w:t>المادة 6</w:t>
      </w:r>
    </w:p>
    <w:p w14:paraId="41BA30A0" w14:textId="77777777" w:rsidR="00E6422F" w:rsidRPr="006614B9" w:rsidRDefault="00E6422F" w:rsidP="00A759EC">
      <w:pPr>
        <w:pStyle w:val="Style9"/>
        <w:rPr>
          <w:rtl/>
        </w:rPr>
      </w:pPr>
      <w:r w:rsidRPr="006614B9">
        <w:rPr>
          <w:rFonts w:hint="cs"/>
          <w:rtl/>
        </w:rPr>
        <w:t>يعتبر التصويت العلني قاعدة لاتخاذ جميع مقررات المجلس.</w:t>
      </w:r>
    </w:p>
    <w:p w14:paraId="1EE82FA9" w14:textId="77777777" w:rsidR="00E6422F" w:rsidRPr="006614B9" w:rsidRDefault="00E6422F" w:rsidP="00A759EC">
      <w:pPr>
        <w:pStyle w:val="Style9"/>
        <w:rPr>
          <w:rtl/>
        </w:rPr>
      </w:pPr>
      <w:r w:rsidRPr="006614B9">
        <w:rPr>
          <w:rFonts w:hint="cs"/>
          <w:rtl/>
        </w:rPr>
        <w:t>يعتبر التصويت العلني قاعدة لانتخابات رئيس المجلس ونوابه وأجهزة المجلس.</w:t>
      </w:r>
    </w:p>
    <w:p w14:paraId="4C792F73" w14:textId="77777777" w:rsidR="00E6422F" w:rsidRPr="006614B9" w:rsidRDefault="00E6422F" w:rsidP="000767F8">
      <w:pPr>
        <w:pStyle w:val="a3"/>
        <w:rPr>
          <w:color w:val="auto"/>
          <w:rtl/>
        </w:rPr>
      </w:pPr>
      <w:bookmarkStart w:id="4" w:name="_Toc457298854"/>
      <w:bookmarkEnd w:id="3"/>
      <w:r w:rsidRPr="006614B9">
        <w:rPr>
          <w:rFonts w:hint="cs"/>
          <w:color w:val="auto"/>
          <w:rtl/>
        </w:rPr>
        <w:t>القسم الأول</w:t>
      </w:r>
      <w:r w:rsidR="002B5F4B" w:rsidRPr="006614B9">
        <w:rPr>
          <w:rFonts w:hint="cs"/>
          <w:color w:val="auto"/>
          <w:rtl/>
        </w:rPr>
        <w:t xml:space="preserve">: </w:t>
      </w:r>
      <w:r w:rsidRPr="006614B9">
        <w:rPr>
          <w:rFonts w:hint="cs"/>
          <w:color w:val="auto"/>
          <w:rtl/>
        </w:rPr>
        <w:t>شروط تدبير الجماعة لشؤونها</w:t>
      </w:r>
      <w:bookmarkEnd w:id="4"/>
    </w:p>
    <w:p w14:paraId="601E2C70" w14:textId="77777777" w:rsidR="00E6422F" w:rsidRPr="006614B9" w:rsidRDefault="00E6422F" w:rsidP="00995409">
      <w:pPr>
        <w:pStyle w:val="a2"/>
        <w:tabs>
          <w:tab w:val="clear" w:pos="4320"/>
        </w:tabs>
        <w:rPr>
          <w:color w:val="auto"/>
          <w:rtl/>
        </w:rPr>
      </w:pPr>
      <w:bookmarkStart w:id="5" w:name="_Toc457298855"/>
      <w:r w:rsidRPr="006614B9">
        <w:rPr>
          <w:rFonts w:hint="cs"/>
          <w:color w:val="auto"/>
          <w:rtl/>
        </w:rPr>
        <w:t>الباب الأول</w:t>
      </w:r>
      <w:r w:rsidR="00CD7B97" w:rsidRPr="006614B9">
        <w:rPr>
          <w:rFonts w:hint="cs"/>
          <w:color w:val="auto"/>
          <w:rtl/>
        </w:rPr>
        <w:t xml:space="preserve">: </w:t>
      </w:r>
      <w:r w:rsidRPr="006614B9">
        <w:rPr>
          <w:rFonts w:hint="cs"/>
          <w:color w:val="auto"/>
          <w:rtl/>
        </w:rPr>
        <w:t>تنظيم مجلس الجماعة</w:t>
      </w:r>
      <w:bookmarkEnd w:id="5"/>
    </w:p>
    <w:p w14:paraId="009BA07B" w14:textId="77777777" w:rsidR="00E6422F" w:rsidRPr="006614B9" w:rsidRDefault="00E6422F" w:rsidP="003339B3">
      <w:pPr>
        <w:pStyle w:val="a1"/>
        <w:tabs>
          <w:tab w:val="clear" w:pos="4031"/>
          <w:tab w:val="clear" w:pos="4535"/>
        </w:tabs>
        <w:rPr>
          <w:color w:val="auto"/>
          <w:rtl/>
        </w:rPr>
      </w:pPr>
      <w:r w:rsidRPr="006614B9">
        <w:rPr>
          <w:rFonts w:hint="cs"/>
          <w:color w:val="auto"/>
          <w:rtl/>
        </w:rPr>
        <w:t>المادة 7</w:t>
      </w:r>
    </w:p>
    <w:p w14:paraId="6D682F5A" w14:textId="77777777" w:rsidR="00D8519C" w:rsidRPr="006614B9" w:rsidRDefault="000A7AC8" w:rsidP="00A759EC">
      <w:pPr>
        <w:pStyle w:val="Style9"/>
        <w:rPr>
          <w:rtl/>
        </w:rPr>
      </w:pPr>
      <w:r w:rsidRPr="006614B9">
        <w:rPr>
          <w:rFonts w:hint="cs"/>
          <w:rtl/>
        </w:rPr>
        <w:t>يدبر شؤون الجماعة مجلس ينتخب أعضاؤه بالاقتراع العام المباشر وفق أحكام القانون التنظيمي رقم 59</w:t>
      </w:r>
      <w:r w:rsidR="001045AA" w:rsidRPr="006614B9">
        <w:rPr>
          <w:rFonts w:hint="cs"/>
          <w:rtl/>
        </w:rPr>
        <w:t>.</w:t>
      </w:r>
      <w:r w:rsidRPr="006614B9">
        <w:rPr>
          <w:rFonts w:hint="cs"/>
          <w:rtl/>
        </w:rPr>
        <w:t xml:space="preserve">11 المتعلق بانتخاب أعضاء مجالس الجماعات الترابية الصادر بتنفيذه الظهير الشريف رقم </w:t>
      </w:r>
      <w:r w:rsidR="001045AA" w:rsidRPr="006614B9">
        <w:rPr>
          <w:rFonts w:hint="cs"/>
          <w:rtl/>
        </w:rPr>
        <w:t xml:space="preserve">1.11.173 </w:t>
      </w:r>
      <w:r w:rsidRPr="006614B9">
        <w:rPr>
          <w:rFonts w:hint="cs"/>
          <w:rtl/>
        </w:rPr>
        <w:t>بتاريخ 24 من ذي الحجة 1432 (21 نوفمبر 2011)</w:t>
      </w:r>
      <w:r w:rsidR="0015356D" w:rsidRPr="006614B9">
        <w:rPr>
          <w:rStyle w:val="Appelnotedebasdep"/>
          <w:rtl/>
        </w:rPr>
        <w:footnoteReference w:id="2"/>
      </w:r>
      <w:r w:rsidR="00B85743" w:rsidRPr="006614B9">
        <w:rPr>
          <w:rFonts w:hint="cs"/>
          <w:rtl/>
        </w:rPr>
        <w:t>.</w:t>
      </w:r>
    </w:p>
    <w:p w14:paraId="50ED7107" w14:textId="77777777" w:rsidR="00B85743" w:rsidRPr="006614B9" w:rsidRDefault="00B85743" w:rsidP="00A759EC">
      <w:pPr>
        <w:pStyle w:val="Style9"/>
        <w:rPr>
          <w:rtl/>
        </w:rPr>
      </w:pPr>
      <w:r w:rsidRPr="006614B9">
        <w:rPr>
          <w:rFonts w:hint="cs"/>
          <w:rtl/>
        </w:rPr>
        <w:t>تتكون أجهزة المجلس من مكتب ولجان دائمة وكاتب للمجلس ونائبه وكذا فرق بالنسبة للمجالس ذات نظام المقاطعات.</w:t>
      </w:r>
    </w:p>
    <w:p w14:paraId="4015FD1F" w14:textId="77777777" w:rsidR="00B85743" w:rsidRPr="006614B9" w:rsidRDefault="00B85743" w:rsidP="00A759EC">
      <w:pPr>
        <w:pStyle w:val="Style9"/>
        <w:rPr>
          <w:rtl/>
        </w:rPr>
      </w:pPr>
      <w:r w:rsidRPr="006614B9">
        <w:rPr>
          <w:rFonts w:hint="cs"/>
          <w:rtl/>
        </w:rPr>
        <w:t>يتألف مكتب المجلس من رئيس ونواب للرئيس.</w:t>
      </w:r>
    </w:p>
    <w:p w14:paraId="269C7777" w14:textId="77777777" w:rsidR="00B85743" w:rsidRPr="006614B9" w:rsidRDefault="00844AEA" w:rsidP="003339B3">
      <w:pPr>
        <w:pStyle w:val="a1"/>
        <w:tabs>
          <w:tab w:val="clear" w:pos="4031"/>
          <w:tab w:val="clear" w:pos="4535"/>
        </w:tabs>
        <w:rPr>
          <w:color w:val="auto"/>
          <w:rtl/>
        </w:rPr>
      </w:pPr>
      <w:r w:rsidRPr="006614B9">
        <w:rPr>
          <w:rFonts w:hint="cs"/>
          <w:color w:val="auto"/>
          <w:rtl/>
        </w:rPr>
        <w:lastRenderedPageBreak/>
        <w:t>المادة 8</w:t>
      </w:r>
    </w:p>
    <w:p w14:paraId="5B9FC49B" w14:textId="77777777" w:rsidR="00844AEA" w:rsidRPr="006614B9" w:rsidRDefault="00844AEA" w:rsidP="00A759EC">
      <w:pPr>
        <w:pStyle w:val="Style9"/>
        <w:rPr>
          <w:rtl/>
        </w:rPr>
      </w:pPr>
      <w:r w:rsidRPr="006614B9">
        <w:rPr>
          <w:rFonts w:hint="cs"/>
          <w:rtl/>
        </w:rPr>
        <w:t xml:space="preserve">يحدد عدد الأعضاء الواجب انتخابهم في مجالس الجماعات وفق أحكام المادتين 127 و128 من القانون التنظيمي رقم </w:t>
      </w:r>
      <w:r w:rsidR="001045AA" w:rsidRPr="006614B9">
        <w:rPr>
          <w:rFonts w:hint="cs"/>
          <w:rtl/>
        </w:rPr>
        <w:t>59.11</w:t>
      </w:r>
      <w:r w:rsidRPr="006614B9">
        <w:rPr>
          <w:rFonts w:hint="cs"/>
          <w:rtl/>
        </w:rPr>
        <w:t xml:space="preserve"> السالف الذكر، وبناء على آخر إحصاء رسمي للسكان صدر بالجريدة الرسمية.</w:t>
      </w:r>
    </w:p>
    <w:p w14:paraId="1B4646E0" w14:textId="77777777" w:rsidR="00844AEA" w:rsidRPr="006614B9" w:rsidRDefault="00844AEA" w:rsidP="003339B3">
      <w:pPr>
        <w:pStyle w:val="a1"/>
        <w:tabs>
          <w:tab w:val="clear" w:pos="4031"/>
          <w:tab w:val="clear" w:pos="4535"/>
        </w:tabs>
        <w:rPr>
          <w:color w:val="auto"/>
          <w:rtl/>
        </w:rPr>
      </w:pPr>
      <w:r w:rsidRPr="006614B9">
        <w:rPr>
          <w:rFonts w:hint="cs"/>
          <w:color w:val="auto"/>
          <w:rtl/>
        </w:rPr>
        <w:t>المادة 9</w:t>
      </w:r>
    </w:p>
    <w:p w14:paraId="7219CDAC" w14:textId="77777777" w:rsidR="00844AEA" w:rsidRPr="006614B9" w:rsidRDefault="00844AEA" w:rsidP="00A759EC">
      <w:pPr>
        <w:pStyle w:val="Style9"/>
        <w:rPr>
          <w:rtl/>
        </w:rPr>
      </w:pPr>
      <w:r w:rsidRPr="006614B9">
        <w:rPr>
          <w:rFonts w:hint="cs"/>
          <w:rtl/>
        </w:rPr>
        <w:t xml:space="preserve">يجتمع المجلس لانتخاب الرئيس ونوابه طبق </w:t>
      </w:r>
      <w:r w:rsidR="005922C9" w:rsidRPr="006614B9">
        <w:rPr>
          <w:rFonts w:hint="cs"/>
          <w:rtl/>
        </w:rPr>
        <w:t>الشروط والكيفيات المنصوص عليها في</w:t>
      </w:r>
      <w:r w:rsidR="008930C7" w:rsidRPr="006614B9">
        <w:rPr>
          <w:rFonts w:hint="cs"/>
          <w:rtl/>
        </w:rPr>
        <w:t xml:space="preserve"> هذا</w:t>
      </w:r>
      <w:r w:rsidR="005922C9" w:rsidRPr="006614B9">
        <w:rPr>
          <w:rFonts w:hint="cs"/>
          <w:rtl/>
        </w:rPr>
        <w:t xml:space="preserve"> القانون التنظيمي، ولا يمكن أن يتداول بكيفية صحيحة إلا بحضور الأغلبية المطلقة للأعضاء المزاولين مهامهم.</w:t>
      </w:r>
    </w:p>
    <w:p w14:paraId="62F43891" w14:textId="77777777" w:rsidR="00282C0D" w:rsidRPr="006614B9" w:rsidRDefault="00282C0D" w:rsidP="00A759EC">
      <w:pPr>
        <w:pStyle w:val="Style9"/>
        <w:rPr>
          <w:rtl/>
        </w:rPr>
      </w:pPr>
      <w:r w:rsidRPr="006614B9">
        <w:rPr>
          <w:rtl/>
        </w:rPr>
        <w:t>يقصد في مدلول هذا القانون التنظيمي بالأعضاء المزاولين مهامهم أعضاء المجلس الذين لا يوجدون في إحدى الحالات التالية: </w:t>
      </w:r>
    </w:p>
    <w:p w14:paraId="4E2B00E5" w14:textId="77777777" w:rsidR="00282C0D" w:rsidRPr="006614B9" w:rsidRDefault="00282C0D" w:rsidP="00290C9C">
      <w:pPr>
        <w:pStyle w:val="Style9"/>
        <w:numPr>
          <w:ilvl w:val="0"/>
          <w:numId w:val="2"/>
        </w:numPr>
        <w:rPr>
          <w:rtl/>
        </w:rPr>
      </w:pPr>
      <w:r w:rsidRPr="006614B9">
        <w:rPr>
          <w:rtl/>
        </w:rPr>
        <w:t>الوفاة؛</w:t>
      </w:r>
    </w:p>
    <w:p w14:paraId="62CE3272" w14:textId="77777777" w:rsidR="00282C0D" w:rsidRPr="006614B9" w:rsidRDefault="00282C0D" w:rsidP="00290C9C">
      <w:pPr>
        <w:pStyle w:val="Style9"/>
        <w:numPr>
          <w:ilvl w:val="0"/>
          <w:numId w:val="2"/>
        </w:numPr>
        <w:rPr>
          <w:rtl/>
        </w:rPr>
      </w:pPr>
      <w:r w:rsidRPr="006614B9">
        <w:rPr>
          <w:rtl/>
        </w:rPr>
        <w:t>الاستقالة الاختيارية؛</w:t>
      </w:r>
    </w:p>
    <w:p w14:paraId="1B7236C7" w14:textId="77777777" w:rsidR="00282C0D" w:rsidRPr="006614B9" w:rsidRDefault="00282C0D" w:rsidP="00290C9C">
      <w:pPr>
        <w:pStyle w:val="Style9"/>
        <w:numPr>
          <w:ilvl w:val="0"/>
          <w:numId w:val="2"/>
        </w:numPr>
        <w:rPr>
          <w:rtl/>
        </w:rPr>
      </w:pPr>
      <w:r w:rsidRPr="006614B9">
        <w:rPr>
          <w:rtl/>
        </w:rPr>
        <w:t>الإقالة الحكمية؛</w:t>
      </w:r>
    </w:p>
    <w:p w14:paraId="07AC3156" w14:textId="77777777" w:rsidR="00282C0D" w:rsidRPr="006614B9" w:rsidRDefault="00282C0D" w:rsidP="00290C9C">
      <w:pPr>
        <w:pStyle w:val="Style9"/>
        <w:numPr>
          <w:ilvl w:val="0"/>
          <w:numId w:val="2"/>
        </w:numPr>
        <w:rPr>
          <w:rtl/>
        </w:rPr>
      </w:pPr>
      <w:r w:rsidRPr="006614B9">
        <w:rPr>
          <w:rtl/>
        </w:rPr>
        <w:t>العزل؛</w:t>
      </w:r>
    </w:p>
    <w:p w14:paraId="73ED56D4" w14:textId="77777777" w:rsidR="00282C0D" w:rsidRPr="006614B9" w:rsidRDefault="00282C0D" w:rsidP="00290C9C">
      <w:pPr>
        <w:pStyle w:val="Style9"/>
        <w:numPr>
          <w:ilvl w:val="0"/>
          <w:numId w:val="2"/>
        </w:numPr>
        <w:rPr>
          <w:rtl/>
        </w:rPr>
      </w:pPr>
      <w:r w:rsidRPr="006614B9">
        <w:rPr>
          <w:rtl/>
        </w:rPr>
        <w:t>الإلغاء النهائي للانتخاب؛</w:t>
      </w:r>
    </w:p>
    <w:p w14:paraId="7328F1C2" w14:textId="77777777" w:rsidR="00282C0D" w:rsidRPr="006614B9" w:rsidRDefault="00282C0D" w:rsidP="00290C9C">
      <w:pPr>
        <w:pStyle w:val="Style9"/>
        <w:numPr>
          <w:ilvl w:val="0"/>
          <w:numId w:val="2"/>
        </w:numPr>
        <w:rPr>
          <w:rtl/>
        </w:rPr>
      </w:pPr>
      <w:r w:rsidRPr="006614B9">
        <w:rPr>
          <w:rtl/>
        </w:rPr>
        <w:t>التوقيف طبقا لأحكام المادة 6</w:t>
      </w:r>
      <w:r w:rsidR="005E03CA" w:rsidRPr="006614B9">
        <w:rPr>
          <w:rFonts w:hint="cs"/>
          <w:rtl/>
        </w:rPr>
        <w:t>4</w:t>
      </w:r>
      <w:r w:rsidRPr="006614B9">
        <w:rPr>
          <w:rtl/>
        </w:rPr>
        <w:t xml:space="preserve"> من هذا القانون التنظيمي؛</w:t>
      </w:r>
    </w:p>
    <w:p w14:paraId="04CF8B4D" w14:textId="77777777" w:rsidR="00282C0D" w:rsidRPr="006614B9" w:rsidRDefault="001045AA" w:rsidP="00290C9C">
      <w:pPr>
        <w:pStyle w:val="Style9"/>
        <w:numPr>
          <w:ilvl w:val="0"/>
          <w:numId w:val="2"/>
        </w:numPr>
        <w:rPr>
          <w:rtl/>
        </w:rPr>
      </w:pPr>
      <w:r w:rsidRPr="006614B9">
        <w:rPr>
          <w:rtl/>
        </w:rPr>
        <w:t>ال</w:t>
      </w:r>
      <w:r w:rsidRPr="006614B9">
        <w:rPr>
          <w:rFonts w:hint="cs"/>
          <w:rtl/>
        </w:rPr>
        <w:t>إ</w:t>
      </w:r>
      <w:r w:rsidR="00282C0D" w:rsidRPr="006614B9">
        <w:rPr>
          <w:rtl/>
        </w:rPr>
        <w:t>دانة بحكم نهائي نتج عنه عدم الأهلية الانتخابية</w:t>
      </w:r>
      <w:r w:rsidRPr="006614B9">
        <w:rPr>
          <w:rFonts w:hint="cs"/>
          <w:rtl/>
        </w:rPr>
        <w:t>؛</w:t>
      </w:r>
    </w:p>
    <w:p w14:paraId="291FCB23" w14:textId="77777777" w:rsidR="00475198" w:rsidRPr="006614B9" w:rsidRDefault="001045AA" w:rsidP="00290C9C">
      <w:pPr>
        <w:pStyle w:val="Style9"/>
        <w:numPr>
          <w:ilvl w:val="0"/>
          <w:numId w:val="2"/>
        </w:numPr>
        <w:rPr>
          <w:rtl/>
        </w:rPr>
      </w:pPr>
      <w:r w:rsidRPr="006614B9">
        <w:rPr>
          <w:rtl/>
        </w:rPr>
        <w:t>ال</w:t>
      </w:r>
      <w:r w:rsidRPr="006614B9">
        <w:rPr>
          <w:rFonts w:hint="cs"/>
          <w:rtl/>
        </w:rPr>
        <w:t>إ</w:t>
      </w:r>
      <w:r w:rsidR="00475198" w:rsidRPr="006614B9">
        <w:rPr>
          <w:rtl/>
        </w:rPr>
        <w:t>قالة لأي سبب من الأسباب المنصوص عليها في هذا القانون التنظيمي</w:t>
      </w:r>
      <w:r w:rsidRPr="006614B9">
        <w:rPr>
          <w:rFonts w:hint="cs"/>
          <w:rtl/>
        </w:rPr>
        <w:t>.</w:t>
      </w:r>
    </w:p>
    <w:p w14:paraId="43C0C01A" w14:textId="77777777" w:rsidR="00475198" w:rsidRPr="006614B9" w:rsidRDefault="003A5E34" w:rsidP="003339B3">
      <w:pPr>
        <w:pStyle w:val="a1"/>
        <w:tabs>
          <w:tab w:val="clear" w:pos="4031"/>
          <w:tab w:val="clear" w:pos="4535"/>
        </w:tabs>
        <w:rPr>
          <w:color w:val="auto"/>
          <w:rtl/>
        </w:rPr>
      </w:pPr>
      <w:r w:rsidRPr="006614B9">
        <w:rPr>
          <w:rFonts w:hint="cs"/>
          <w:color w:val="auto"/>
          <w:rtl/>
        </w:rPr>
        <w:t>المادة 10</w:t>
      </w:r>
    </w:p>
    <w:p w14:paraId="54967CBC" w14:textId="77777777" w:rsidR="003A5E34" w:rsidRPr="006614B9" w:rsidRDefault="003A5E34" w:rsidP="00A759EC">
      <w:pPr>
        <w:pStyle w:val="Style9"/>
        <w:rPr>
          <w:rtl/>
        </w:rPr>
      </w:pPr>
      <w:r w:rsidRPr="006614B9">
        <w:rPr>
          <w:rtl/>
        </w:rPr>
        <w:t xml:space="preserve">يجرى انتخاب رئيس المجلس ونوابه في جلسة واحدة </w:t>
      </w:r>
      <w:r w:rsidRPr="006614B9">
        <w:rPr>
          <w:rFonts w:hint="cs"/>
          <w:rtl/>
        </w:rPr>
        <w:t>تنعقد</w:t>
      </w:r>
      <w:r w:rsidRPr="006614B9">
        <w:rPr>
          <w:rtl/>
        </w:rPr>
        <w:t xml:space="preserve"> لهذه الغاية خلال الخمسة عشر (15) يوما الموالية لانتخاب أعضاء المجلس</w:t>
      </w:r>
      <w:r w:rsidR="006C12DC" w:rsidRPr="006614B9">
        <w:rPr>
          <w:rFonts w:hint="cs"/>
          <w:rtl/>
        </w:rPr>
        <w:t>.</w:t>
      </w:r>
    </w:p>
    <w:p w14:paraId="2C3C2997" w14:textId="77777777" w:rsidR="006C12DC" w:rsidRPr="006614B9" w:rsidRDefault="006C12DC" w:rsidP="003339B3">
      <w:pPr>
        <w:pStyle w:val="a1"/>
        <w:tabs>
          <w:tab w:val="clear" w:pos="4031"/>
          <w:tab w:val="clear" w:pos="4535"/>
        </w:tabs>
        <w:rPr>
          <w:color w:val="auto"/>
          <w:rtl/>
        </w:rPr>
      </w:pPr>
      <w:r w:rsidRPr="006614B9">
        <w:rPr>
          <w:rFonts w:hint="cs"/>
          <w:color w:val="auto"/>
          <w:rtl/>
        </w:rPr>
        <w:t>المادة 11</w:t>
      </w:r>
    </w:p>
    <w:p w14:paraId="1B1451E9" w14:textId="77777777" w:rsidR="006C12DC" w:rsidRPr="006614B9" w:rsidRDefault="00AA52FF" w:rsidP="00A759EC">
      <w:pPr>
        <w:pStyle w:val="Style9"/>
        <w:rPr>
          <w:rtl/>
        </w:rPr>
      </w:pPr>
      <w:r w:rsidRPr="006614B9">
        <w:rPr>
          <w:rFonts w:hint="cs"/>
          <w:rtl/>
        </w:rPr>
        <w:t>بالنسبة للجماعة التي ينتخب أعضاء مجلسها بالاقتراع الأحادي الاسم</w:t>
      </w:r>
      <w:r w:rsidR="001045AA" w:rsidRPr="006614B9">
        <w:rPr>
          <w:rFonts w:hint="cs"/>
          <w:rtl/>
        </w:rPr>
        <w:t>ي</w:t>
      </w:r>
      <w:r w:rsidRPr="006614B9">
        <w:rPr>
          <w:rFonts w:hint="cs"/>
          <w:rtl/>
        </w:rPr>
        <w:t>، يفتح باب الترشيح لرئاسة مجلس الجماعة لكل الأعضاء الم</w:t>
      </w:r>
      <w:r w:rsidR="003A2237" w:rsidRPr="006614B9">
        <w:rPr>
          <w:rFonts w:hint="cs"/>
          <w:rtl/>
        </w:rPr>
        <w:t>ن</w:t>
      </w:r>
      <w:r w:rsidRPr="006614B9">
        <w:rPr>
          <w:rFonts w:hint="cs"/>
          <w:rtl/>
        </w:rPr>
        <w:t>تخبين.</w:t>
      </w:r>
    </w:p>
    <w:p w14:paraId="75971921" w14:textId="77777777" w:rsidR="00AE32C2" w:rsidRPr="006614B9" w:rsidRDefault="00AE32C2" w:rsidP="00A759EC">
      <w:pPr>
        <w:pStyle w:val="Style9"/>
        <w:rPr>
          <w:rtl/>
        </w:rPr>
      </w:pPr>
      <w:r w:rsidRPr="006614B9">
        <w:rPr>
          <w:rFonts w:hint="cs"/>
          <w:rtl/>
        </w:rPr>
        <w:t>ويشترط بالنسبة للأعضاء المنتمين للأحزاب السياسة الإدلاء بتزكية الحزب الذي ترشح باسمه المترشح أو المترشحة.</w:t>
      </w:r>
    </w:p>
    <w:p w14:paraId="40ABFDC0" w14:textId="77777777" w:rsidR="003C296E" w:rsidRPr="006614B9" w:rsidRDefault="003C296E" w:rsidP="00A759EC">
      <w:pPr>
        <w:pStyle w:val="Style9"/>
        <w:rPr>
          <w:rtl/>
        </w:rPr>
      </w:pPr>
      <w:r w:rsidRPr="006614B9">
        <w:rPr>
          <w:rFonts w:hint="cs"/>
          <w:rtl/>
        </w:rPr>
        <w:t>بالنسبة للجماعات التي انتخب أعضاء مجلسها عن طريق الاقتراع باللائحة، يترشح</w:t>
      </w:r>
      <w:r w:rsidR="00727AA8" w:rsidRPr="006614B9">
        <w:rPr>
          <w:rFonts w:hint="cs"/>
          <w:rtl/>
        </w:rPr>
        <w:t xml:space="preserve"> لمنصب الرئيس الأعضاء والعضوات المرتبون على رأس لوائح الترشيح التي فازت بمقاعد داخل المجلس.</w:t>
      </w:r>
    </w:p>
    <w:p w14:paraId="213284D8" w14:textId="77777777" w:rsidR="00727AA8" w:rsidRPr="006614B9" w:rsidRDefault="00727AA8" w:rsidP="00A759EC">
      <w:pPr>
        <w:pStyle w:val="Style9"/>
        <w:rPr>
          <w:rtl/>
        </w:rPr>
      </w:pPr>
      <w:r w:rsidRPr="006614B9">
        <w:rPr>
          <w:rFonts w:hint="cs"/>
          <w:rtl/>
        </w:rPr>
        <w:t>ويتعين على المترشحين استيفاء الشروط التالية:</w:t>
      </w:r>
    </w:p>
    <w:p w14:paraId="2A1F20FF" w14:textId="77777777" w:rsidR="00870917" w:rsidRPr="006614B9" w:rsidRDefault="00E72071" w:rsidP="00A759EC">
      <w:pPr>
        <w:pStyle w:val="Style9"/>
      </w:pPr>
      <w:r w:rsidRPr="006614B9">
        <w:rPr>
          <w:rFonts w:hint="cs"/>
          <w:rtl/>
        </w:rPr>
        <w:lastRenderedPageBreak/>
        <w:t>أولا:</w:t>
      </w:r>
      <w:r w:rsidR="00870917" w:rsidRPr="006614B9">
        <w:rPr>
          <w:rtl/>
        </w:rPr>
        <w:t xml:space="preserve"> أن يكون من بين الأحزاب الحاصلة على المراتب الخمس الأولى بناء على مجموع المقاعد المحصل عليها في مجلس الج</w:t>
      </w:r>
      <w:r w:rsidR="00870917" w:rsidRPr="006614B9">
        <w:rPr>
          <w:rFonts w:hint="cs"/>
          <w:rtl/>
        </w:rPr>
        <w:t>ماعة</w:t>
      </w:r>
      <w:r w:rsidR="00870917" w:rsidRPr="006614B9">
        <w:rPr>
          <w:rtl/>
        </w:rPr>
        <w:t>.</w:t>
      </w:r>
    </w:p>
    <w:p w14:paraId="074197E7" w14:textId="77777777" w:rsidR="00870917" w:rsidRPr="006614B9" w:rsidRDefault="00870917" w:rsidP="00A759EC">
      <w:pPr>
        <w:pStyle w:val="Style9"/>
        <w:rPr>
          <w:rtl/>
        </w:rPr>
      </w:pPr>
      <w:r w:rsidRPr="006614B9">
        <w:rPr>
          <w:rFonts w:hint="cs"/>
          <w:rtl/>
        </w:rPr>
        <w:t>يمكن</w:t>
      </w:r>
      <w:r w:rsidRPr="006614B9">
        <w:rPr>
          <w:rtl/>
        </w:rPr>
        <w:t xml:space="preserve"> </w:t>
      </w:r>
      <w:r w:rsidRPr="006614B9">
        <w:rPr>
          <w:rFonts w:hint="cs"/>
          <w:rtl/>
        </w:rPr>
        <w:t>لرأس</w:t>
      </w:r>
      <w:r w:rsidRPr="006614B9">
        <w:rPr>
          <w:rtl/>
        </w:rPr>
        <w:t xml:space="preserve"> </w:t>
      </w:r>
      <w:r w:rsidRPr="006614B9">
        <w:rPr>
          <w:rFonts w:hint="cs"/>
          <w:rtl/>
        </w:rPr>
        <w:t>لائحة</w:t>
      </w:r>
      <w:r w:rsidRPr="006614B9">
        <w:rPr>
          <w:rtl/>
        </w:rPr>
        <w:t xml:space="preserve"> </w:t>
      </w:r>
      <w:r w:rsidRPr="006614B9">
        <w:rPr>
          <w:rFonts w:hint="cs"/>
          <w:rtl/>
        </w:rPr>
        <w:t>من</w:t>
      </w:r>
      <w:r w:rsidRPr="006614B9">
        <w:rPr>
          <w:rtl/>
        </w:rPr>
        <w:t xml:space="preserve"> </w:t>
      </w:r>
      <w:r w:rsidRPr="006614B9">
        <w:rPr>
          <w:rFonts w:hint="cs"/>
          <w:rtl/>
        </w:rPr>
        <w:t>لوائح</w:t>
      </w:r>
      <w:r w:rsidRPr="006614B9">
        <w:rPr>
          <w:rtl/>
        </w:rPr>
        <w:t xml:space="preserve"> </w:t>
      </w:r>
      <w:r w:rsidRPr="006614B9">
        <w:rPr>
          <w:rFonts w:hint="cs"/>
          <w:rtl/>
        </w:rPr>
        <w:t>المستقلين</w:t>
      </w:r>
      <w:r w:rsidRPr="006614B9">
        <w:rPr>
          <w:rtl/>
        </w:rPr>
        <w:t xml:space="preserve"> </w:t>
      </w:r>
      <w:r w:rsidRPr="006614B9">
        <w:rPr>
          <w:rFonts w:hint="cs"/>
          <w:rtl/>
        </w:rPr>
        <w:t>أن</w:t>
      </w:r>
      <w:r w:rsidRPr="006614B9">
        <w:rPr>
          <w:rtl/>
        </w:rPr>
        <w:t xml:space="preserve"> </w:t>
      </w:r>
      <w:r w:rsidRPr="006614B9">
        <w:rPr>
          <w:rFonts w:hint="cs"/>
          <w:rtl/>
        </w:rPr>
        <w:t>يتقدم</w:t>
      </w:r>
      <w:r w:rsidRPr="006614B9">
        <w:rPr>
          <w:rtl/>
        </w:rPr>
        <w:t xml:space="preserve"> </w:t>
      </w:r>
      <w:r w:rsidRPr="006614B9">
        <w:rPr>
          <w:rFonts w:hint="cs"/>
          <w:rtl/>
        </w:rPr>
        <w:t>للترشيح</w:t>
      </w:r>
      <w:r w:rsidRPr="006614B9">
        <w:rPr>
          <w:rtl/>
        </w:rPr>
        <w:t xml:space="preserve"> </w:t>
      </w:r>
      <w:r w:rsidRPr="006614B9">
        <w:rPr>
          <w:rFonts w:hint="cs"/>
          <w:rtl/>
        </w:rPr>
        <w:t>إذا</w:t>
      </w:r>
      <w:r w:rsidRPr="006614B9">
        <w:rPr>
          <w:rtl/>
        </w:rPr>
        <w:t xml:space="preserve"> </w:t>
      </w:r>
      <w:r w:rsidRPr="006614B9">
        <w:rPr>
          <w:rFonts w:hint="cs"/>
          <w:rtl/>
        </w:rPr>
        <w:t>ساوى</w:t>
      </w:r>
      <w:r w:rsidRPr="006614B9">
        <w:rPr>
          <w:rtl/>
        </w:rPr>
        <w:t xml:space="preserve"> </w:t>
      </w:r>
      <w:r w:rsidRPr="006614B9">
        <w:rPr>
          <w:rFonts w:hint="cs"/>
          <w:rtl/>
        </w:rPr>
        <w:t>أو</w:t>
      </w:r>
      <w:r w:rsidRPr="006614B9">
        <w:rPr>
          <w:rtl/>
        </w:rPr>
        <w:t xml:space="preserve"> </w:t>
      </w:r>
      <w:r w:rsidRPr="006614B9">
        <w:rPr>
          <w:rFonts w:hint="cs"/>
          <w:rtl/>
        </w:rPr>
        <w:t>فاق</w:t>
      </w:r>
      <w:r w:rsidRPr="006614B9">
        <w:rPr>
          <w:rtl/>
        </w:rPr>
        <w:t xml:space="preserve"> </w:t>
      </w:r>
      <w:r w:rsidRPr="006614B9">
        <w:rPr>
          <w:rFonts w:hint="cs"/>
          <w:rtl/>
        </w:rPr>
        <w:t>عدد</w:t>
      </w:r>
      <w:r w:rsidRPr="006614B9">
        <w:rPr>
          <w:rtl/>
        </w:rPr>
        <w:t xml:space="preserve"> </w:t>
      </w:r>
      <w:r w:rsidRPr="006614B9">
        <w:rPr>
          <w:rFonts w:hint="cs"/>
          <w:rtl/>
        </w:rPr>
        <w:t>المقاعد</w:t>
      </w:r>
      <w:r w:rsidRPr="006614B9">
        <w:rPr>
          <w:rtl/>
        </w:rPr>
        <w:t xml:space="preserve"> </w:t>
      </w:r>
      <w:r w:rsidRPr="006614B9">
        <w:rPr>
          <w:rFonts w:hint="cs"/>
          <w:rtl/>
        </w:rPr>
        <w:t>التي</w:t>
      </w:r>
      <w:r w:rsidRPr="006614B9">
        <w:rPr>
          <w:rtl/>
        </w:rPr>
        <w:t xml:space="preserve"> </w:t>
      </w:r>
      <w:r w:rsidRPr="006614B9">
        <w:rPr>
          <w:rFonts w:hint="cs"/>
          <w:rtl/>
        </w:rPr>
        <w:t>حصلت</w:t>
      </w:r>
      <w:r w:rsidRPr="006614B9">
        <w:rPr>
          <w:rtl/>
        </w:rPr>
        <w:t xml:space="preserve"> </w:t>
      </w:r>
      <w:r w:rsidRPr="006614B9">
        <w:rPr>
          <w:rFonts w:hint="cs"/>
          <w:rtl/>
        </w:rPr>
        <w:t>عليها</w:t>
      </w:r>
      <w:r w:rsidRPr="006614B9">
        <w:rPr>
          <w:rtl/>
        </w:rPr>
        <w:t xml:space="preserve"> </w:t>
      </w:r>
      <w:r w:rsidRPr="006614B9">
        <w:rPr>
          <w:rFonts w:hint="cs"/>
          <w:rtl/>
        </w:rPr>
        <w:t>لائحته</w:t>
      </w:r>
      <w:r w:rsidRPr="006614B9">
        <w:rPr>
          <w:rtl/>
        </w:rPr>
        <w:t xml:space="preserve"> </w:t>
      </w:r>
      <w:r w:rsidRPr="006614B9">
        <w:rPr>
          <w:rFonts w:hint="cs"/>
          <w:rtl/>
        </w:rPr>
        <w:t>عدد</w:t>
      </w:r>
      <w:r w:rsidRPr="006614B9">
        <w:rPr>
          <w:rtl/>
        </w:rPr>
        <w:t xml:space="preserve"> </w:t>
      </w:r>
      <w:r w:rsidRPr="006614B9">
        <w:rPr>
          <w:rFonts w:hint="cs"/>
          <w:rtl/>
        </w:rPr>
        <w:t>مقاعد</w:t>
      </w:r>
      <w:r w:rsidRPr="006614B9">
        <w:rPr>
          <w:rtl/>
        </w:rPr>
        <w:t xml:space="preserve"> </w:t>
      </w:r>
      <w:r w:rsidRPr="006614B9">
        <w:rPr>
          <w:rFonts w:hint="cs"/>
          <w:rtl/>
        </w:rPr>
        <w:t>الحزب</w:t>
      </w:r>
      <w:r w:rsidRPr="006614B9">
        <w:rPr>
          <w:rtl/>
        </w:rPr>
        <w:t xml:space="preserve"> </w:t>
      </w:r>
      <w:r w:rsidRPr="006614B9">
        <w:rPr>
          <w:rFonts w:hint="cs"/>
          <w:rtl/>
        </w:rPr>
        <w:t>المرتب</w:t>
      </w:r>
      <w:r w:rsidRPr="006614B9">
        <w:rPr>
          <w:rtl/>
        </w:rPr>
        <w:t xml:space="preserve"> </w:t>
      </w:r>
      <w:r w:rsidRPr="006614B9">
        <w:rPr>
          <w:rFonts w:hint="cs"/>
          <w:rtl/>
        </w:rPr>
        <w:t>خامسا</w:t>
      </w:r>
      <w:r w:rsidRPr="006614B9">
        <w:rPr>
          <w:rtl/>
        </w:rPr>
        <w:t xml:space="preserve"> </w:t>
      </w:r>
      <w:r w:rsidRPr="006614B9">
        <w:rPr>
          <w:rFonts w:hint="cs"/>
          <w:rtl/>
        </w:rPr>
        <w:t>بناء</w:t>
      </w:r>
      <w:r w:rsidRPr="006614B9">
        <w:rPr>
          <w:rtl/>
        </w:rPr>
        <w:t xml:space="preserve"> </w:t>
      </w:r>
      <w:r w:rsidRPr="006614B9">
        <w:rPr>
          <w:rFonts w:hint="cs"/>
          <w:rtl/>
        </w:rPr>
        <w:t>على</w:t>
      </w:r>
      <w:r w:rsidRPr="006614B9">
        <w:rPr>
          <w:rtl/>
        </w:rPr>
        <w:t xml:space="preserve"> </w:t>
      </w:r>
      <w:r w:rsidRPr="006614B9">
        <w:rPr>
          <w:rFonts w:hint="cs"/>
          <w:rtl/>
        </w:rPr>
        <w:t>الفقرة</w:t>
      </w:r>
      <w:r w:rsidRPr="006614B9">
        <w:rPr>
          <w:rtl/>
        </w:rPr>
        <w:t xml:space="preserve"> </w:t>
      </w:r>
      <w:r w:rsidRPr="006614B9">
        <w:rPr>
          <w:rFonts w:hint="cs"/>
          <w:rtl/>
        </w:rPr>
        <w:t>السابقة</w:t>
      </w:r>
      <w:r w:rsidRPr="006614B9">
        <w:rPr>
          <w:rtl/>
        </w:rPr>
        <w:t>.</w:t>
      </w:r>
    </w:p>
    <w:p w14:paraId="7A6D3468" w14:textId="77777777" w:rsidR="00870917" w:rsidRPr="006614B9" w:rsidRDefault="00870917" w:rsidP="00A759EC">
      <w:pPr>
        <w:pStyle w:val="Style9"/>
        <w:rPr>
          <w:rtl/>
        </w:rPr>
      </w:pPr>
      <w:r w:rsidRPr="006614B9">
        <w:rPr>
          <w:rtl/>
        </w:rPr>
        <w:t> يقصد برأس اللائحة المترشح الذي يرد اسمه في المرتبة الأولى في لائحة الترشيح حسب الترتيب التسلسلي في هذه اللائحة.</w:t>
      </w:r>
    </w:p>
    <w:p w14:paraId="4A808286" w14:textId="77777777" w:rsidR="00870917" w:rsidRPr="006614B9" w:rsidRDefault="00870917" w:rsidP="00A759EC">
      <w:pPr>
        <w:pStyle w:val="Style9"/>
        <w:rPr>
          <w:rtl/>
        </w:rPr>
      </w:pPr>
      <w:r w:rsidRPr="006614B9">
        <w:rPr>
          <w:rtl/>
        </w:rPr>
        <w:t> </w:t>
      </w:r>
      <w:r w:rsidR="00E72071" w:rsidRPr="006614B9">
        <w:rPr>
          <w:rFonts w:hint="cs"/>
          <w:rtl/>
        </w:rPr>
        <w:t>ثانيا: بالنسبة للمنتمين للأحزاب السياسية، يجب</w:t>
      </w:r>
      <w:r w:rsidRPr="006614B9">
        <w:rPr>
          <w:rtl/>
        </w:rPr>
        <w:t xml:space="preserve"> أن يرفق طلب الترشيح بتزكية مسلمة من الحزب السياسي الذي ينتمي إليه المترشح.</w:t>
      </w:r>
    </w:p>
    <w:p w14:paraId="3F1C3B8D" w14:textId="77777777" w:rsidR="00870917" w:rsidRPr="006614B9" w:rsidRDefault="00870917" w:rsidP="00A759EC">
      <w:pPr>
        <w:pStyle w:val="Style9"/>
        <w:rPr>
          <w:rtl/>
        </w:rPr>
      </w:pPr>
      <w:r w:rsidRPr="006614B9">
        <w:rPr>
          <w:rtl/>
        </w:rPr>
        <w:t>غير أن هذا الشرط لا ينطبق على المترشحين المستقلين.</w:t>
      </w:r>
    </w:p>
    <w:p w14:paraId="39256724" w14:textId="10B55912" w:rsidR="00870917" w:rsidRPr="006614B9" w:rsidRDefault="00870917" w:rsidP="00A759EC">
      <w:pPr>
        <w:pStyle w:val="Style9"/>
        <w:rPr>
          <w:rtl/>
        </w:rPr>
      </w:pPr>
      <w:r w:rsidRPr="006614B9">
        <w:rPr>
          <w:rFonts w:hint="cs"/>
          <w:rtl/>
        </w:rPr>
        <w:t>إذا</w:t>
      </w:r>
      <w:r w:rsidRPr="006614B9">
        <w:rPr>
          <w:rtl/>
        </w:rPr>
        <w:t xml:space="preserve"> </w:t>
      </w:r>
      <w:r w:rsidRPr="006614B9">
        <w:rPr>
          <w:rFonts w:hint="cs"/>
          <w:rtl/>
        </w:rPr>
        <w:t>توفي</w:t>
      </w:r>
      <w:r w:rsidRPr="006614B9">
        <w:rPr>
          <w:rtl/>
        </w:rPr>
        <w:t xml:space="preserve"> </w:t>
      </w:r>
      <w:r w:rsidRPr="006614B9">
        <w:rPr>
          <w:rFonts w:hint="cs"/>
          <w:rtl/>
        </w:rPr>
        <w:t>هذا</w:t>
      </w:r>
      <w:r w:rsidRPr="006614B9">
        <w:rPr>
          <w:rtl/>
        </w:rPr>
        <w:t xml:space="preserve"> </w:t>
      </w:r>
      <w:r w:rsidRPr="006614B9">
        <w:rPr>
          <w:rFonts w:hint="cs"/>
          <w:rtl/>
        </w:rPr>
        <w:t>المترشح</w:t>
      </w:r>
      <w:r w:rsidRPr="006614B9">
        <w:rPr>
          <w:rtl/>
        </w:rPr>
        <w:t xml:space="preserve"> </w:t>
      </w:r>
      <w:r w:rsidRPr="006614B9">
        <w:rPr>
          <w:rFonts w:hint="cs"/>
          <w:rtl/>
        </w:rPr>
        <w:t>أو</w:t>
      </w:r>
      <w:r w:rsidRPr="006614B9">
        <w:rPr>
          <w:rtl/>
        </w:rPr>
        <w:t xml:space="preserve"> </w:t>
      </w:r>
      <w:r w:rsidRPr="006614B9">
        <w:rPr>
          <w:rFonts w:hint="cs"/>
          <w:rtl/>
        </w:rPr>
        <w:t>المترشحة</w:t>
      </w:r>
      <w:r w:rsidRPr="006614B9">
        <w:rPr>
          <w:rtl/>
        </w:rPr>
        <w:t xml:space="preserve"> </w:t>
      </w:r>
      <w:r w:rsidRPr="006614B9">
        <w:rPr>
          <w:rFonts w:hint="cs"/>
          <w:rtl/>
        </w:rPr>
        <w:t>أو</w:t>
      </w:r>
      <w:r w:rsidRPr="006614B9">
        <w:rPr>
          <w:rtl/>
        </w:rPr>
        <w:t xml:space="preserve"> </w:t>
      </w:r>
      <w:r w:rsidRPr="006614B9">
        <w:rPr>
          <w:rFonts w:hint="cs"/>
          <w:rtl/>
        </w:rPr>
        <w:t>فقد</w:t>
      </w:r>
      <w:r w:rsidRPr="006614B9">
        <w:rPr>
          <w:rtl/>
        </w:rPr>
        <w:t xml:space="preserve"> </w:t>
      </w:r>
      <w:r w:rsidR="00AF738C" w:rsidRPr="006614B9">
        <w:rPr>
          <w:rFonts w:hint="cs"/>
          <w:rtl/>
        </w:rPr>
        <w:t>الأ</w:t>
      </w:r>
      <w:r w:rsidRPr="006614B9">
        <w:rPr>
          <w:rFonts w:hint="cs"/>
          <w:rtl/>
        </w:rPr>
        <w:t>هلية</w:t>
      </w:r>
      <w:r w:rsidRPr="006614B9">
        <w:rPr>
          <w:rtl/>
        </w:rPr>
        <w:t xml:space="preserve"> </w:t>
      </w:r>
      <w:r w:rsidRPr="006614B9">
        <w:rPr>
          <w:rFonts w:hint="cs"/>
          <w:rtl/>
        </w:rPr>
        <w:t>الانتخابية</w:t>
      </w:r>
      <w:r w:rsidRPr="006614B9">
        <w:rPr>
          <w:rtl/>
        </w:rPr>
        <w:t xml:space="preserve"> </w:t>
      </w:r>
      <w:r w:rsidRPr="006614B9">
        <w:rPr>
          <w:rFonts w:hint="cs"/>
          <w:rtl/>
        </w:rPr>
        <w:t>لأي</w:t>
      </w:r>
      <w:r w:rsidRPr="006614B9">
        <w:rPr>
          <w:rtl/>
        </w:rPr>
        <w:t xml:space="preserve"> </w:t>
      </w:r>
      <w:r w:rsidRPr="006614B9">
        <w:rPr>
          <w:rFonts w:hint="cs"/>
          <w:rtl/>
        </w:rPr>
        <w:t>سبب</w:t>
      </w:r>
      <w:r w:rsidRPr="006614B9">
        <w:rPr>
          <w:rtl/>
        </w:rPr>
        <w:t xml:space="preserve"> </w:t>
      </w:r>
      <w:r w:rsidRPr="006614B9">
        <w:rPr>
          <w:rFonts w:hint="cs"/>
          <w:rtl/>
        </w:rPr>
        <w:t>من</w:t>
      </w:r>
      <w:r w:rsidRPr="006614B9">
        <w:rPr>
          <w:rtl/>
        </w:rPr>
        <w:t xml:space="preserve"> </w:t>
      </w:r>
      <w:r w:rsidRPr="006614B9">
        <w:rPr>
          <w:rFonts w:hint="cs"/>
          <w:rtl/>
        </w:rPr>
        <w:t>الأسباب</w:t>
      </w:r>
      <w:r w:rsidRPr="006614B9">
        <w:rPr>
          <w:rtl/>
        </w:rPr>
        <w:t xml:space="preserve"> </w:t>
      </w:r>
      <w:r w:rsidRPr="006614B9">
        <w:rPr>
          <w:rFonts w:hint="cs"/>
          <w:rtl/>
        </w:rPr>
        <w:t>أو</w:t>
      </w:r>
      <w:r w:rsidRPr="006614B9">
        <w:rPr>
          <w:rtl/>
        </w:rPr>
        <w:t xml:space="preserve"> </w:t>
      </w:r>
      <w:r w:rsidRPr="006614B9">
        <w:rPr>
          <w:rFonts w:hint="cs"/>
          <w:rtl/>
        </w:rPr>
        <w:t>استقال</w:t>
      </w:r>
      <w:r w:rsidRPr="006614B9">
        <w:rPr>
          <w:rtl/>
        </w:rPr>
        <w:t xml:space="preserve"> </w:t>
      </w:r>
      <w:r w:rsidR="00736E3B" w:rsidRPr="006614B9">
        <w:rPr>
          <w:rFonts w:hint="cs"/>
          <w:rtl/>
        </w:rPr>
        <w:t>أ</w:t>
      </w:r>
      <w:r w:rsidRPr="006614B9">
        <w:rPr>
          <w:rFonts w:hint="cs"/>
          <w:rtl/>
        </w:rPr>
        <w:t>و</w:t>
      </w:r>
      <w:r w:rsidRPr="006614B9">
        <w:rPr>
          <w:rtl/>
        </w:rPr>
        <w:t xml:space="preserve"> </w:t>
      </w:r>
      <w:r w:rsidR="00AF738C" w:rsidRPr="006614B9">
        <w:rPr>
          <w:rFonts w:hint="cs"/>
          <w:rtl/>
        </w:rPr>
        <w:t>إ</w:t>
      </w:r>
      <w:r w:rsidRPr="006614B9">
        <w:rPr>
          <w:rFonts w:hint="cs"/>
          <w:rtl/>
        </w:rPr>
        <w:t>ذا</w:t>
      </w:r>
      <w:r w:rsidRPr="006614B9">
        <w:rPr>
          <w:rtl/>
        </w:rPr>
        <w:t xml:space="preserve"> </w:t>
      </w:r>
      <w:r w:rsidRPr="006614B9">
        <w:rPr>
          <w:rFonts w:hint="cs"/>
          <w:rtl/>
        </w:rPr>
        <w:t>منعه</w:t>
      </w:r>
      <w:r w:rsidRPr="006614B9">
        <w:rPr>
          <w:rtl/>
        </w:rPr>
        <w:t xml:space="preserve"> </w:t>
      </w:r>
      <w:r w:rsidRPr="006614B9">
        <w:rPr>
          <w:rFonts w:hint="cs"/>
          <w:rtl/>
        </w:rPr>
        <w:t>مانع</w:t>
      </w:r>
      <w:r w:rsidRPr="006614B9">
        <w:rPr>
          <w:rtl/>
        </w:rPr>
        <w:t xml:space="preserve"> </w:t>
      </w:r>
      <w:r w:rsidRPr="006614B9">
        <w:rPr>
          <w:rFonts w:hint="cs"/>
          <w:rtl/>
        </w:rPr>
        <w:t>قانون</w:t>
      </w:r>
      <w:r w:rsidR="00DB29AB" w:rsidRPr="006614B9">
        <w:rPr>
          <w:rFonts w:hint="cs"/>
          <w:rtl/>
        </w:rPr>
        <w:t>ي</w:t>
      </w:r>
      <w:r w:rsidRPr="006614B9">
        <w:rPr>
          <w:rtl/>
        </w:rPr>
        <w:t xml:space="preserve"> </w:t>
      </w:r>
      <w:r w:rsidR="00736E3B" w:rsidRPr="006614B9">
        <w:rPr>
          <w:rFonts w:hint="cs"/>
          <w:rtl/>
        </w:rPr>
        <w:t>آ</w:t>
      </w:r>
      <w:r w:rsidRPr="006614B9">
        <w:rPr>
          <w:rFonts w:hint="cs"/>
          <w:rtl/>
        </w:rPr>
        <w:t>خر</w:t>
      </w:r>
      <w:r w:rsidR="00AF738C" w:rsidRPr="006614B9">
        <w:rPr>
          <w:rFonts w:hint="cs"/>
          <w:rtl/>
        </w:rPr>
        <w:t>،</w:t>
      </w:r>
      <w:r w:rsidRPr="006614B9">
        <w:rPr>
          <w:rtl/>
        </w:rPr>
        <w:t xml:space="preserve"> </w:t>
      </w:r>
      <w:r w:rsidRPr="006614B9">
        <w:rPr>
          <w:rFonts w:hint="cs"/>
          <w:rtl/>
        </w:rPr>
        <w:t>يؤهل</w:t>
      </w:r>
      <w:r w:rsidRPr="006614B9">
        <w:rPr>
          <w:rtl/>
        </w:rPr>
        <w:t xml:space="preserve"> </w:t>
      </w:r>
      <w:r w:rsidRPr="006614B9">
        <w:rPr>
          <w:rFonts w:hint="cs"/>
          <w:rtl/>
        </w:rPr>
        <w:t>بحكم</w:t>
      </w:r>
      <w:r w:rsidRPr="006614B9">
        <w:rPr>
          <w:rtl/>
        </w:rPr>
        <w:t xml:space="preserve"> </w:t>
      </w:r>
      <w:r w:rsidRPr="006614B9">
        <w:rPr>
          <w:rFonts w:hint="cs"/>
          <w:rtl/>
        </w:rPr>
        <w:t>القانون،</w:t>
      </w:r>
      <w:r w:rsidRPr="006614B9">
        <w:rPr>
          <w:rtl/>
        </w:rPr>
        <w:t xml:space="preserve"> </w:t>
      </w:r>
      <w:r w:rsidRPr="006614B9">
        <w:rPr>
          <w:rFonts w:hint="cs"/>
          <w:rtl/>
        </w:rPr>
        <w:t>للترشح</w:t>
      </w:r>
      <w:r w:rsidRPr="006614B9">
        <w:rPr>
          <w:rtl/>
        </w:rPr>
        <w:t xml:space="preserve"> </w:t>
      </w:r>
      <w:r w:rsidRPr="006614B9">
        <w:rPr>
          <w:rFonts w:hint="cs"/>
          <w:rtl/>
        </w:rPr>
        <w:t>لشغل</w:t>
      </w:r>
      <w:r w:rsidRPr="006614B9">
        <w:rPr>
          <w:rtl/>
        </w:rPr>
        <w:t xml:space="preserve"> </w:t>
      </w:r>
      <w:r w:rsidRPr="006614B9">
        <w:rPr>
          <w:rFonts w:hint="cs"/>
          <w:rtl/>
        </w:rPr>
        <w:t>منصب</w:t>
      </w:r>
      <w:r w:rsidRPr="006614B9">
        <w:rPr>
          <w:rtl/>
        </w:rPr>
        <w:t xml:space="preserve"> </w:t>
      </w:r>
      <w:r w:rsidRPr="006614B9">
        <w:rPr>
          <w:rFonts w:hint="cs"/>
          <w:rtl/>
        </w:rPr>
        <w:t>الرئيس،</w:t>
      </w:r>
      <w:r w:rsidRPr="006614B9">
        <w:rPr>
          <w:rtl/>
        </w:rPr>
        <w:t xml:space="preserve"> </w:t>
      </w:r>
      <w:r w:rsidRPr="006614B9">
        <w:rPr>
          <w:rFonts w:hint="cs"/>
          <w:rtl/>
        </w:rPr>
        <w:t>المترشح</w:t>
      </w:r>
      <w:r w:rsidRPr="006614B9">
        <w:rPr>
          <w:rtl/>
        </w:rPr>
        <w:t xml:space="preserve"> </w:t>
      </w:r>
      <w:r w:rsidRPr="006614B9">
        <w:rPr>
          <w:rFonts w:hint="cs"/>
          <w:rtl/>
        </w:rPr>
        <w:t>الذي</w:t>
      </w:r>
      <w:r w:rsidRPr="006614B9">
        <w:rPr>
          <w:rtl/>
        </w:rPr>
        <w:t xml:space="preserve"> </w:t>
      </w:r>
      <w:r w:rsidRPr="006614B9">
        <w:rPr>
          <w:rFonts w:hint="cs"/>
          <w:rtl/>
        </w:rPr>
        <w:t>يليه</w:t>
      </w:r>
      <w:r w:rsidRPr="006614B9">
        <w:rPr>
          <w:rtl/>
        </w:rPr>
        <w:t xml:space="preserve"> </w:t>
      </w:r>
      <w:r w:rsidRPr="006614B9">
        <w:rPr>
          <w:rFonts w:hint="cs"/>
          <w:rtl/>
        </w:rPr>
        <w:t>مباشرة</w:t>
      </w:r>
      <w:r w:rsidRPr="006614B9">
        <w:rPr>
          <w:rtl/>
        </w:rPr>
        <w:t xml:space="preserve"> </w:t>
      </w:r>
      <w:r w:rsidRPr="006614B9">
        <w:rPr>
          <w:rFonts w:hint="cs"/>
          <w:rtl/>
        </w:rPr>
        <w:t>من</w:t>
      </w:r>
      <w:r w:rsidRPr="006614B9">
        <w:rPr>
          <w:rtl/>
        </w:rPr>
        <w:t xml:space="preserve"> </w:t>
      </w:r>
      <w:r w:rsidRPr="006614B9">
        <w:rPr>
          <w:rFonts w:hint="cs"/>
          <w:rtl/>
        </w:rPr>
        <w:t>حيث</w:t>
      </w:r>
      <w:r w:rsidRPr="006614B9">
        <w:rPr>
          <w:rtl/>
        </w:rPr>
        <w:t xml:space="preserve"> </w:t>
      </w:r>
      <w:r w:rsidRPr="006614B9">
        <w:rPr>
          <w:rFonts w:hint="cs"/>
          <w:rtl/>
        </w:rPr>
        <w:t>الترتيب</w:t>
      </w:r>
      <w:r w:rsidRPr="006614B9">
        <w:rPr>
          <w:rtl/>
        </w:rPr>
        <w:t xml:space="preserve"> </w:t>
      </w:r>
      <w:r w:rsidRPr="006614B9">
        <w:rPr>
          <w:rFonts w:hint="cs"/>
          <w:rtl/>
        </w:rPr>
        <w:t>في</w:t>
      </w:r>
      <w:r w:rsidRPr="006614B9">
        <w:rPr>
          <w:rtl/>
        </w:rPr>
        <w:t xml:space="preserve"> </w:t>
      </w:r>
      <w:r w:rsidRPr="006614B9">
        <w:rPr>
          <w:rFonts w:hint="cs"/>
          <w:rtl/>
        </w:rPr>
        <w:t>اللائحة</w:t>
      </w:r>
      <w:r w:rsidRPr="006614B9">
        <w:rPr>
          <w:rtl/>
        </w:rPr>
        <w:t xml:space="preserve"> </w:t>
      </w:r>
      <w:r w:rsidRPr="006614B9">
        <w:rPr>
          <w:rFonts w:hint="cs"/>
          <w:rtl/>
        </w:rPr>
        <w:t>نفسها،</w:t>
      </w:r>
      <w:r w:rsidRPr="006614B9">
        <w:rPr>
          <w:rtl/>
        </w:rPr>
        <w:t xml:space="preserve"> </w:t>
      </w:r>
      <w:r w:rsidRPr="006614B9">
        <w:rPr>
          <w:rFonts w:hint="cs"/>
          <w:rtl/>
        </w:rPr>
        <w:t>أو</w:t>
      </w:r>
      <w:r w:rsidRPr="006614B9">
        <w:rPr>
          <w:rtl/>
        </w:rPr>
        <w:t xml:space="preserve"> </w:t>
      </w:r>
      <w:r w:rsidRPr="006614B9">
        <w:rPr>
          <w:rFonts w:hint="cs"/>
          <w:rtl/>
        </w:rPr>
        <w:t>المترشح</w:t>
      </w:r>
      <w:r w:rsidRPr="006614B9">
        <w:rPr>
          <w:rtl/>
        </w:rPr>
        <w:t xml:space="preserve"> </w:t>
      </w:r>
      <w:r w:rsidRPr="006614B9">
        <w:rPr>
          <w:rFonts w:hint="cs"/>
          <w:rtl/>
        </w:rPr>
        <w:t>الموالي</w:t>
      </w:r>
      <w:r w:rsidR="001E30B8" w:rsidRPr="006614B9">
        <w:rPr>
          <w:rFonts w:hint="cs"/>
          <w:rtl/>
        </w:rPr>
        <w:t>،</w:t>
      </w:r>
      <w:r w:rsidRPr="006614B9">
        <w:rPr>
          <w:rtl/>
        </w:rPr>
        <w:t xml:space="preserve"> </w:t>
      </w:r>
      <w:r w:rsidRPr="006614B9">
        <w:rPr>
          <w:rFonts w:hint="cs"/>
          <w:rtl/>
        </w:rPr>
        <w:t>عند</w:t>
      </w:r>
      <w:r w:rsidRPr="006614B9">
        <w:rPr>
          <w:rtl/>
        </w:rPr>
        <w:t xml:space="preserve"> </w:t>
      </w:r>
      <w:r w:rsidRPr="006614B9">
        <w:rPr>
          <w:rFonts w:hint="cs"/>
          <w:rtl/>
        </w:rPr>
        <w:t>الاقتضاء</w:t>
      </w:r>
      <w:r w:rsidRPr="006614B9">
        <w:rPr>
          <w:rtl/>
        </w:rPr>
        <w:t>.</w:t>
      </w:r>
    </w:p>
    <w:p w14:paraId="6AF29E87" w14:textId="77777777" w:rsidR="00727AA8" w:rsidRPr="006614B9" w:rsidRDefault="00E94D0B" w:rsidP="003339B3">
      <w:pPr>
        <w:pStyle w:val="a1"/>
        <w:tabs>
          <w:tab w:val="clear" w:pos="4031"/>
          <w:tab w:val="clear" w:pos="4535"/>
        </w:tabs>
        <w:rPr>
          <w:color w:val="auto"/>
          <w:rtl/>
        </w:rPr>
      </w:pPr>
      <w:r w:rsidRPr="006614B9">
        <w:rPr>
          <w:rFonts w:hint="cs"/>
          <w:color w:val="auto"/>
          <w:rtl/>
        </w:rPr>
        <w:t>المادة 12</w:t>
      </w:r>
    </w:p>
    <w:p w14:paraId="78B881B3" w14:textId="77777777" w:rsidR="00E94D0B" w:rsidRPr="006614B9" w:rsidRDefault="00E94D0B" w:rsidP="00A759EC">
      <w:pPr>
        <w:pStyle w:val="Style9"/>
      </w:pPr>
      <w:r w:rsidRPr="006614B9">
        <w:rPr>
          <w:rtl/>
        </w:rPr>
        <w:t>يتعين إيداع الترشيحات لرئاسة المجلس</w:t>
      </w:r>
      <w:r w:rsidR="001D34D1" w:rsidRPr="006614B9">
        <w:rPr>
          <w:rFonts w:hint="cs"/>
          <w:rtl/>
        </w:rPr>
        <w:t xml:space="preserve"> </w:t>
      </w:r>
      <w:r w:rsidRPr="006614B9">
        <w:rPr>
          <w:rtl/>
        </w:rPr>
        <w:t xml:space="preserve">لدى </w:t>
      </w:r>
      <w:r w:rsidR="001D34D1" w:rsidRPr="006614B9">
        <w:rPr>
          <w:rFonts w:hint="cs"/>
          <w:rtl/>
        </w:rPr>
        <w:t>عامل العمالة أو الإقليم أو من ينوب عنه</w:t>
      </w:r>
      <w:r w:rsidRPr="006614B9">
        <w:rPr>
          <w:rtl/>
        </w:rPr>
        <w:t xml:space="preserve"> خلال الخمسة (5) </w:t>
      </w:r>
      <w:r w:rsidR="003708D4" w:rsidRPr="006614B9">
        <w:rPr>
          <w:rFonts w:hint="cs"/>
          <w:rtl/>
        </w:rPr>
        <w:t>أ</w:t>
      </w:r>
      <w:r w:rsidRPr="006614B9">
        <w:rPr>
          <w:rtl/>
        </w:rPr>
        <w:t xml:space="preserve">يام الموالية لانتخاب </w:t>
      </w:r>
      <w:r w:rsidR="00AF738C" w:rsidRPr="006614B9">
        <w:rPr>
          <w:rFonts w:hint="cs"/>
          <w:rtl/>
        </w:rPr>
        <w:t>أ</w:t>
      </w:r>
      <w:r w:rsidRPr="006614B9">
        <w:rPr>
          <w:rtl/>
        </w:rPr>
        <w:t>عضاء المجلس.</w:t>
      </w:r>
    </w:p>
    <w:p w14:paraId="59549627" w14:textId="77777777" w:rsidR="00E94D0B" w:rsidRPr="006614B9" w:rsidRDefault="00E94D0B" w:rsidP="00A759EC">
      <w:pPr>
        <w:pStyle w:val="Style9"/>
        <w:rPr>
          <w:rtl/>
        </w:rPr>
      </w:pPr>
      <w:r w:rsidRPr="006614B9">
        <w:rPr>
          <w:rtl/>
        </w:rPr>
        <w:t xml:space="preserve"> يسلم </w:t>
      </w:r>
      <w:r w:rsidR="0072338E" w:rsidRPr="006614B9">
        <w:rPr>
          <w:rFonts w:hint="cs"/>
          <w:rtl/>
        </w:rPr>
        <w:t>عامل العمالة أو الإقليم أو من ينوب عنه</w:t>
      </w:r>
      <w:r w:rsidR="0072338E" w:rsidRPr="006614B9">
        <w:rPr>
          <w:rtl/>
        </w:rPr>
        <w:t xml:space="preserve"> </w:t>
      </w:r>
      <w:r w:rsidRPr="006614B9">
        <w:rPr>
          <w:rtl/>
        </w:rPr>
        <w:t>وصلا عن كل إيداع للترشيح.</w:t>
      </w:r>
    </w:p>
    <w:p w14:paraId="1D114630" w14:textId="77777777" w:rsidR="00E94D0B" w:rsidRPr="006614B9" w:rsidRDefault="00E94D0B" w:rsidP="00A759EC">
      <w:pPr>
        <w:pStyle w:val="Style9"/>
        <w:rPr>
          <w:rtl/>
        </w:rPr>
      </w:pPr>
      <w:r w:rsidRPr="006614B9">
        <w:rPr>
          <w:rtl/>
        </w:rPr>
        <w:t xml:space="preserve"> تنعقد الجلسة المشار </w:t>
      </w:r>
      <w:r w:rsidR="00075091" w:rsidRPr="006614B9">
        <w:rPr>
          <w:rFonts w:hint="cs"/>
          <w:rtl/>
        </w:rPr>
        <w:t>إ</w:t>
      </w:r>
      <w:r w:rsidRPr="006614B9">
        <w:rPr>
          <w:rtl/>
        </w:rPr>
        <w:t>ليها ف</w:t>
      </w:r>
      <w:r w:rsidR="003708D4" w:rsidRPr="006614B9">
        <w:rPr>
          <w:rFonts w:hint="cs"/>
          <w:rtl/>
        </w:rPr>
        <w:t>ي</w:t>
      </w:r>
      <w:r w:rsidRPr="006614B9">
        <w:rPr>
          <w:rtl/>
        </w:rPr>
        <w:t xml:space="preserve"> المادة 1</w:t>
      </w:r>
      <w:r w:rsidR="007713A2" w:rsidRPr="006614B9">
        <w:rPr>
          <w:rFonts w:hint="cs"/>
          <w:rtl/>
        </w:rPr>
        <w:t>0</w:t>
      </w:r>
      <w:r w:rsidRPr="006614B9">
        <w:rPr>
          <w:rtl/>
        </w:rPr>
        <w:t xml:space="preserve"> أعلاه بدعوة من </w:t>
      </w:r>
      <w:r w:rsidR="007713A2" w:rsidRPr="006614B9">
        <w:rPr>
          <w:rFonts w:hint="cs"/>
          <w:rtl/>
        </w:rPr>
        <w:t>عامل العمالة أو الإقليم أو من ينوب عنه</w:t>
      </w:r>
      <w:r w:rsidRPr="006614B9">
        <w:rPr>
          <w:rtl/>
        </w:rPr>
        <w:t xml:space="preserve">، ويحدد في هذه الدعوة تاريخ ومكان انعقاد الجلسة وأسماء المترشحين لرئاسة المجلس. ويحضر </w:t>
      </w:r>
      <w:r w:rsidR="00A819DD" w:rsidRPr="006614B9">
        <w:rPr>
          <w:rFonts w:hint="cs"/>
          <w:rtl/>
        </w:rPr>
        <w:t>العامل</w:t>
      </w:r>
      <w:r w:rsidRPr="006614B9">
        <w:rPr>
          <w:rtl/>
        </w:rPr>
        <w:t xml:space="preserve"> أو من ينوب عنه هذه الجلسة.</w:t>
      </w:r>
    </w:p>
    <w:p w14:paraId="3ABE681E" w14:textId="77777777" w:rsidR="00E94D0B" w:rsidRPr="006614B9" w:rsidRDefault="00E94D0B" w:rsidP="00A759EC">
      <w:pPr>
        <w:pStyle w:val="Style9"/>
        <w:rPr>
          <w:rtl/>
        </w:rPr>
      </w:pPr>
      <w:r w:rsidRPr="006614B9">
        <w:rPr>
          <w:rtl/>
        </w:rPr>
        <w:t> يرأس</w:t>
      </w:r>
      <w:r w:rsidR="00A71B43" w:rsidRPr="006614B9">
        <w:rPr>
          <w:rFonts w:hint="cs"/>
          <w:rtl/>
        </w:rPr>
        <w:t xml:space="preserve"> هذه</w:t>
      </w:r>
      <w:r w:rsidRPr="006614B9">
        <w:rPr>
          <w:rtl/>
        </w:rPr>
        <w:t xml:space="preserve"> الجلسة العضو الأكبر سنا من بين أعضاء المجلس الحاضرين غير المترشحين</w:t>
      </w:r>
      <w:r w:rsidR="00AF738C" w:rsidRPr="006614B9">
        <w:rPr>
          <w:rFonts w:hint="cs"/>
          <w:rtl/>
        </w:rPr>
        <w:t>.</w:t>
      </w:r>
      <w:r w:rsidRPr="006614B9">
        <w:rPr>
          <w:rtl/>
        </w:rPr>
        <w:t xml:space="preserve"> ويتولى العضو الأصغر سنا من بين أعضاء المجلس الحاضرين غير المترشحين مهمة كتابة الجلسة وتحرير المحضر المتعلق بانتخاب الرئيس.</w:t>
      </w:r>
    </w:p>
    <w:p w14:paraId="35AD2815" w14:textId="77777777" w:rsidR="009F3F99" w:rsidRPr="006614B9" w:rsidRDefault="009F3F99" w:rsidP="003339B3">
      <w:pPr>
        <w:pStyle w:val="a1"/>
        <w:tabs>
          <w:tab w:val="clear" w:pos="4031"/>
          <w:tab w:val="clear" w:pos="4535"/>
        </w:tabs>
        <w:rPr>
          <w:color w:val="auto"/>
          <w:rtl/>
        </w:rPr>
      </w:pPr>
      <w:r w:rsidRPr="006614B9">
        <w:rPr>
          <w:rFonts w:hint="cs"/>
          <w:color w:val="auto"/>
          <w:rtl/>
        </w:rPr>
        <w:t>المادة 13</w:t>
      </w:r>
    </w:p>
    <w:p w14:paraId="4EE777A8" w14:textId="77777777" w:rsidR="009F3F99" w:rsidRPr="006614B9" w:rsidRDefault="009F3F99" w:rsidP="00A759EC">
      <w:pPr>
        <w:pStyle w:val="Style9"/>
      </w:pPr>
      <w:r w:rsidRPr="006614B9">
        <w:rPr>
          <w:rtl/>
        </w:rPr>
        <w:t>ينتخب رئيس المجلس في الدور الأول للاقتراع بالأغلبية المطلقة للأعضاء المزاولين مهامهم</w:t>
      </w:r>
      <w:r w:rsidR="00FB08AD" w:rsidRPr="006614B9">
        <w:rPr>
          <w:rFonts w:hint="cs"/>
          <w:rtl/>
        </w:rPr>
        <w:t>.</w:t>
      </w:r>
      <w:r w:rsidRPr="006614B9">
        <w:rPr>
          <w:rtl/>
        </w:rPr>
        <w:t xml:space="preserve"> وإذا لم يحصل أي مترشح على هذه الأغلبية، يتم إجراء دور ثان في نفس الجلسة بين المترشحين المرتبين، بحسب عدد الأصوات المحصل عليها، في الرتبتين الأولى والثانية. ويتم الانتخاب في هذه الحالة، بالأغلبية المطلقة للأعضاء المزاولين مهامهم.</w:t>
      </w:r>
    </w:p>
    <w:p w14:paraId="20E6538E" w14:textId="77777777" w:rsidR="009F3F99" w:rsidRPr="006614B9" w:rsidRDefault="009F3F99" w:rsidP="00A759EC">
      <w:pPr>
        <w:pStyle w:val="Style9"/>
        <w:rPr>
          <w:rtl/>
        </w:rPr>
      </w:pPr>
      <w:r w:rsidRPr="006614B9">
        <w:rPr>
          <w:rtl/>
        </w:rPr>
        <w:t>إذا لم يحصل أي مترشح على الأغلبية المطلقة للأعضاء المزاولين مهامهم، يتم إجراء دور ثالث في نفس الجلسة ينتخب فيه الرئيس بالأغلبية النسبية للأعضاء الحاضرين.</w:t>
      </w:r>
    </w:p>
    <w:p w14:paraId="3F203B2A" w14:textId="77777777" w:rsidR="009F3F99" w:rsidRPr="006614B9" w:rsidRDefault="009F3F99" w:rsidP="00A759EC">
      <w:pPr>
        <w:pStyle w:val="Style9"/>
        <w:rPr>
          <w:rtl/>
        </w:rPr>
      </w:pPr>
      <w:r w:rsidRPr="006614B9">
        <w:rPr>
          <w:rtl/>
        </w:rPr>
        <w:lastRenderedPageBreak/>
        <w:t> وفي حالة تعادل الأصوات خلال الدور الثالث لانتخاب رئيس المجلس، يعلن المترشح الأصغر سنا فائزا، وفي حالة التعادل في السن، يعلن عن المترشح الفائز بواسطة القرعة، تحت إشراف رئيس الجلسة.</w:t>
      </w:r>
    </w:p>
    <w:p w14:paraId="528A8629" w14:textId="77777777" w:rsidR="00345E07" w:rsidRPr="006614B9" w:rsidRDefault="00345E07" w:rsidP="003339B3">
      <w:pPr>
        <w:pStyle w:val="a1"/>
        <w:tabs>
          <w:tab w:val="clear" w:pos="4031"/>
          <w:tab w:val="clear" w:pos="4535"/>
        </w:tabs>
        <w:rPr>
          <w:color w:val="auto"/>
          <w:rtl/>
        </w:rPr>
      </w:pPr>
      <w:r w:rsidRPr="006614B9">
        <w:rPr>
          <w:rFonts w:hint="cs"/>
          <w:color w:val="auto"/>
          <w:rtl/>
        </w:rPr>
        <w:t>المادة 14</w:t>
      </w:r>
    </w:p>
    <w:p w14:paraId="2749ACCF" w14:textId="77777777" w:rsidR="00A37309" w:rsidRPr="006614B9" w:rsidRDefault="00A37309" w:rsidP="00A759EC">
      <w:pPr>
        <w:pStyle w:val="Style9"/>
      </w:pPr>
      <w:r w:rsidRPr="006614B9">
        <w:rPr>
          <w:rtl/>
        </w:rPr>
        <w:t xml:space="preserve">لا يجوز أن ينتخب رئيسا لمجلس </w:t>
      </w:r>
      <w:r w:rsidRPr="006614B9">
        <w:rPr>
          <w:rFonts w:hint="cs"/>
          <w:rtl/>
        </w:rPr>
        <w:t xml:space="preserve">الجماعة </w:t>
      </w:r>
      <w:r w:rsidRPr="006614B9">
        <w:rPr>
          <w:rtl/>
        </w:rPr>
        <w:t>أو نوابا للرئيس ولا أن يزاولوا مهامهم بصفة مؤقتة المحاسبون العموميون الذين يرتبط نشاطهم مباشرة بالج</w:t>
      </w:r>
      <w:r w:rsidR="005E4F00" w:rsidRPr="006614B9">
        <w:rPr>
          <w:rFonts w:hint="cs"/>
          <w:rtl/>
        </w:rPr>
        <w:t>ماع</w:t>
      </w:r>
      <w:r w:rsidRPr="006614B9">
        <w:rPr>
          <w:rtl/>
        </w:rPr>
        <w:t>ة المعنية.</w:t>
      </w:r>
    </w:p>
    <w:p w14:paraId="507759D7" w14:textId="77777777" w:rsidR="00A37309" w:rsidRPr="006614B9" w:rsidRDefault="00A37309" w:rsidP="00A759EC">
      <w:pPr>
        <w:pStyle w:val="Style9"/>
        <w:rPr>
          <w:rtl/>
        </w:rPr>
      </w:pPr>
      <w:r w:rsidRPr="006614B9">
        <w:rPr>
          <w:rtl/>
        </w:rPr>
        <w:t> يمنع أن ينتخب نوابا للرئيس الأعضاء</w:t>
      </w:r>
      <w:r w:rsidRPr="006614B9">
        <w:rPr>
          <w:rFonts w:hint="cs"/>
          <w:rtl/>
        </w:rPr>
        <w:t xml:space="preserve"> أو رؤساء المقاطعات</w:t>
      </w:r>
      <w:r w:rsidRPr="006614B9">
        <w:rPr>
          <w:rtl/>
        </w:rPr>
        <w:t xml:space="preserve"> الذين هم مأجورون للرئيس.</w:t>
      </w:r>
    </w:p>
    <w:p w14:paraId="0DBE6261" w14:textId="77777777" w:rsidR="00723DA3" w:rsidRPr="006614B9" w:rsidRDefault="008E7802" w:rsidP="003339B3">
      <w:pPr>
        <w:pStyle w:val="a1"/>
        <w:tabs>
          <w:tab w:val="clear" w:pos="4031"/>
          <w:tab w:val="clear" w:pos="4535"/>
        </w:tabs>
        <w:rPr>
          <w:color w:val="auto"/>
          <w:rtl/>
        </w:rPr>
      </w:pPr>
      <w:r w:rsidRPr="006614B9">
        <w:rPr>
          <w:rFonts w:hint="cs"/>
          <w:color w:val="auto"/>
          <w:rtl/>
        </w:rPr>
        <w:t>المادة 15</w:t>
      </w:r>
    </w:p>
    <w:p w14:paraId="5BD0CB79" w14:textId="77777777" w:rsidR="00F86243" w:rsidRPr="006614B9" w:rsidRDefault="00F86243" w:rsidP="00A759EC">
      <w:pPr>
        <w:pStyle w:val="Style9"/>
      </w:pPr>
      <w:r w:rsidRPr="006614B9">
        <w:rPr>
          <w:rtl/>
        </w:rPr>
        <w:t xml:space="preserve">تتنافى مهام رئيس مجلس </w:t>
      </w:r>
      <w:r w:rsidRPr="006614B9">
        <w:rPr>
          <w:rFonts w:hint="cs"/>
          <w:rtl/>
        </w:rPr>
        <w:t>الجماعة</w:t>
      </w:r>
      <w:r w:rsidRPr="006614B9">
        <w:rPr>
          <w:rtl/>
        </w:rPr>
        <w:t xml:space="preserve"> أو نائب رئيس مجلس الج</w:t>
      </w:r>
      <w:r w:rsidRPr="006614B9">
        <w:rPr>
          <w:rFonts w:hint="cs"/>
          <w:rtl/>
        </w:rPr>
        <w:t>ماعة</w:t>
      </w:r>
      <w:r w:rsidRPr="006614B9">
        <w:rPr>
          <w:rtl/>
        </w:rPr>
        <w:t xml:space="preserve"> مع مهام رئيس أو نائب رئيس مجلس جماعة ترابية أخرى أو مهام رئيس أو نائب رئيس غرفة مهنية</w:t>
      </w:r>
      <w:r w:rsidR="000B3303" w:rsidRPr="006614B9">
        <w:rPr>
          <w:rFonts w:hint="cs"/>
          <w:rtl/>
        </w:rPr>
        <w:t>.</w:t>
      </w:r>
      <w:r w:rsidRPr="006614B9">
        <w:rPr>
          <w:rtl/>
        </w:rPr>
        <w:t xml:space="preserve"> وفي حالة الجمع بين هذه المهام، يعتبر المعني بالأمر مقالا بحكم القانون من أول رئاسة أو إنابة انتخب لها.</w:t>
      </w:r>
    </w:p>
    <w:p w14:paraId="741ACF8C" w14:textId="77777777" w:rsidR="00F86243" w:rsidRPr="006614B9" w:rsidRDefault="00F86243" w:rsidP="00A759EC">
      <w:pPr>
        <w:pStyle w:val="Style9"/>
        <w:rPr>
          <w:rtl/>
        </w:rPr>
      </w:pPr>
      <w:r w:rsidRPr="006614B9">
        <w:rPr>
          <w:rtl/>
        </w:rPr>
        <w:t>تتم معاينة هذه الإقالة بموجب قرار للسلطة الحكومية المكلفة بالداخلية.</w:t>
      </w:r>
    </w:p>
    <w:p w14:paraId="439931F5" w14:textId="77777777" w:rsidR="00F86243" w:rsidRPr="006614B9" w:rsidRDefault="00F86243" w:rsidP="00A759EC">
      <w:pPr>
        <w:pStyle w:val="Style9"/>
        <w:rPr>
          <w:rtl/>
        </w:rPr>
      </w:pPr>
      <w:r w:rsidRPr="006614B9">
        <w:rPr>
          <w:rtl/>
        </w:rPr>
        <w:t>لا يجوز الجمع بين رئاسة مجلس الج</w:t>
      </w:r>
      <w:r w:rsidR="00734060" w:rsidRPr="006614B9">
        <w:rPr>
          <w:rFonts w:hint="cs"/>
          <w:rtl/>
        </w:rPr>
        <w:t>ماعة</w:t>
      </w:r>
      <w:r w:rsidRPr="006614B9">
        <w:rPr>
          <w:rtl/>
        </w:rPr>
        <w:t xml:space="preserve"> وصفة عضو في الهيئة العليا للاتصال السمعي البصري أو مجلس المنافسة أو الهيئة الوطنية للنزاهة والوقاية من الرشوة ومحاربتها.</w:t>
      </w:r>
    </w:p>
    <w:p w14:paraId="671E66D5" w14:textId="77777777" w:rsidR="00A56110" w:rsidRPr="006614B9" w:rsidRDefault="00A56110" w:rsidP="003339B3">
      <w:pPr>
        <w:pStyle w:val="a1"/>
        <w:tabs>
          <w:tab w:val="clear" w:pos="4031"/>
          <w:tab w:val="clear" w:pos="4535"/>
        </w:tabs>
        <w:rPr>
          <w:color w:val="auto"/>
          <w:rtl/>
        </w:rPr>
      </w:pPr>
      <w:r w:rsidRPr="006614B9">
        <w:rPr>
          <w:rFonts w:hint="cs"/>
          <w:color w:val="auto"/>
          <w:rtl/>
        </w:rPr>
        <w:t>المادة 16</w:t>
      </w:r>
    </w:p>
    <w:p w14:paraId="145BE9A0" w14:textId="77777777" w:rsidR="007732F4" w:rsidRPr="006614B9" w:rsidRDefault="007732F4" w:rsidP="00A759EC">
      <w:pPr>
        <w:pStyle w:val="Style9"/>
        <w:rPr>
          <w:rtl/>
        </w:rPr>
      </w:pPr>
      <w:r w:rsidRPr="006614B9">
        <w:rPr>
          <w:rtl/>
        </w:rPr>
        <w:t>يحدد عدد نواب رؤساء مجالس الج</w:t>
      </w:r>
      <w:r w:rsidRPr="006614B9">
        <w:rPr>
          <w:rFonts w:hint="cs"/>
          <w:rtl/>
        </w:rPr>
        <w:t>ماعات</w:t>
      </w:r>
      <w:r w:rsidRPr="006614B9">
        <w:rPr>
          <w:rtl/>
        </w:rPr>
        <w:t xml:space="preserve"> كما يلي: </w:t>
      </w:r>
    </w:p>
    <w:p w14:paraId="251E5659" w14:textId="77777777" w:rsidR="007732F4" w:rsidRPr="006614B9" w:rsidRDefault="007732F4" w:rsidP="00290C9C">
      <w:pPr>
        <w:pStyle w:val="Style9"/>
        <w:numPr>
          <w:ilvl w:val="0"/>
          <w:numId w:val="3"/>
        </w:numPr>
        <w:rPr>
          <w:rtl/>
        </w:rPr>
      </w:pPr>
      <w:r w:rsidRPr="006614B9">
        <w:rPr>
          <w:rFonts w:hint="cs"/>
          <w:rtl/>
        </w:rPr>
        <w:t>ثلاثة</w:t>
      </w:r>
      <w:r w:rsidRPr="006614B9">
        <w:rPr>
          <w:rtl/>
        </w:rPr>
        <w:t xml:space="preserve"> نواب بالنسبة للمجالس التي يبلغ</w:t>
      </w:r>
      <w:r w:rsidR="004321FA" w:rsidRPr="006614B9">
        <w:rPr>
          <w:rFonts w:hint="cs"/>
          <w:rtl/>
        </w:rPr>
        <w:t xml:space="preserve"> أو يقل</w:t>
      </w:r>
      <w:r w:rsidRPr="006614B9">
        <w:rPr>
          <w:rtl/>
        </w:rPr>
        <w:t xml:space="preserve"> عدد أعضائها عن </w:t>
      </w:r>
      <w:r w:rsidRPr="006614B9">
        <w:rPr>
          <w:rFonts w:hint="cs"/>
          <w:rtl/>
        </w:rPr>
        <w:t>13</w:t>
      </w:r>
      <w:r w:rsidRPr="006614B9">
        <w:rPr>
          <w:rtl/>
        </w:rPr>
        <w:t>؛</w:t>
      </w:r>
    </w:p>
    <w:p w14:paraId="17E36927" w14:textId="77777777" w:rsidR="007732F4" w:rsidRPr="006614B9" w:rsidRDefault="007732F4" w:rsidP="00290C9C">
      <w:pPr>
        <w:pStyle w:val="Style9"/>
        <w:numPr>
          <w:ilvl w:val="0"/>
          <w:numId w:val="3"/>
        </w:numPr>
        <w:rPr>
          <w:rtl/>
        </w:rPr>
      </w:pPr>
      <w:r w:rsidRPr="006614B9">
        <w:rPr>
          <w:rFonts w:hint="cs"/>
          <w:rtl/>
        </w:rPr>
        <w:t>أربعة</w:t>
      </w:r>
      <w:r w:rsidRPr="006614B9">
        <w:rPr>
          <w:rtl/>
        </w:rPr>
        <w:t xml:space="preserve"> نواب بالنسبة للمجالس التي يبلغ عدد أعضائها </w:t>
      </w:r>
      <w:r w:rsidRPr="006614B9">
        <w:rPr>
          <w:rFonts w:hint="cs"/>
          <w:rtl/>
        </w:rPr>
        <w:t>15؛</w:t>
      </w:r>
    </w:p>
    <w:p w14:paraId="0A45C853" w14:textId="77777777" w:rsidR="007732F4" w:rsidRPr="006614B9" w:rsidRDefault="007732F4" w:rsidP="00290C9C">
      <w:pPr>
        <w:pStyle w:val="Style9"/>
        <w:numPr>
          <w:ilvl w:val="0"/>
          <w:numId w:val="3"/>
        </w:numPr>
        <w:rPr>
          <w:rtl/>
        </w:rPr>
      </w:pPr>
      <w:r w:rsidRPr="006614B9">
        <w:rPr>
          <w:rFonts w:hint="cs"/>
          <w:rtl/>
        </w:rPr>
        <w:t>خمسة</w:t>
      </w:r>
      <w:r w:rsidR="00D442AA" w:rsidRPr="006614B9">
        <w:rPr>
          <w:rFonts w:hint="cs"/>
          <w:rtl/>
        </w:rPr>
        <w:t xml:space="preserve"> </w:t>
      </w:r>
      <w:r w:rsidRPr="006614B9">
        <w:rPr>
          <w:rtl/>
        </w:rPr>
        <w:t xml:space="preserve">نواب بالنسبة للمجالس التي يبلغ عدد أعضائها </w:t>
      </w:r>
      <w:r w:rsidR="00D442AA" w:rsidRPr="006614B9">
        <w:rPr>
          <w:rFonts w:hint="cs"/>
          <w:rtl/>
        </w:rPr>
        <w:t>2</w:t>
      </w:r>
      <w:r w:rsidRPr="006614B9">
        <w:rPr>
          <w:rtl/>
        </w:rPr>
        <w:t>3؛</w:t>
      </w:r>
    </w:p>
    <w:p w14:paraId="3222D2BF" w14:textId="77777777" w:rsidR="007732F4" w:rsidRPr="006614B9" w:rsidRDefault="00D442AA" w:rsidP="00290C9C">
      <w:pPr>
        <w:pStyle w:val="Style9"/>
        <w:numPr>
          <w:ilvl w:val="0"/>
          <w:numId w:val="3"/>
        </w:numPr>
        <w:rPr>
          <w:rtl/>
        </w:rPr>
      </w:pPr>
      <w:r w:rsidRPr="006614B9">
        <w:rPr>
          <w:rFonts w:hint="cs"/>
          <w:rtl/>
        </w:rPr>
        <w:t xml:space="preserve">ستة </w:t>
      </w:r>
      <w:r w:rsidRPr="006614B9">
        <w:rPr>
          <w:rtl/>
        </w:rPr>
        <w:t>نواب بالنسبة للمجالس التي يبلغ عدد أعضائها</w:t>
      </w:r>
      <w:r w:rsidR="007F28D0" w:rsidRPr="006614B9">
        <w:rPr>
          <w:rtl/>
        </w:rPr>
        <w:t xml:space="preserve"> </w:t>
      </w:r>
      <w:r w:rsidR="009F33E5" w:rsidRPr="006614B9">
        <w:rPr>
          <w:rFonts w:hint="cs"/>
          <w:rtl/>
        </w:rPr>
        <w:t>و</w:t>
      </w:r>
      <w:r w:rsidRPr="006614B9">
        <w:rPr>
          <w:rtl/>
        </w:rPr>
        <w:t xml:space="preserve">يقل عن </w:t>
      </w:r>
      <w:r w:rsidR="009F33E5" w:rsidRPr="006614B9">
        <w:rPr>
          <w:rFonts w:hint="cs"/>
          <w:rtl/>
        </w:rPr>
        <w:t>35</w:t>
      </w:r>
      <w:r w:rsidRPr="006614B9">
        <w:rPr>
          <w:rtl/>
        </w:rPr>
        <w:t>؛</w:t>
      </w:r>
    </w:p>
    <w:p w14:paraId="7CFBC4DF" w14:textId="77777777" w:rsidR="001A5D78" w:rsidRPr="006614B9" w:rsidRDefault="001A5D78" w:rsidP="00290C9C">
      <w:pPr>
        <w:pStyle w:val="Style9"/>
        <w:numPr>
          <w:ilvl w:val="0"/>
          <w:numId w:val="3"/>
        </w:numPr>
        <w:rPr>
          <w:rtl/>
        </w:rPr>
      </w:pPr>
      <w:r w:rsidRPr="006614B9">
        <w:rPr>
          <w:rFonts w:hint="cs"/>
          <w:rtl/>
        </w:rPr>
        <w:t xml:space="preserve">سبعة </w:t>
      </w:r>
      <w:r w:rsidRPr="006614B9">
        <w:rPr>
          <w:rtl/>
        </w:rPr>
        <w:t xml:space="preserve">نواب بالنسبة للمجالس التي يبلغ عدد أعضائها </w:t>
      </w:r>
      <w:r w:rsidRPr="006614B9">
        <w:rPr>
          <w:rFonts w:hint="cs"/>
          <w:rtl/>
        </w:rPr>
        <w:t>35 و</w:t>
      </w:r>
      <w:r w:rsidRPr="006614B9">
        <w:rPr>
          <w:rtl/>
        </w:rPr>
        <w:t xml:space="preserve">يقل عن </w:t>
      </w:r>
      <w:r w:rsidRPr="006614B9">
        <w:rPr>
          <w:rFonts w:hint="cs"/>
          <w:rtl/>
        </w:rPr>
        <w:t>43</w:t>
      </w:r>
      <w:r w:rsidRPr="006614B9">
        <w:rPr>
          <w:rtl/>
        </w:rPr>
        <w:t>؛</w:t>
      </w:r>
    </w:p>
    <w:p w14:paraId="61BC96E5" w14:textId="77777777" w:rsidR="001A5D78" w:rsidRPr="006614B9" w:rsidRDefault="001A5D78" w:rsidP="00290C9C">
      <w:pPr>
        <w:pStyle w:val="Style9"/>
        <w:numPr>
          <w:ilvl w:val="0"/>
          <w:numId w:val="3"/>
        </w:numPr>
        <w:rPr>
          <w:rtl/>
        </w:rPr>
      </w:pPr>
      <w:r w:rsidRPr="006614B9">
        <w:rPr>
          <w:rFonts w:hint="cs"/>
          <w:rtl/>
        </w:rPr>
        <w:t xml:space="preserve">ثمانية </w:t>
      </w:r>
      <w:r w:rsidRPr="006614B9">
        <w:rPr>
          <w:rtl/>
        </w:rPr>
        <w:t xml:space="preserve">نواب بالنسبة للمجالس التي يبلغ عدد أعضائها </w:t>
      </w:r>
      <w:r w:rsidRPr="006614B9">
        <w:rPr>
          <w:rFonts w:hint="cs"/>
          <w:rtl/>
        </w:rPr>
        <w:t>43 و</w:t>
      </w:r>
      <w:r w:rsidRPr="006614B9">
        <w:rPr>
          <w:rtl/>
        </w:rPr>
        <w:t xml:space="preserve">يقل عن </w:t>
      </w:r>
      <w:r w:rsidRPr="006614B9">
        <w:rPr>
          <w:rFonts w:hint="cs"/>
          <w:rtl/>
        </w:rPr>
        <w:t>51</w:t>
      </w:r>
      <w:r w:rsidRPr="006614B9">
        <w:rPr>
          <w:rtl/>
        </w:rPr>
        <w:t>؛</w:t>
      </w:r>
    </w:p>
    <w:p w14:paraId="1AF5C103" w14:textId="77777777" w:rsidR="001A5D78" w:rsidRPr="006614B9" w:rsidRDefault="00AB1A55" w:rsidP="00290C9C">
      <w:pPr>
        <w:pStyle w:val="Style9"/>
        <w:numPr>
          <w:ilvl w:val="0"/>
          <w:numId w:val="3"/>
        </w:numPr>
        <w:rPr>
          <w:rtl/>
        </w:rPr>
      </w:pPr>
      <w:r w:rsidRPr="006614B9">
        <w:rPr>
          <w:rFonts w:hint="cs"/>
          <w:rtl/>
        </w:rPr>
        <w:t>تسعة</w:t>
      </w:r>
      <w:r w:rsidR="001A5D78" w:rsidRPr="006614B9">
        <w:rPr>
          <w:rFonts w:hint="cs"/>
          <w:rtl/>
        </w:rPr>
        <w:t xml:space="preserve"> </w:t>
      </w:r>
      <w:r w:rsidR="001A5D78" w:rsidRPr="006614B9">
        <w:rPr>
          <w:rtl/>
        </w:rPr>
        <w:t xml:space="preserve">نواب بالنسبة للمجالس التي يبلغ عدد أعضائها </w:t>
      </w:r>
      <w:r w:rsidRPr="006614B9">
        <w:rPr>
          <w:rFonts w:hint="cs"/>
          <w:rtl/>
        </w:rPr>
        <w:t>51</w:t>
      </w:r>
      <w:r w:rsidR="001A5D78" w:rsidRPr="006614B9">
        <w:rPr>
          <w:rFonts w:hint="cs"/>
          <w:rtl/>
        </w:rPr>
        <w:t xml:space="preserve"> و</w:t>
      </w:r>
      <w:r w:rsidR="001A5D78" w:rsidRPr="006614B9">
        <w:rPr>
          <w:rtl/>
        </w:rPr>
        <w:t xml:space="preserve">يقل عن </w:t>
      </w:r>
      <w:r w:rsidRPr="006614B9">
        <w:rPr>
          <w:rFonts w:hint="cs"/>
          <w:rtl/>
        </w:rPr>
        <w:t>61</w:t>
      </w:r>
      <w:r w:rsidR="001A5D78" w:rsidRPr="006614B9">
        <w:rPr>
          <w:rtl/>
        </w:rPr>
        <w:t>؛</w:t>
      </w:r>
    </w:p>
    <w:p w14:paraId="60FA4031" w14:textId="77777777" w:rsidR="00AB1A55" w:rsidRPr="006614B9" w:rsidRDefault="00AB1A55" w:rsidP="000B0D02">
      <w:pPr>
        <w:pStyle w:val="Style9"/>
        <w:numPr>
          <w:ilvl w:val="0"/>
          <w:numId w:val="3"/>
        </w:numPr>
        <w:rPr>
          <w:rtl/>
        </w:rPr>
      </w:pPr>
      <w:r w:rsidRPr="006614B9">
        <w:rPr>
          <w:rFonts w:hint="cs"/>
          <w:rtl/>
        </w:rPr>
        <w:t xml:space="preserve">عشرة </w:t>
      </w:r>
      <w:r w:rsidRPr="006614B9">
        <w:rPr>
          <w:rtl/>
        </w:rPr>
        <w:t xml:space="preserve">نواب بالنسبة للمجالس التي يبلغ عدد أعضائها </w:t>
      </w:r>
      <w:r w:rsidRPr="006614B9">
        <w:rPr>
          <w:rFonts w:hint="cs"/>
          <w:rtl/>
        </w:rPr>
        <w:t>61 فما فوق</w:t>
      </w:r>
      <w:r w:rsidR="000B0D02">
        <w:rPr>
          <w:rFonts w:hint="cs"/>
          <w:rtl/>
        </w:rPr>
        <w:t>.</w:t>
      </w:r>
    </w:p>
    <w:p w14:paraId="7B7D892A" w14:textId="77777777" w:rsidR="001A5D78" w:rsidRPr="006614B9" w:rsidRDefault="008B27D8" w:rsidP="003339B3">
      <w:pPr>
        <w:pStyle w:val="a1"/>
        <w:tabs>
          <w:tab w:val="clear" w:pos="4031"/>
          <w:tab w:val="clear" w:pos="4535"/>
        </w:tabs>
        <w:rPr>
          <w:color w:val="auto"/>
          <w:rtl/>
        </w:rPr>
      </w:pPr>
      <w:r w:rsidRPr="006614B9">
        <w:rPr>
          <w:rFonts w:hint="cs"/>
          <w:color w:val="auto"/>
          <w:rtl/>
        </w:rPr>
        <w:t>المادة 17</w:t>
      </w:r>
    </w:p>
    <w:p w14:paraId="1A0409A5" w14:textId="77777777" w:rsidR="00116B2F" w:rsidRPr="006614B9" w:rsidRDefault="00116B2F" w:rsidP="00A759EC">
      <w:pPr>
        <w:pStyle w:val="Style9"/>
        <w:rPr>
          <w:rtl/>
        </w:rPr>
      </w:pPr>
      <w:r w:rsidRPr="006614B9">
        <w:rPr>
          <w:rtl/>
        </w:rPr>
        <w:t> </w:t>
      </w:r>
      <w:r w:rsidR="00DF3458" w:rsidRPr="006614B9">
        <w:rPr>
          <w:rFonts w:hint="cs"/>
          <w:rtl/>
        </w:rPr>
        <w:tab/>
      </w:r>
      <w:r w:rsidRPr="006614B9">
        <w:rPr>
          <w:rtl/>
        </w:rPr>
        <w:t> تنعقد، مباشرة بعد جلسة انتخاب الرئيس وتحت رئاسته</w:t>
      </w:r>
      <w:r w:rsidR="0014034E" w:rsidRPr="006614B9">
        <w:rPr>
          <w:rFonts w:hint="cs"/>
          <w:rtl/>
        </w:rPr>
        <w:t>،</w:t>
      </w:r>
      <w:r w:rsidRPr="006614B9">
        <w:rPr>
          <w:rtl/>
        </w:rPr>
        <w:t xml:space="preserve"> جلسة مخصصة لانتخاب نواب الرئيس. يحضر هذه الجلسة </w:t>
      </w:r>
      <w:r w:rsidR="00817835" w:rsidRPr="006614B9">
        <w:rPr>
          <w:rFonts w:hint="cs"/>
          <w:rtl/>
        </w:rPr>
        <w:t>عامل العمالة أو الإقليم</w:t>
      </w:r>
      <w:r w:rsidRPr="006614B9">
        <w:rPr>
          <w:rtl/>
        </w:rPr>
        <w:t xml:space="preserve"> أو من </w:t>
      </w:r>
      <w:r w:rsidR="00817835" w:rsidRPr="006614B9">
        <w:rPr>
          <w:rFonts w:hint="cs"/>
          <w:rtl/>
        </w:rPr>
        <w:t>يمثله</w:t>
      </w:r>
      <w:r w:rsidRPr="006614B9">
        <w:rPr>
          <w:rtl/>
        </w:rPr>
        <w:t>.</w:t>
      </w:r>
    </w:p>
    <w:p w14:paraId="27F2BC4F" w14:textId="77777777" w:rsidR="00116B2F" w:rsidRPr="006614B9" w:rsidRDefault="00116B2F" w:rsidP="00A759EC">
      <w:pPr>
        <w:pStyle w:val="Style9"/>
        <w:rPr>
          <w:rtl/>
        </w:rPr>
      </w:pPr>
      <w:r w:rsidRPr="006614B9">
        <w:rPr>
          <w:rtl/>
        </w:rPr>
        <w:lastRenderedPageBreak/>
        <w:t> يتم انتخاب نواب الرئيس عن طريق الانتخاب باللائحة.</w:t>
      </w:r>
    </w:p>
    <w:p w14:paraId="262EF379" w14:textId="77777777" w:rsidR="00116B2F" w:rsidRPr="006614B9" w:rsidRDefault="00116B2F" w:rsidP="00A759EC">
      <w:pPr>
        <w:pStyle w:val="Style9"/>
        <w:rPr>
          <w:rtl/>
        </w:rPr>
      </w:pPr>
      <w:r w:rsidRPr="006614B9">
        <w:rPr>
          <w:rtl/>
        </w:rPr>
        <w:t> </w:t>
      </w:r>
      <w:r w:rsidR="001D7986" w:rsidRPr="006614B9">
        <w:rPr>
          <w:rFonts w:hint="cs"/>
          <w:rtl/>
        </w:rPr>
        <w:tab/>
      </w:r>
      <w:r w:rsidRPr="006614B9">
        <w:rPr>
          <w:rtl/>
        </w:rPr>
        <w:t> يقدم الرئيس لائحة النواب التي يقترحها.</w:t>
      </w:r>
    </w:p>
    <w:p w14:paraId="723F3B73" w14:textId="77777777" w:rsidR="00116B2F" w:rsidRPr="006614B9" w:rsidRDefault="007F28D0" w:rsidP="00A759EC">
      <w:pPr>
        <w:pStyle w:val="Style9"/>
        <w:rPr>
          <w:rtl/>
        </w:rPr>
      </w:pPr>
      <w:r w:rsidRPr="006614B9">
        <w:rPr>
          <w:rtl/>
        </w:rPr>
        <w:t xml:space="preserve"> </w:t>
      </w:r>
      <w:r w:rsidR="001D7986" w:rsidRPr="006614B9">
        <w:rPr>
          <w:rFonts w:hint="cs"/>
          <w:rtl/>
        </w:rPr>
        <w:tab/>
      </w:r>
      <w:r w:rsidR="00116B2F" w:rsidRPr="006614B9">
        <w:rPr>
          <w:rtl/>
        </w:rPr>
        <w:t>يجوز لباقي أعضاء المجلس تقديم لوائح أخرى</w:t>
      </w:r>
      <w:r w:rsidR="00206D34" w:rsidRPr="006614B9">
        <w:rPr>
          <w:rFonts w:hint="cs"/>
          <w:rtl/>
        </w:rPr>
        <w:t>،</w:t>
      </w:r>
      <w:r w:rsidR="00116B2F" w:rsidRPr="006614B9">
        <w:rPr>
          <w:rtl/>
        </w:rPr>
        <w:t xml:space="preserve"> وفي هذه الحالة، تقدم كل لائحة من هذه اللوائح من قبل العضو المرتب على رأسها.</w:t>
      </w:r>
    </w:p>
    <w:p w14:paraId="7ED8AA74" w14:textId="77777777" w:rsidR="00116B2F" w:rsidRPr="006614B9" w:rsidRDefault="00116B2F" w:rsidP="00A759EC">
      <w:pPr>
        <w:pStyle w:val="Style9"/>
        <w:rPr>
          <w:rtl/>
        </w:rPr>
      </w:pPr>
      <w:r w:rsidRPr="006614B9">
        <w:rPr>
          <w:rtl/>
        </w:rPr>
        <w:t> </w:t>
      </w:r>
      <w:r w:rsidR="001D7986" w:rsidRPr="006614B9">
        <w:rPr>
          <w:rFonts w:hint="cs"/>
          <w:rtl/>
        </w:rPr>
        <w:tab/>
      </w:r>
      <w:r w:rsidRPr="006614B9">
        <w:rPr>
          <w:rtl/>
        </w:rPr>
        <w:t>تتضمن كل لائحة عددا من أسماء المترشحين يطابق عدد نواب الرئيس، مع بيان ترتيب هؤلاء النواب.</w:t>
      </w:r>
    </w:p>
    <w:p w14:paraId="591011C2" w14:textId="77777777" w:rsidR="00116B2F" w:rsidRPr="006614B9" w:rsidRDefault="00116B2F" w:rsidP="00A759EC">
      <w:pPr>
        <w:pStyle w:val="Style9"/>
        <w:rPr>
          <w:rtl/>
        </w:rPr>
      </w:pPr>
      <w:r w:rsidRPr="006614B9">
        <w:rPr>
          <w:rtl/>
        </w:rPr>
        <w:t>يتعين العمل على أن تتضمن</w:t>
      </w:r>
      <w:r w:rsidR="00206D34" w:rsidRPr="006614B9">
        <w:rPr>
          <w:rFonts w:hint="cs"/>
          <w:rtl/>
        </w:rPr>
        <w:t xml:space="preserve"> </w:t>
      </w:r>
      <w:r w:rsidRPr="006614B9">
        <w:rPr>
          <w:rtl/>
        </w:rPr>
        <w:t>لائحة ترشيحات نواب الرئيس عددا من المترشحات لا يقل عن ثلث نواب</w:t>
      </w:r>
      <w:r w:rsidR="007B0A70" w:rsidRPr="006614B9">
        <w:rPr>
          <w:rFonts w:hint="cs"/>
          <w:rtl/>
        </w:rPr>
        <w:t xml:space="preserve"> الرئيس</w:t>
      </w:r>
      <w:r w:rsidRPr="006614B9">
        <w:rPr>
          <w:rtl/>
        </w:rPr>
        <w:t>.</w:t>
      </w:r>
    </w:p>
    <w:p w14:paraId="588635CA" w14:textId="77777777" w:rsidR="00116B2F" w:rsidRPr="006614B9" w:rsidRDefault="00116B2F" w:rsidP="00A759EC">
      <w:pPr>
        <w:pStyle w:val="Style9"/>
        <w:rPr>
          <w:rtl/>
        </w:rPr>
      </w:pPr>
      <w:r w:rsidRPr="006614B9">
        <w:rPr>
          <w:rtl/>
        </w:rPr>
        <w:t> </w:t>
      </w:r>
      <w:r w:rsidR="001D7986" w:rsidRPr="006614B9">
        <w:rPr>
          <w:rFonts w:hint="cs"/>
          <w:rtl/>
        </w:rPr>
        <w:tab/>
      </w:r>
      <w:r w:rsidRPr="006614B9">
        <w:rPr>
          <w:rtl/>
        </w:rPr>
        <w:t>لا يجوز لأي عضو في المجلس أن يترشح إلا في لائحة واحدة.</w:t>
      </w:r>
    </w:p>
    <w:p w14:paraId="2FCA58F5" w14:textId="77777777" w:rsidR="00957085" w:rsidRPr="006614B9" w:rsidRDefault="00957085" w:rsidP="003339B3">
      <w:pPr>
        <w:pStyle w:val="a1"/>
        <w:tabs>
          <w:tab w:val="clear" w:pos="4031"/>
          <w:tab w:val="clear" w:pos="4535"/>
        </w:tabs>
        <w:rPr>
          <w:color w:val="auto"/>
          <w:rtl/>
        </w:rPr>
      </w:pPr>
      <w:r w:rsidRPr="006614B9">
        <w:rPr>
          <w:rFonts w:hint="cs"/>
          <w:color w:val="auto"/>
          <w:rtl/>
        </w:rPr>
        <w:t>المادة 18</w:t>
      </w:r>
    </w:p>
    <w:p w14:paraId="00C368ED" w14:textId="77777777" w:rsidR="008B27D8" w:rsidRPr="006614B9" w:rsidRDefault="00957085" w:rsidP="00A759EC">
      <w:pPr>
        <w:pStyle w:val="Style9"/>
        <w:rPr>
          <w:rtl/>
        </w:rPr>
      </w:pPr>
      <w:r w:rsidRPr="006614B9">
        <w:t> </w:t>
      </w:r>
      <w:r w:rsidRPr="006614B9">
        <w:rPr>
          <w:rtl/>
        </w:rPr>
        <w:t>ينتخب الرئيس ونوابه لمدة انتداب المجلس، مع مراعاة مقتضيات المادة 7</w:t>
      </w:r>
      <w:r w:rsidRPr="006614B9">
        <w:rPr>
          <w:rFonts w:hint="cs"/>
          <w:rtl/>
        </w:rPr>
        <w:t>0</w:t>
      </w:r>
      <w:r w:rsidRPr="006614B9">
        <w:rPr>
          <w:rtl/>
        </w:rPr>
        <w:t xml:space="preserve"> من هذا القانون التنظيمي</w:t>
      </w:r>
      <w:r w:rsidRPr="006614B9">
        <w:rPr>
          <w:bCs/>
        </w:rPr>
        <w:t>.</w:t>
      </w:r>
    </w:p>
    <w:p w14:paraId="639D0F3B" w14:textId="77777777" w:rsidR="00957085" w:rsidRPr="006614B9" w:rsidRDefault="00957085" w:rsidP="003339B3">
      <w:pPr>
        <w:pStyle w:val="a1"/>
        <w:tabs>
          <w:tab w:val="clear" w:pos="4031"/>
          <w:tab w:val="clear" w:pos="4535"/>
        </w:tabs>
        <w:rPr>
          <w:color w:val="auto"/>
          <w:rtl/>
        </w:rPr>
      </w:pPr>
      <w:r w:rsidRPr="006614B9">
        <w:rPr>
          <w:rFonts w:hint="cs"/>
          <w:color w:val="auto"/>
          <w:rtl/>
        </w:rPr>
        <w:t>المادة 19</w:t>
      </w:r>
    </w:p>
    <w:p w14:paraId="1B5E410C" w14:textId="77777777" w:rsidR="00FC54A6" w:rsidRPr="006614B9" w:rsidRDefault="00FC54A6" w:rsidP="00A759EC">
      <w:pPr>
        <w:pStyle w:val="Style9"/>
      </w:pPr>
      <w:r w:rsidRPr="006614B9">
        <w:rPr>
          <w:rtl/>
        </w:rPr>
        <w:t>ينتخب نواب الرئيس في الدور الأول للاقتراع بالأغلبية المطلقة للأعضاء المزاولين مهامهم. وإذا لم تحصل أي لائحة على هذه الأغلبية، يتم إجراء دور ثان بين اللائحتين أو اللوائح الحاصلة على الرتبتين الأولى والثانية، ويتم التصويت عليهما أو عليها، حسب الحالة، بالأغلبية المطلقة للأعضاء المزاولين مهامهم. وإذا لم تحصل أي لائحة على الأغلبية المطلقة للأعضاء المزاولين مهامهم، يتم إجراء دور ثالث يتم الانتخاب فيه بالأغلبية النسبية للأعضاء الحاضرين.</w:t>
      </w:r>
    </w:p>
    <w:p w14:paraId="09F23CE8" w14:textId="77777777" w:rsidR="00FC54A6" w:rsidRPr="006614B9" w:rsidRDefault="00FC54A6" w:rsidP="00A759EC">
      <w:pPr>
        <w:pStyle w:val="Style9"/>
        <w:rPr>
          <w:rtl/>
        </w:rPr>
      </w:pPr>
      <w:r w:rsidRPr="006614B9">
        <w:rPr>
          <w:rtl/>
        </w:rPr>
        <w:t>وفي حالة تعادل الأصوات خلال الدور الثالث لانتخاب نواب الرئيس، يتم ترجيح اللائحة التي يقدمها الرئيس.</w:t>
      </w:r>
    </w:p>
    <w:p w14:paraId="2D175810" w14:textId="77777777" w:rsidR="00C376A0" w:rsidRPr="006614B9" w:rsidRDefault="00C376A0" w:rsidP="003339B3">
      <w:pPr>
        <w:pStyle w:val="a1"/>
        <w:tabs>
          <w:tab w:val="clear" w:pos="4031"/>
          <w:tab w:val="clear" w:pos="4535"/>
        </w:tabs>
        <w:rPr>
          <w:color w:val="auto"/>
          <w:rtl/>
        </w:rPr>
      </w:pPr>
      <w:r w:rsidRPr="006614B9">
        <w:rPr>
          <w:rFonts w:hint="cs"/>
          <w:color w:val="auto"/>
          <w:rtl/>
        </w:rPr>
        <w:t>المادة 20</w:t>
      </w:r>
    </w:p>
    <w:p w14:paraId="739A3819" w14:textId="77777777" w:rsidR="007D1A0C" w:rsidRPr="006614B9" w:rsidRDefault="007D1A0C" w:rsidP="00A759EC">
      <w:pPr>
        <w:pStyle w:val="Style9"/>
        <w:rPr>
          <w:rtl/>
        </w:rPr>
      </w:pPr>
      <w:r w:rsidRPr="006614B9">
        <w:rPr>
          <w:rtl/>
        </w:rPr>
        <w:t>يعتبر رئيس المجلس ونوابه في وضعية انقطاع عن مزاولة مهامهم في الحالات التالية: </w:t>
      </w:r>
    </w:p>
    <w:p w14:paraId="7E67128F" w14:textId="77777777" w:rsidR="007D1A0C" w:rsidRPr="006614B9" w:rsidRDefault="007D1A0C" w:rsidP="00290C9C">
      <w:pPr>
        <w:pStyle w:val="Style9"/>
        <w:numPr>
          <w:ilvl w:val="0"/>
          <w:numId w:val="4"/>
        </w:numPr>
        <w:rPr>
          <w:rtl/>
        </w:rPr>
      </w:pPr>
      <w:r w:rsidRPr="006614B9">
        <w:rPr>
          <w:rtl/>
        </w:rPr>
        <w:t>الوفاة؛</w:t>
      </w:r>
    </w:p>
    <w:p w14:paraId="53400557" w14:textId="77777777" w:rsidR="007D1A0C" w:rsidRPr="006614B9" w:rsidRDefault="007D1A0C" w:rsidP="00290C9C">
      <w:pPr>
        <w:pStyle w:val="Style9"/>
        <w:numPr>
          <w:ilvl w:val="0"/>
          <w:numId w:val="4"/>
        </w:numPr>
        <w:rPr>
          <w:rtl/>
        </w:rPr>
      </w:pPr>
      <w:r w:rsidRPr="006614B9">
        <w:rPr>
          <w:rtl/>
        </w:rPr>
        <w:t>الاستقالة الاختيارية؛</w:t>
      </w:r>
    </w:p>
    <w:p w14:paraId="5A19AB27" w14:textId="77777777" w:rsidR="007D1A0C" w:rsidRPr="006614B9" w:rsidRDefault="007D1A0C" w:rsidP="00290C9C">
      <w:pPr>
        <w:pStyle w:val="Style9"/>
        <w:numPr>
          <w:ilvl w:val="0"/>
          <w:numId w:val="4"/>
        </w:numPr>
        <w:rPr>
          <w:rtl/>
        </w:rPr>
      </w:pPr>
      <w:r w:rsidRPr="006614B9">
        <w:rPr>
          <w:rtl/>
        </w:rPr>
        <w:t xml:space="preserve">الإقالة </w:t>
      </w:r>
      <w:proofErr w:type="gramStart"/>
      <w:r w:rsidRPr="006614B9">
        <w:rPr>
          <w:rtl/>
        </w:rPr>
        <w:t>الحكمية ؛</w:t>
      </w:r>
      <w:proofErr w:type="gramEnd"/>
    </w:p>
    <w:p w14:paraId="25C7DB20" w14:textId="77777777" w:rsidR="007D1A0C" w:rsidRPr="006614B9" w:rsidRDefault="007D1A0C" w:rsidP="00290C9C">
      <w:pPr>
        <w:pStyle w:val="Style9"/>
        <w:numPr>
          <w:ilvl w:val="0"/>
          <w:numId w:val="4"/>
        </w:numPr>
        <w:rPr>
          <w:rtl/>
        </w:rPr>
      </w:pPr>
      <w:r w:rsidRPr="006614B9">
        <w:rPr>
          <w:rtl/>
        </w:rPr>
        <w:t>العزل بما فيه حالة التجريد المشار إليها في المادة 5</w:t>
      </w:r>
      <w:r w:rsidRPr="006614B9">
        <w:rPr>
          <w:rFonts w:hint="cs"/>
          <w:rtl/>
        </w:rPr>
        <w:t>1</w:t>
      </w:r>
      <w:r w:rsidRPr="006614B9">
        <w:rPr>
          <w:rtl/>
        </w:rPr>
        <w:t xml:space="preserve"> من هذا القانون التنظيمي؛</w:t>
      </w:r>
    </w:p>
    <w:p w14:paraId="7F2E19F0" w14:textId="77777777" w:rsidR="007D1A0C" w:rsidRPr="006614B9" w:rsidRDefault="007D1A0C" w:rsidP="00290C9C">
      <w:pPr>
        <w:pStyle w:val="Style9"/>
        <w:numPr>
          <w:ilvl w:val="0"/>
          <w:numId w:val="4"/>
        </w:numPr>
        <w:rPr>
          <w:rtl/>
        </w:rPr>
      </w:pPr>
      <w:r w:rsidRPr="006614B9">
        <w:rPr>
          <w:rtl/>
        </w:rPr>
        <w:t>الإلغاء النهائي للانتخاب؛</w:t>
      </w:r>
    </w:p>
    <w:p w14:paraId="26A5F8AF" w14:textId="77777777" w:rsidR="007D1A0C" w:rsidRPr="006614B9" w:rsidRDefault="007D1A0C" w:rsidP="00290C9C">
      <w:pPr>
        <w:pStyle w:val="Style9"/>
        <w:numPr>
          <w:ilvl w:val="0"/>
          <w:numId w:val="4"/>
        </w:numPr>
        <w:rPr>
          <w:rtl/>
        </w:rPr>
      </w:pPr>
      <w:r w:rsidRPr="006614B9">
        <w:rPr>
          <w:rtl/>
        </w:rPr>
        <w:t>الاعتقال لمدة تفوق ستة (6) أشهر؛</w:t>
      </w:r>
    </w:p>
    <w:p w14:paraId="48422C03" w14:textId="77777777" w:rsidR="007D1A0C" w:rsidRPr="006614B9" w:rsidRDefault="007D1A0C" w:rsidP="00290C9C">
      <w:pPr>
        <w:pStyle w:val="Style9"/>
        <w:numPr>
          <w:ilvl w:val="0"/>
          <w:numId w:val="4"/>
        </w:numPr>
        <w:rPr>
          <w:rtl/>
        </w:rPr>
      </w:pPr>
      <w:r w:rsidRPr="006614B9">
        <w:rPr>
          <w:rtl/>
        </w:rPr>
        <w:lastRenderedPageBreak/>
        <w:t>الانقطاع بدون مبرر أو الامتناع عن مزاولة المهام لمدة شهرين؛</w:t>
      </w:r>
    </w:p>
    <w:p w14:paraId="2D9F5226" w14:textId="77777777" w:rsidR="007D1A0C" w:rsidRPr="006614B9" w:rsidRDefault="007D1A0C" w:rsidP="00290C9C">
      <w:pPr>
        <w:pStyle w:val="Style9"/>
        <w:numPr>
          <w:ilvl w:val="0"/>
          <w:numId w:val="4"/>
        </w:numPr>
        <w:rPr>
          <w:rtl/>
        </w:rPr>
      </w:pPr>
      <w:r w:rsidRPr="006614B9">
        <w:rPr>
          <w:rtl/>
        </w:rPr>
        <w:t>الإدانة بحكم نهائي نتج عنه عدم الأهلية الانتخابية.</w:t>
      </w:r>
    </w:p>
    <w:p w14:paraId="541F343A" w14:textId="77777777" w:rsidR="00957085" w:rsidRPr="006614B9" w:rsidRDefault="007D1A0C" w:rsidP="003339B3">
      <w:pPr>
        <w:pStyle w:val="a1"/>
        <w:tabs>
          <w:tab w:val="clear" w:pos="4031"/>
          <w:tab w:val="clear" w:pos="4535"/>
        </w:tabs>
        <w:rPr>
          <w:color w:val="auto"/>
          <w:rtl/>
        </w:rPr>
      </w:pPr>
      <w:r w:rsidRPr="006614B9">
        <w:rPr>
          <w:rFonts w:hint="cs"/>
          <w:color w:val="auto"/>
          <w:rtl/>
        </w:rPr>
        <w:t>المادة 21</w:t>
      </w:r>
    </w:p>
    <w:p w14:paraId="4C23664B" w14:textId="77777777" w:rsidR="006C2CA2" w:rsidRPr="006614B9" w:rsidRDefault="006C2CA2" w:rsidP="00A759EC">
      <w:pPr>
        <w:pStyle w:val="Style9"/>
      </w:pPr>
      <w:r w:rsidRPr="006614B9">
        <w:rPr>
          <w:rtl/>
        </w:rPr>
        <w:t>إذا انقطع رئيس المجلس عن مزاولة مهامه لأي سبب من الأسباب المشار إليها في البنود من 1 إلى 6 والبند 8 من المادة 2</w:t>
      </w:r>
      <w:r w:rsidRPr="006614B9">
        <w:rPr>
          <w:rFonts w:hint="cs"/>
          <w:rtl/>
        </w:rPr>
        <w:t>0</w:t>
      </w:r>
      <w:r w:rsidRPr="006614B9">
        <w:rPr>
          <w:rtl/>
        </w:rPr>
        <w:t xml:space="preserve"> أعلاه</w:t>
      </w:r>
      <w:r w:rsidR="00A56C1D" w:rsidRPr="006614B9">
        <w:rPr>
          <w:rFonts w:hint="cs"/>
          <w:rtl/>
        </w:rPr>
        <w:t>،</w:t>
      </w:r>
      <w:r w:rsidRPr="006614B9">
        <w:rPr>
          <w:rtl/>
        </w:rPr>
        <w:t xml:space="preserve"> اعتبر مقالا، ويحل المكتب بحكم القانون</w:t>
      </w:r>
      <w:r w:rsidR="00A56C1D" w:rsidRPr="006614B9">
        <w:rPr>
          <w:rFonts w:hint="cs"/>
          <w:rtl/>
        </w:rPr>
        <w:t>.</w:t>
      </w:r>
      <w:r w:rsidRPr="006614B9">
        <w:rPr>
          <w:rtl/>
        </w:rPr>
        <w:t xml:space="preserve"> ويستدعى المجلس لانتخاب رئيس جديد وباقي أعضاء المكتب وفق الشروط والكيفيات المنصوص عليها في هذا القانون التنظيمي داخل أجل خمسة عشر (15) يوما من تاريخ معاينة الانقطاع بقرار </w:t>
      </w:r>
      <w:r w:rsidR="00B5032A" w:rsidRPr="006614B9">
        <w:rPr>
          <w:rFonts w:hint="cs"/>
          <w:rtl/>
        </w:rPr>
        <w:t>من</w:t>
      </w:r>
      <w:r w:rsidR="00295F40" w:rsidRPr="006614B9">
        <w:rPr>
          <w:rFonts w:hint="cs"/>
          <w:rtl/>
        </w:rPr>
        <w:t xml:space="preserve"> </w:t>
      </w:r>
      <w:r w:rsidR="00B5032A" w:rsidRPr="006614B9">
        <w:rPr>
          <w:rFonts w:hint="cs"/>
          <w:rtl/>
        </w:rPr>
        <w:t>عامل العمالة أو الإقليم.</w:t>
      </w:r>
    </w:p>
    <w:p w14:paraId="05182131" w14:textId="77777777" w:rsidR="006C2CA2" w:rsidRPr="006614B9" w:rsidRDefault="006C2CA2" w:rsidP="00A759EC">
      <w:pPr>
        <w:pStyle w:val="Style9"/>
        <w:rPr>
          <w:rtl/>
        </w:rPr>
      </w:pPr>
      <w:r w:rsidRPr="006614B9">
        <w:rPr>
          <w:rtl/>
        </w:rPr>
        <w:t>إذا انقطع الرئيس أو امتنع بدون مبرر عن مزاولة مهامه في الحالة المشار إليها في البند 7 من المادة 2</w:t>
      </w:r>
      <w:r w:rsidR="004D0159" w:rsidRPr="006614B9">
        <w:rPr>
          <w:rFonts w:hint="cs"/>
          <w:rtl/>
        </w:rPr>
        <w:t>0</w:t>
      </w:r>
      <w:r w:rsidRPr="006614B9">
        <w:rPr>
          <w:rtl/>
        </w:rPr>
        <w:t xml:space="preserve"> أعلاه، قام </w:t>
      </w:r>
      <w:r w:rsidR="004D0159" w:rsidRPr="006614B9">
        <w:rPr>
          <w:rFonts w:hint="cs"/>
          <w:rtl/>
        </w:rPr>
        <w:t>عامل العمالة أو الإقليم أو من ينوب عنه</w:t>
      </w:r>
      <w:r w:rsidRPr="006614B9">
        <w:rPr>
          <w:rtl/>
        </w:rPr>
        <w:t xml:space="preserve"> بإعذاره لاستئناف مهامه داخل أجل سبعة أيام بواسطة كتاب مع إشعار بالتسلم. إذا تخلف الرئيس أو رفض ذلك بعد انقضاء هذا الأجل، أحال </w:t>
      </w:r>
      <w:r w:rsidR="0032623F" w:rsidRPr="006614B9">
        <w:rPr>
          <w:rFonts w:hint="cs"/>
          <w:rtl/>
        </w:rPr>
        <w:t>عامل العمالة أو الإقليم أو من ينوب عنه</w:t>
      </w:r>
      <w:r w:rsidR="0032623F" w:rsidRPr="006614B9">
        <w:rPr>
          <w:rtl/>
        </w:rPr>
        <w:t xml:space="preserve"> </w:t>
      </w:r>
      <w:r w:rsidRPr="006614B9">
        <w:rPr>
          <w:rtl/>
        </w:rPr>
        <w:t>الأمر إلى القضاء الاستعجالي بالمحكمة الإدارية للب</w:t>
      </w:r>
      <w:r w:rsidR="009F1674" w:rsidRPr="006614B9">
        <w:rPr>
          <w:rFonts w:hint="cs"/>
          <w:rtl/>
        </w:rPr>
        <w:t>ت</w:t>
      </w:r>
      <w:r w:rsidRPr="006614B9">
        <w:rPr>
          <w:rtl/>
        </w:rPr>
        <w:t xml:space="preserve"> في وجود حالة الانقطاع أو الامتناع داخل أجل 48 ساعة من إحالة القضية إليه.</w:t>
      </w:r>
    </w:p>
    <w:p w14:paraId="09BE1565" w14:textId="77777777" w:rsidR="006C2CA2" w:rsidRPr="006614B9" w:rsidRDefault="006C2CA2" w:rsidP="00A759EC">
      <w:pPr>
        <w:pStyle w:val="Style9"/>
        <w:rPr>
          <w:rtl/>
        </w:rPr>
      </w:pPr>
      <w:r w:rsidRPr="006614B9">
        <w:rPr>
          <w:rtl/>
        </w:rPr>
        <w:t> يتم الب</w:t>
      </w:r>
      <w:r w:rsidR="009F1674" w:rsidRPr="006614B9">
        <w:rPr>
          <w:rFonts w:hint="cs"/>
          <w:rtl/>
        </w:rPr>
        <w:t>ت</w:t>
      </w:r>
      <w:r w:rsidRPr="006614B9">
        <w:rPr>
          <w:rtl/>
        </w:rPr>
        <w:t xml:space="preserve"> المشار إليه في الفقرة السابقة بواسطة حكم قضائي نهائي وعند الاقتضاء بدون استدعاء الأطراف.</w:t>
      </w:r>
    </w:p>
    <w:p w14:paraId="5C4766D5" w14:textId="77777777" w:rsidR="006C2CA2" w:rsidRPr="006614B9" w:rsidRDefault="006C2CA2" w:rsidP="00A759EC">
      <w:pPr>
        <w:pStyle w:val="Style9"/>
        <w:rPr>
          <w:rtl/>
        </w:rPr>
      </w:pPr>
      <w:r w:rsidRPr="006614B9">
        <w:rPr>
          <w:rtl/>
        </w:rPr>
        <w:t> </w:t>
      </w:r>
      <w:r w:rsidR="001D7986" w:rsidRPr="006614B9">
        <w:rPr>
          <w:rFonts w:hint="cs"/>
          <w:rtl/>
        </w:rPr>
        <w:tab/>
      </w:r>
      <w:r w:rsidRPr="006614B9">
        <w:rPr>
          <w:rtl/>
        </w:rPr>
        <w:t>إذا أقر القضاء الاستعجالي وجود حالة الانقطاع أو الامتناع</w:t>
      </w:r>
      <w:r w:rsidR="00DD55AA" w:rsidRPr="006614B9">
        <w:rPr>
          <w:rFonts w:hint="cs"/>
          <w:rtl/>
        </w:rPr>
        <w:t xml:space="preserve">، </w:t>
      </w:r>
      <w:r w:rsidRPr="006614B9">
        <w:rPr>
          <w:rtl/>
        </w:rPr>
        <w:t>يحل المكتب ويستدعى المجلس داخل أجل خمسة عشر (15) يوما من تاريخ الحكم القضائي لانتخاب رئيس جديد وباقي أعضاء المكتب وفق الشروط والكيفيات المنصوص عليها في هذا القانون التنظيمي.</w:t>
      </w:r>
    </w:p>
    <w:p w14:paraId="3A40DA7D" w14:textId="77777777" w:rsidR="00257C0D" w:rsidRPr="006614B9" w:rsidRDefault="00257C0D" w:rsidP="003339B3">
      <w:pPr>
        <w:pStyle w:val="a1"/>
        <w:tabs>
          <w:tab w:val="clear" w:pos="4031"/>
          <w:tab w:val="clear" w:pos="4535"/>
        </w:tabs>
        <w:rPr>
          <w:color w:val="auto"/>
          <w:rtl/>
        </w:rPr>
      </w:pPr>
      <w:r w:rsidRPr="006614B9">
        <w:rPr>
          <w:rFonts w:hint="cs"/>
          <w:color w:val="auto"/>
          <w:rtl/>
        </w:rPr>
        <w:t>المادة 22</w:t>
      </w:r>
    </w:p>
    <w:p w14:paraId="650AB078" w14:textId="77777777" w:rsidR="00EA6D02" w:rsidRPr="006614B9" w:rsidRDefault="00EA6D02" w:rsidP="00A759EC">
      <w:pPr>
        <w:pStyle w:val="Style9"/>
      </w:pPr>
      <w:r w:rsidRPr="006614B9">
        <w:rPr>
          <w:rtl/>
        </w:rPr>
        <w:t> إذا انقطع نائب أو عدة نواب عن مزاولة مهامهم لسبب من الأسباب المشار إليها في البنود من 1 إلى 6 والبند 8 من المادة 2</w:t>
      </w:r>
      <w:r w:rsidR="006146C5" w:rsidRPr="006614B9">
        <w:rPr>
          <w:rFonts w:hint="cs"/>
          <w:rtl/>
        </w:rPr>
        <w:t>0</w:t>
      </w:r>
      <w:r w:rsidRPr="006614B9">
        <w:rPr>
          <w:rtl/>
        </w:rPr>
        <w:t xml:space="preserve"> أعلاه، يرتقي النواب الذين يوجدون في المراتب الدنيا حسب ترتيبهم مباشرة إلى المنصب الأعلى الذي أصبح شاغرا، ويقوم الرئيس في هذه الحالة بدعوة المجلس لانتخاب النائب أو النواب الذين سيشغلون المناصب التي أصبحت شاغرة بالمكتب، وفق الكيفيات والشروط المنصوص عليها في هذا القانون التنظيمي.</w:t>
      </w:r>
    </w:p>
    <w:p w14:paraId="6620DB3C" w14:textId="77777777" w:rsidR="00EA6D02" w:rsidRPr="006614B9" w:rsidRDefault="00EA6D02" w:rsidP="00A759EC">
      <w:pPr>
        <w:pStyle w:val="Style9"/>
        <w:rPr>
          <w:rtl/>
        </w:rPr>
      </w:pPr>
      <w:r w:rsidRPr="006614B9">
        <w:rPr>
          <w:rtl/>
        </w:rPr>
        <w:t> </w:t>
      </w:r>
      <w:r w:rsidR="001D7986" w:rsidRPr="006614B9">
        <w:rPr>
          <w:rFonts w:hint="cs"/>
          <w:rtl/>
        </w:rPr>
        <w:tab/>
      </w:r>
      <w:r w:rsidRPr="006614B9">
        <w:rPr>
          <w:rtl/>
        </w:rPr>
        <w:t> إذا انقطع نائب أو عدة نواب بدون مبرر عن مزاولة مهامهم في الحالة المشار إليها في البند 7 من المادة 2</w:t>
      </w:r>
      <w:r w:rsidR="003B633A" w:rsidRPr="006614B9">
        <w:rPr>
          <w:rFonts w:hint="cs"/>
          <w:rtl/>
        </w:rPr>
        <w:t>0</w:t>
      </w:r>
      <w:r w:rsidRPr="006614B9">
        <w:rPr>
          <w:rtl/>
        </w:rPr>
        <w:t xml:space="preserve"> أعلاه، وجب على رئيس المجلس توجيه إعذار إلى من يعنيهم الأمر لاستئناف مهامهم داخل أجل سبعة أيام بواسطة كتاب مع إشعار بالتسلم. إذا تخلف المعنيون بالأمر عن استئناف مهامهم أو رفضوا ذلك، انعقد المجلس في دورة استثنائية بدعوة من الرئيس لإقالة المعنيين بالأمر، ويوجه الرئيس في هذه الحالة الدعوة للمجلس لانتخاب النائب أو النواب الذين سيشغلون المنصب أو المناصب الدنيا التي أصبحت شاغرة، وفق الكيفيات والشروط المنصوص عليها في هذا القانون التنظيمي.</w:t>
      </w:r>
    </w:p>
    <w:p w14:paraId="15877F5D" w14:textId="77777777" w:rsidR="005C63CA" w:rsidRPr="006614B9" w:rsidRDefault="005C63CA" w:rsidP="003339B3">
      <w:pPr>
        <w:pStyle w:val="a1"/>
        <w:tabs>
          <w:tab w:val="clear" w:pos="4031"/>
          <w:tab w:val="clear" w:pos="4535"/>
        </w:tabs>
        <w:rPr>
          <w:color w:val="auto"/>
          <w:rtl/>
        </w:rPr>
      </w:pPr>
      <w:r w:rsidRPr="006614B9">
        <w:rPr>
          <w:rFonts w:hint="cs"/>
          <w:color w:val="auto"/>
          <w:rtl/>
        </w:rPr>
        <w:lastRenderedPageBreak/>
        <w:t>المادة 2</w:t>
      </w:r>
      <w:r w:rsidR="00AA23B0" w:rsidRPr="006614B9">
        <w:rPr>
          <w:rFonts w:hint="cs"/>
          <w:color w:val="auto"/>
          <w:rtl/>
        </w:rPr>
        <w:t>3</w:t>
      </w:r>
    </w:p>
    <w:p w14:paraId="0A2DE236" w14:textId="77777777" w:rsidR="005C63CA" w:rsidRPr="006614B9" w:rsidRDefault="005C63CA" w:rsidP="00A759EC">
      <w:pPr>
        <w:pStyle w:val="Style9"/>
      </w:pPr>
      <w:r w:rsidRPr="006614B9">
        <w:rPr>
          <w:rtl/>
        </w:rPr>
        <w:t> ينتخب مجلس الج</w:t>
      </w:r>
      <w:r w:rsidR="004450CF" w:rsidRPr="006614B9">
        <w:rPr>
          <w:rFonts w:hint="cs"/>
          <w:rtl/>
        </w:rPr>
        <w:t>ماعة</w:t>
      </w:r>
      <w:r w:rsidRPr="006614B9">
        <w:rPr>
          <w:rtl/>
        </w:rPr>
        <w:t xml:space="preserve"> من بين أعضائه</w:t>
      </w:r>
      <w:r w:rsidR="004450CF" w:rsidRPr="006614B9">
        <w:rPr>
          <w:rFonts w:hint="cs"/>
          <w:rtl/>
        </w:rPr>
        <w:t>،</w:t>
      </w:r>
      <w:r w:rsidRPr="006614B9">
        <w:rPr>
          <w:rtl/>
        </w:rPr>
        <w:t xml:space="preserve"> خارج أعضاء المكتب، كاتبا يعهد إليه بتحرير محاضر الجلسات وحفظها. ويجرى التصويت على المترشحين لشغل منصب كاتب المجلس، بالأغلبية النسبية للأعضاء الحاضرين خلال الجلسة المخصصة لانتخاب نواب الرئيس.</w:t>
      </w:r>
    </w:p>
    <w:p w14:paraId="1D4BF9C7" w14:textId="77777777" w:rsidR="005C63CA" w:rsidRPr="006614B9" w:rsidRDefault="00EF102C" w:rsidP="00A759EC">
      <w:pPr>
        <w:pStyle w:val="Style9"/>
        <w:rPr>
          <w:rtl/>
        </w:rPr>
      </w:pPr>
      <w:r w:rsidRPr="006614B9">
        <w:rPr>
          <w:rFonts w:hint="cs"/>
          <w:rtl/>
        </w:rPr>
        <w:t>و</w:t>
      </w:r>
      <w:r w:rsidR="005C63CA" w:rsidRPr="006614B9">
        <w:rPr>
          <w:rtl/>
        </w:rPr>
        <w:t>في حالة تعادل الأصوات، يعلن المترشح الأصغر سنا فائزا. وفي حالة التعادل في السن، يعلن عن المترشح الفائز بواسطة القرعة، تحت إشراف رئيس المجلس.</w:t>
      </w:r>
    </w:p>
    <w:p w14:paraId="06B9F7B3" w14:textId="77777777" w:rsidR="005C63CA" w:rsidRPr="006614B9" w:rsidRDefault="005C63CA" w:rsidP="00A759EC">
      <w:pPr>
        <w:pStyle w:val="Style9"/>
        <w:rPr>
          <w:rtl/>
        </w:rPr>
      </w:pPr>
      <w:r w:rsidRPr="006614B9">
        <w:rPr>
          <w:rtl/>
        </w:rPr>
        <w:t> </w:t>
      </w:r>
      <w:r w:rsidR="000546B0" w:rsidRPr="006614B9">
        <w:rPr>
          <w:rFonts w:hint="cs"/>
          <w:rtl/>
        </w:rPr>
        <w:tab/>
      </w:r>
      <w:r w:rsidRPr="006614B9">
        <w:rPr>
          <w:rtl/>
        </w:rPr>
        <w:t> ينتخب مجلس الج</w:t>
      </w:r>
      <w:r w:rsidR="00365E32" w:rsidRPr="006614B9">
        <w:rPr>
          <w:rFonts w:hint="cs"/>
          <w:rtl/>
        </w:rPr>
        <w:t>ماع</w:t>
      </w:r>
      <w:r w:rsidRPr="006614B9">
        <w:rPr>
          <w:rtl/>
        </w:rPr>
        <w:t>ة أيضا، وفق الشروط والكيفيات المنصوص عليها في الفقرتين السابقتين، وخلال الجلسة نفسها، نائبا لكاتب المجلس يكلف بمساعدته ويخلفه إذا تغيب أو عاقه عائق.</w:t>
      </w:r>
    </w:p>
    <w:p w14:paraId="27604E8B" w14:textId="77777777" w:rsidR="008B6633" w:rsidRPr="006614B9" w:rsidRDefault="008B6633" w:rsidP="003339B3">
      <w:pPr>
        <w:pStyle w:val="a1"/>
        <w:tabs>
          <w:tab w:val="clear" w:pos="4031"/>
          <w:tab w:val="clear" w:pos="4535"/>
        </w:tabs>
        <w:rPr>
          <w:color w:val="auto"/>
          <w:rtl/>
        </w:rPr>
      </w:pPr>
      <w:r w:rsidRPr="006614B9">
        <w:rPr>
          <w:rFonts w:hint="cs"/>
          <w:color w:val="auto"/>
          <w:rtl/>
        </w:rPr>
        <w:t>المادة 2</w:t>
      </w:r>
      <w:r w:rsidR="00AA23B0" w:rsidRPr="006614B9">
        <w:rPr>
          <w:rFonts w:hint="cs"/>
          <w:color w:val="auto"/>
          <w:rtl/>
        </w:rPr>
        <w:t>4</w:t>
      </w:r>
    </w:p>
    <w:p w14:paraId="34B1ED09" w14:textId="77777777" w:rsidR="00E60C10" w:rsidRPr="006614B9" w:rsidRDefault="00E60C10" w:rsidP="00A759EC">
      <w:pPr>
        <w:pStyle w:val="Style9"/>
      </w:pPr>
      <w:r w:rsidRPr="006614B9">
        <w:rPr>
          <w:rtl/>
        </w:rPr>
        <w:t> </w:t>
      </w:r>
      <w:r w:rsidR="002B3B76" w:rsidRPr="006614B9">
        <w:rPr>
          <w:rFonts w:hint="cs"/>
          <w:rtl/>
        </w:rPr>
        <w:tab/>
      </w:r>
      <w:r w:rsidRPr="006614B9">
        <w:rPr>
          <w:rtl/>
        </w:rPr>
        <w:t>يمكن إقالة كاتب المجلس أو نائبه أو هما معا من مهامهما، بمقرر يصوت عليه أعضاء المجلس بالأغلبية المطلقة للأصوات المعبر عنها، باقتراح معلل من الرئيس.</w:t>
      </w:r>
    </w:p>
    <w:p w14:paraId="28DF3123" w14:textId="77777777" w:rsidR="00E60C10" w:rsidRPr="006614B9" w:rsidRDefault="00E60C10" w:rsidP="00A759EC">
      <w:pPr>
        <w:pStyle w:val="Style9"/>
        <w:rPr>
          <w:rtl/>
        </w:rPr>
      </w:pPr>
      <w:r w:rsidRPr="006614B9">
        <w:rPr>
          <w:rtl/>
        </w:rPr>
        <w:t> </w:t>
      </w:r>
      <w:r w:rsidR="002B3B76" w:rsidRPr="006614B9">
        <w:rPr>
          <w:rFonts w:hint="cs"/>
          <w:rtl/>
        </w:rPr>
        <w:tab/>
      </w:r>
      <w:r w:rsidRPr="006614B9">
        <w:rPr>
          <w:rtl/>
        </w:rPr>
        <w:t> ويقوم المجلس بانتخاب كاتب المجلس أو نائبه أو هما معا، حسب الحالة، وفق الكيفيات والشروط المنصوص عليها في المادة 2</w:t>
      </w:r>
      <w:r w:rsidRPr="006614B9">
        <w:rPr>
          <w:rFonts w:hint="cs"/>
          <w:rtl/>
        </w:rPr>
        <w:t>3</w:t>
      </w:r>
      <w:r w:rsidRPr="006614B9">
        <w:rPr>
          <w:rtl/>
        </w:rPr>
        <w:t xml:space="preserve"> أعلاه، وذلك داخل أجل خمسة عشر (15) يوما من تاريخ الإقالة.</w:t>
      </w:r>
    </w:p>
    <w:p w14:paraId="156CCE67" w14:textId="77777777" w:rsidR="00E60C10" w:rsidRPr="006614B9" w:rsidRDefault="00E60C10" w:rsidP="003339B3">
      <w:pPr>
        <w:pStyle w:val="a1"/>
        <w:tabs>
          <w:tab w:val="clear" w:pos="4031"/>
          <w:tab w:val="clear" w:pos="4535"/>
        </w:tabs>
        <w:rPr>
          <w:color w:val="auto"/>
          <w:rtl/>
        </w:rPr>
      </w:pPr>
      <w:r w:rsidRPr="006614B9">
        <w:rPr>
          <w:rFonts w:hint="cs"/>
          <w:color w:val="auto"/>
          <w:rtl/>
        </w:rPr>
        <w:t>المادة</w:t>
      </w:r>
      <w:r w:rsidR="00035C1D" w:rsidRPr="006614B9">
        <w:rPr>
          <w:rFonts w:hint="cs"/>
          <w:color w:val="auto"/>
          <w:rtl/>
        </w:rPr>
        <w:t xml:space="preserve"> </w:t>
      </w:r>
      <w:r w:rsidR="00AA23B0" w:rsidRPr="006614B9">
        <w:rPr>
          <w:rFonts w:hint="cs"/>
          <w:color w:val="auto"/>
          <w:rtl/>
        </w:rPr>
        <w:t>25</w:t>
      </w:r>
    </w:p>
    <w:p w14:paraId="0A371239" w14:textId="77777777" w:rsidR="00C14651" w:rsidRPr="006614B9" w:rsidRDefault="0007769C" w:rsidP="00A759EC">
      <w:pPr>
        <w:pStyle w:val="Style9"/>
        <w:rPr>
          <w:rtl/>
        </w:rPr>
      </w:pPr>
      <w:r w:rsidRPr="006614B9">
        <w:rPr>
          <w:rFonts w:hint="cs"/>
          <w:rtl/>
        </w:rPr>
        <w:t>يحدث مجلس الجماعة، خلال أول دور</w:t>
      </w:r>
      <w:r w:rsidR="00514334" w:rsidRPr="006614B9">
        <w:rPr>
          <w:rFonts w:hint="cs"/>
          <w:rtl/>
        </w:rPr>
        <w:t>ة</w:t>
      </w:r>
      <w:r w:rsidRPr="006614B9">
        <w:rPr>
          <w:rFonts w:hint="cs"/>
          <w:rtl/>
        </w:rPr>
        <w:t xml:space="preserve"> يعقدها بعد مصادقته على نظام</w:t>
      </w:r>
      <w:r w:rsidR="00BF676E" w:rsidRPr="006614B9">
        <w:rPr>
          <w:rFonts w:hint="cs"/>
          <w:rtl/>
        </w:rPr>
        <w:t xml:space="preserve">ه </w:t>
      </w:r>
      <w:r w:rsidRPr="006614B9">
        <w:rPr>
          <w:rFonts w:hint="cs"/>
          <w:rtl/>
        </w:rPr>
        <w:t>الداخلي المنصوص عليه في المادة 32 من هذا القانون التنظيمي، لج</w:t>
      </w:r>
      <w:r w:rsidR="00D4576E" w:rsidRPr="006614B9">
        <w:rPr>
          <w:rFonts w:hint="cs"/>
          <w:rtl/>
        </w:rPr>
        <w:t>ن</w:t>
      </w:r>
      <w:r w:rsidR="00514334" w:rsidRPr="006614B9">
        <w:rPr>
          <w:rFonts w:hint="cs"/>
          <w:rtl/>
        </w:rPr>
        <w:t>ت</w:t>
      </w:r>
      <w:r w:rsidR="00D4576E" w:rsidRPr="006614B9">
        <w:rPr>
          <w:rFonts w:hint="cs"/>
          <w:rtl/>
        </w:rPr>
        <w:t>ين دائمتين على الأقل وخمسة (5) عل</w:t>
      </w:r>
      <w:r w:rsidR="00BF676E" w:rsidRPr="006614B9">
        <w:rPr>
          <w:rFonts w:hint="cs"/>
          <w:rtl/>
        </w:rPr>
        <w:t xml:space="preserve">ى </w:t>
      </w:r>
      <w:r w:rsidR="00D4576E" w:rsidRPr="006614B9">
        <w:rPr>
          <w:rFonts w:hint="cs"/>
          <w:rtl/>
        </w:rPr>
        <w:t>الأكثر يعهد إليها على التوالي بدراسة القضايا التالية:</w:t>
      </w:r>
    </w:p>
    <w:p w14:paraId="7DC2CF26" w14:textId="77777777" w:rsidR="00D4576E" w:rsidRPr="006614B9" w:rsidRDefault="00D4576E" w:rsidP="00290C9C">
      <w:pPr>
        <w:pStyle w:val="Style9"/>
        <w:numPr>
          <w:ilvl w:val="0"/>
          <w:numId w:val="22"/>
        </w:numPr>
      </w:pPr>
      <w:r w:rsidRPr="006614B9">
        <w:rPr>
          <w:rFonts w:hint="cs"/>
          <w:rtl/>
        </w:rPr>
        <w:t>الميزانية والشؤون المالية والبرمجة؛</w:t>
      </w:r>
    </w:p>
    <w:p w14:paraId="3591D8B8" w14:textId="77777777" w:rsidR="00D4576E" w:rsidRPr="006614B9" w:rsidRDefault="00D4576E" w:rsidP="00290C9C">
      <w:pPr>
        <w:pStyle w:val="Style9"/>
        <w:numPr>
          <w:ilvl w:val="0"/>
          <w:numId w:val="22"/>
        </w:numPr>
      </w:pPr>
      <w:r w:rsidRPr="006614B9">
        <w:rPr>
          <w:rFonts w:hint="cs"/>
          <w:rtl/>
        </w:rPr>
        <w:t xml:space="preserve">المرافق العمومية </w:t>
      </w:r>
      <w:r w:rsidR="00EC6BF3" w:rsidRPr="006614B9">
        <w:rPr>
          <w:rFonts w:hint="cs"/>
          <w:rtl/>
        </w:rPr>
        <w:t>والخدمات.</w:t>
      </w:r>
    </w:p>
    <w:p w14:paraId="3733E4AF" w14:textId="77777777" w:rsidR="00EC6BF3" w:rsidRPr="006614B9" w:rsidRDefault="00EC6BF3" w:rsidP="00A759EC">
      <w:pPr>
        <w:pStyle w:val="Style9"/>
        <w:rPr>
          <w:rtl/>
        </w:rPr>
      </w:pPr>
      <w:r w:rsidRPr="006614B9">
        <w:rPr>
          <w:rFonts w:hint="cs"/>
          <w:rtl/>
        </w:rPr>
        <w:t>يحدد النظام الداخلي عدد اللجان الدائمة وتسمي</w:t>
      </w:r>
      <w:r w:rsidR="00260C83" w:rsidRPr="006614B9">
        <w:rPr>
          <w:rFonts w:hint="cs"/>
          <w:rtl/>
        </w:rPr>
        <w:t>ت</w:t>
      </w:r>
      <w:r w:rsidRPr="006614B9">
        <w:rPr>
          <w:rFonts w:hint="cs"/>
          <w:rtl/>
        </w:rPr>
        <w:t>ها وغرضها وكيفيات تأليفها.</w:t>
      </w:r>
    </w:p>
    <w:p w14:paraId="5CD8DF3F" w14:textId="77777777" w:rsidR="00EC6BF3" w:rsidRPr="006614B9" w:rsidRDefault="00EC6BF3" w:rsidP="00A759EC">
      <w:pPr>
        <w:pStyle w:val="Style9"/>
        <w:rPr>
          <w:rtl/>
        </w:rPr>
      </w:pPr>
      <w:r w:rsidRPr="006614B9">
        <w:rPr>
          <w:rFonts w:hint="cs"/>
          <w:rtl/>
        </w:rPr>
        <w:t xml:space="preserve">يجب </w:t>
      </w:r>
      <w:proofErr w:type="gramStart"/>
      <w:r w:rsidRPr="006614B9">
        <w:rPr>
          <w:rFonts w:hint="cs"/>
          <w:rtl/>
        </w:rPr>
        <w:t>أن لا</w:t>
      </w:r>
      <w:proofErr w:type="gramEnd"/>
      <w:r w:rsidRPr="006614B9">
        <w:rPr>
          <w:rFonts w:hint="cs"/>
          <w:rtl/>
        </w:rPr>
        <w:t xml:space="preserve"> يقل عدد أعضاء كل لجنة دائمة عن خمسة (5) وأن لا ينتسب عضو من أعضاء المجلس إلى أكثر من لجنة د</w:t>
      </w:r>
      <w:r w:rsidR="00DB29AB" w:rsidRPr="006614B9">
        <w:rPr>
          <w:rFonts w:hint="cs"/>
          <w:rtl/>
        </w:rPr>
        <w:t>ا</w:t>
      </w:r>
      <w:r w:rsidRPr="006614B9">
        <w:rPr>
          <w:rFonts w:hint="cs"/>
          <w:rtl/>
        </w:rPr>
        <w:t>ئمة واحدة.</w:t>
      </w:r>
    </w:p>
    <w:p w14:paraId="06F94D48" w14:textId="77777777" w:rsidR="00EC6BF3" w:rsidRPr="006614B9" w:rsidRDefault="00EC6BF3" w:rsidP="003339B3">
      <w:pPr>
        <w:pStyle w:val="a1"/>
        <w:tabs>
          <w:tab w:val="clear" w:pos="4031"/>
          <w:tab w:val="clear" w:pos="4535"/>
        </w:tabs>
        <w:rPr>
          <w:color w:val="auto"/>
          <w:rtl/>
        </w:rPr>
      </w:pPr>
      <w:r w:rsidRPr="006614B9">
        <w:rPr>
          <w:rFonts w:hint="cs"/>
          <w:color w:val="auto"/>
          <w:rtl/>
        </w:rPr>
        <w:t>المادة 26</w:t>
      </w:r>
    </w:p>
    <w:p w14:paraId="25166B05" w14:textId="77777777" w:rsidR="00C34F02" w:rsidRPr="006614B9" w:rsidRDefault="00C34F02" w:rsidP="00A759EC">
      <w:pPr>
        <w:pStyle w:val="Style9"/>
        <w:rPr>
          <w:rtl/>
        </w:rPr>
      </w:pPr>
      <w:r w:rsidRPr="006614B9">
        <w:rPr>
          <w:rtl/>
        </w:rPr>
        <w:t>ينتخب المجلس من بين أعضاء كل لجنة، وخارج أعضاء المكتب، بالأغلبية النسبية للأعضاء الحاضرين رئيسا لكل لجنة ونائبا له، وتتم إقالتهما بالأغلبية المطلقة للأصوات المعبر عنها.</w:t>
      </w:r>
    </w:p>
    <w:p w14:paraId="68146A91" w14:textId="77777777" w:rsidR="00C34F02" w:rsidRPr="006614B9" w:rsidRDefault="00C34F02" w:rsidP="00A759EC">
      <w:pPr>
        <w:pStyle w:val="Style9"/>
        <w:rPr>
          <w:rtl/>
        </w:rPr>
      </w:pPr>
      <w:r w:rsidRPr="006614B9">
        <w:rPr>
          <w:rtl/>
        </w:rPr>
        <w:t>وفي حالة تعادل الأصوات، يعلن المترشح الأصغر سنا فائزا. وفي حالة التعادل في السن، يعلن عن المترشح الفائز بواسطة القرعة، تحت إشراف رئيس المجلس.</w:t>
      </w:r>
    </w:p>
    <w:p w14:paraId="72492F03" w14:textId="77777777" w:rsidR="00C34F02" w:rsidRPr="006614B9" w:rsidRDefault="00C34F02" w:rsidP="00A759EC">
      <w:pPr>
        <w:pStyle w:val="Style9"/>
        <w:rPr>
          <w:rtl/>
        </w:rPr>
      </w:pPr>
      <w:r w:rsidRPr="006614B9">
        <w:rPr>
          <w:rtl/>
        </w:rPr>
        <w:lastRenderedPageBreak/>
        <w:t>يجب أن يراعى في الترشح لرئاسة</w:t>
      </w:r>
      <w:r w:rsidR="007F28D0" w:rsidRPr="006614B9">
        <w:rPr>
          <w:rtl/>
        </w:rPr>
        <w:t xml:space="preserve"> </w:t>
      </w:r>
      <w:r w:rsidRPr="006614B9">
        <w:rPr>
          <w:rtl/>
        </w:rPr>
        <w:t>اللجان الدائمة السعي إلى تحقيق مبدأ المناصفة بين الرجال والنساء المنصوص عليه في الفصل 19 من الدستور.</w:t>
      </w:r>
    </w:p>
    <w:p w14:paraId="7C9D8D55" w14:textId="77777777" w:rsidR="00C34F02" w:rsidRPr="006614B9" w:rsidRDefault="00C34F02" w:rsidP="00A759EC">
      <w:pPr>
        <w:pStyle w:val="Style9"/>
        <w:rPr>
          <w:rtl/>
        </w:rPr>
      </w:pPr>
      <w:r w:rsidRPr="006614B9">
        <w:rPr>
          <w:rtl/>
        </w:rPr>
        <w:t>في حالة عدم وجود أي مترشح أو مترشحة لهذا المنصب من خارج أعضاء المكتب، يمكن لكل عضو من أعضاء المكتب الترشح لشغله، باستثناء الرئيس.</w:t>
      </w:r>
    </w:p>
    <w:p w14:paraId="4343F0D6" w14:textId="77777777" w:rsidR="00F106C2" w:rsidRPr="006614B9" w:rsidRDefault="00F106C2" w:rsidP="003339B3">
      <w:pPr>
        <w:pStyle w:val="a1"/>
        <w:tabs>
          <w:tab w:val="clear" w:pos="4031"/>
          <w:tab w:val="clear" w:pos="4535"/>
        </w:tabs>
        <w:rPr>
          <w:color w:val="auto"/>
          <w:rtl/>
        </w:rPr>
      </w:pPr>
      <w:r w:rsidRPr="006614B9">
        <w:rPr>
          <w:rFonts w:hint="cs"/>
          <w:color w:val="auto"/>
          <w:rtl/>
        </w:rPr>
        <w:t>المادة 27</w:t>
      </w:r>
    </w:p>
    <w:p w14:paraId="207B1E6E" w14:textId="77777777" w:rsidR="00EB3E0C" w:rsidRPr="006614B9" w:rsidRDefault="00EB3E0C" w:rsidP="00A759EC">
      <w:pPr>
        <w:pStyle w:val="Style9"/>
      </w:pPr>
      <w:r w:rsidRPr="006614B9">
        <w:rPr>
          <w:rtl/>
        </w:rPr>
        <w:t>تخصص رئاسة إحدى اللجان الدائمة للمعارضة.</w:t>
      </w:r>
    </w:p>
    <w:p w14:paraId="2E4B2FE3" w14:textId="77777777" w:rsidR="00EB3E0C" w:rsidRPr="006614B9" w:rsidRDefault="00EB3E0C" w:rsidP="00A759EC">
      <w:pPr>
        <w:pStyle w:val="Style9"/>
        <w:rPr>
          <w:rtl/>
        </w:rPr>
      </w:pPr>
      <w:r w:rsidRPr="006614B9">
        <w:rPr>
          <w:rtl/>
        </w:rPr>
        <w:t>يحدد النظام الداخلي للمجلس كيفيات ممارسة هذا الحق.</w:t>
      </w:r>
    </w:p>
    <w:p w14:paraId="1578EDB6" w14:textId="77777777" w:rsidR="00EB3E0C" w:rsidRPr="006614B9" w:rsidRDefault="00EB3E0C" w:rsidP="003339B3">
      <w:pPr>
        <w:pStyle w:val="a1"/>
        <w:tabs>
          <w:tab w:val="clear" w:pos="4031"/>
          <w:tab w:val="clear" w:pos="4535"/>
        </w:tabs>
        <w:rPr>
          <w:color w:val="auto"/>
          <w:rtl/>
        </w:rPr>
      </w:pPr>
      <w:r w:rsidRPr="006614B9">
        <w:rPr>
          <w:rFonts w:hint="cs"/>
          <w:color w:val="auto"/>
          <w:rtl/>
        </w:rPr>
        <w:t>المادة 28</w:t>
      </w:r>
    </w:p>
    <w:p w14:paraId="5B441537" w14:textId="77777777" w:rsidR="00385476" w:rsidRPr="006614B9" w:rsidRDefault="00385476" w:rsidP="00A759EC">
      <w:pPr>
        <w:pStyle w:val="Style9"/>
        <w:rPr>
          <w:rtl/>
        </w:rPr>
      </w:pPr>
      <w:r w:rsidRPr="006614B9">
        <w:rPr>
          <w:rtl/>
        </w:rPr>
        <w:t>تجتمع كل لجنة دائمة، بطلب من رئيس المجلس أو من رئيسها أو من ثلث أعضائها، لدراسة القضايا المعروضة عليها.</w:t>
      </w:r>
    </w:p>
    <w:p w14:paraId="5DEEBE5D" w14:textId="77777777" w:rsidR="00385476" w:rsidRPr="006614B9" w:rsidRDefault="00385476" w:rsidP="00A759EC">
      <w:pPr>
        <w:pStyle w:val="Style9"/>
        <w:rPr>
          <w:rtl/>
        </w:rPr>
      </w:pPr>
      <w:r w:rsidRPr="006614B9">
        <w:rPr>
          <w:rtl/>
        </w:rPr>
        <w:t>تعرض النقط المدرجة في جدول أعمال المجلس لزوما على اللجان الدائمة المختصة لدراستها، مع مراعاة مقتضيات المادتين 3</w:t>
      </w:r>
      <w:r w:rsidR="00EF7CDC" w:rsidRPr="006614B9">
        <w:rPr>
          <w:rFonts w:hint="cs"/>
          <w:rtl/>
        </w:rPr>
        <w:t>6</w:t>
      </w:r>
      <w:r w:rsidRPr="006614B9">
        <w:rPr>
          <w:rtl/>
        </w:rPr>
        <w:t xml:space="preserve"> و</w:t>
      </w:r>
      <w:r w:rsidR="00EF7CDC" w:rsidRPr="006614B9">
        <w:rPr>
          <w:rFonts w:hint="cs"/>
          <w:rtl/>
        </w:rPr>
        <w:t>37</w:t>
      </w:r>
      <w:r w:rsidRPr="006614B9">
        <w:rPr>
          <w:rtl/>
        </w:rPr>
        <w:t xml:space="preserve"> أدناه. وفي حالة عدم دراسة لجنة دائمة لأي سبب من الأسباب لمسألة عرضت عليها، يتخذ المجلس مقررا بدون مناقشة يقضي بالتداول أو عدم التداول في شأنها.</w:t>
      </w:r>
    </w:p>
    <w:p w14:paraId="2B09D864" w14:textId="77777777" w:rsidR="00385476" w:rsidRPr="006614B9" w:rsidRDefault="00385476" w:rsidP="00A759EC">
      <w:pPr>
        <w:pStyle w:val="Style9"/>
        <w:rPr>
          <w:rtl/>
        </w:rPr>
      </w:pPr>
      <w:r w:rsidRPr="006614B9">
        <w:rPr>
          <w:rtl/>
        </w:rPr>
        <w:t>يزود رئيس المجلس اللجان بالمعلومات والوثائق الضرورية لمزاولة مهامهم.</w:t>
      </w:r>
    </w:p>
    <w:p w14:paraId="33BF4FAB" w14:textId="77777777" w:rsidR="00385476" w:rsidRPr="006614B9" w:rsidRDefault="00385476" w:rsidP="00A759EC">
      <w:pPr>
        <w:pStyle w:val="Style9"/>
        <w:rPr>
          <w:rtl/>
        </w:rPr>
      </w:pPr>
      <w:r w:rsidRPr="006614B9">
        <w:rPr>
          <w:rtl/>
        </w:rPr>
        <w:t>يكون رئيس اللجنة مقررا لأشغالها، ويجوز له أن يستدعي بواسطة رئيس المجلس الموظفين المزاولين مهامهم بمصالح الج</w:t>
      </w:r>
      <w:r w:rsidR="00B87D45" w:rsidRPr="006614B9">
        <w:rPr>
          <w:rFonts w:hint="cs"/>
          <w:rtl/>
        </w:rPr>
        <w:t>ماع</w:t>
      </w:r>
      <w:r w:rsidRPr="006614B9">
        <w:rPr>
          <w:rtl/>
        </w:rPr>
        <w:t>ة</w:t>
      </w:r>
      <w:r w:rsidR="00B87D45" w:rsidRPr="006614B9">
        <w:rPr>
          <w:rFonts w:hint="cs"/>
          <w:rtl/>
        </w:rPr>
        <w:t>،</w:t>
      </w:r>
      <w:r w:rsidRPr="006614B9">
        <w:rPr>
          <w:rtl/>
        </w:rPr>
        <w:t xml:space="preserve"> للمشاركة في أشغال اللجنة بصفة استشارية، ويمكنه كذلك أن يستدعي للغاية نفسها بواسطة رئيس المجلس وعن طريق </w:t>
      </w:r>
      <w:r w:rsidR="00B87D45" w:rsidRPr="006614B9">
        <w:rPr>
          <w:rFonts w:hint="cs"/>
          <w:rtl/>
        </w:rPr>
        <w:t>عامل العمالة أو الإقليم أو من ينوب عنه</w:t>
      </w:r>
      <w:r w:rsidR="0087098D" w:rsidRPr="006614B9">
        <w:rPr>
          <w:rFonts w:hint="cs"/>
          <w:rtl/>
        </w:rPr>
        <w:t xml:space="preserve"> موظفي وأعوان الدولة</w:t>
      </w:r>
      <w:r w:rsidRPr="006614B9">
        <w:rPr>
          <w:rtl/>
        </w:rPr>
        <w:t xml:space="preserve"> أو المؤسسات العمومية أو المقاولات العمومية الذين يشمل اختصاصهم الدائرة الترابية للج</w:t>
      </w:r>
      <w:r w:rsidR="0087098D" w:rsidRPr="006614B9">
        <w:rPr>
          <w:rFonts w:hint="cs"/>
          <w:rtl/>
        </w:rPr>
        <w:t>ماع</w:t>
      </w:r>
      <w:r w:rsidRPr="006614B9">
        <w:rPr>
          <w:rtl/>
        </w:rPr>
        <w:t>ة.</w:t>
      </w:r>
    </w:p>
    <w:p w14:paraId="4D6016B5" w14:textId="77777777" w:rsidR="000C589B" w:rsidRPr="006614B9" w:rsidRDefault="000C589B" w:rsidP="003339B3">
      <w:pPr>
        <w:pStyle w:val="a1"/>
        <w:tabs>
          <w:tab w:val="clear" w:pos="4031"/>
          <w:tab w:val="clear" w:pos="4535"/>
        </w:tabs>
        <w:rPr>
          <w:color w:val="auto"/>
          <w:rtl/>
        </w:rPr>
      </w:pPr>
      <w:r w:rsidRPr="006614B9">
        <w:rPr>
          <w:rFonts w:hint="cs"/>
          <w:color w:val="auto"/>
          <w:rtl/>
        </w:rPr>
        <w:t>المادة 29</w:t>
      </w:r>
    </w:p>
    <w:p w14:paraId="7A53F172" w14:textId="77777777" w:rsidR="00E11CCF" w:rsidRPr="006614B9" w:rsidRDefault="00E11CCF" w:rsidP="00A759EC">
      <w:pPr>
        <w:pStyle w:val="Style9"/>
      </w:pPr>
      <w:r w:rsidRPr="006614B9">
        <w:rPr>
          <w:rtl/>
        </w:rPr>
        <w:t xml:space="preserve">يمكن للمجلس أن يحدث، عند الاقتضاء، لجانا </w:t>
      </w:r>
      <w:r w:rsidRPr="006614B9">
        <w:rPr>
          <w:rFonts w:hint="cs"/>
          <w:rtl/>
        </w:rPr>
        <w:t xml:space="preserve">موضوعاتية </w:t>
      </w:r>
      <w:r w:rsidRPr="006614B9">
        <w:rPr>
          <w:rtl/>
        </w:rPr>
        <w:t xml:space="preserve">مؤقتة تناط بها دراسة قضايا معينة. تنتهي أعمال اللجنة بإيداع تقريرها لدى </w:t>
      </w:r>
      <w:r w:rsidR="00A80D2D" w:rsidRPr="006614B9">
        <w:rPr>
          <w:rFonts w:hint="cs"/>
          <w:rtl/>
        </w:rPr>
        <w:t>ال</w:t>
      </w:r>
      <w:r w:rsidRPr="006614B9">
        <w:rPr>
          <w:rtl/>
        </w:rPr>
        <w:t>رئيس قصد عرضه على المجلس</w:t>
      </w:r>
      <w:r w:rsidR="002B1283" w:rsidRPr="006614B9">
        <w:rPr>
          <w:rFonts w:hint="cs"/>
          <w:rtl/>
        </w:rPr>
        <w:t xml:space="preserve"> للتداول</w:t>
      </w:r>
      <w:r w:rsidRPr="006614B9">
        <w:rPr>
          <w:rtl/>
        </w:rPr>
        <w:t>.</w:t>
      </w:r>
    </w:p>
    <w:p w14:paraId="01629E80" w14:textId="77777777" w:rsidR="00E11CCF" w:rsidRPr="006614B9" w:rsidRDefault="00E11CCF" w:rsidP="00A759EC">
      <w:pPr>
        <w:pStyle w:val="Style9"/>
        <w:rPr>
          <w:rtl/>
        </w:rPr>
      </w:pPr>
      <w:r w:rsidRPr="006614B9">
        <w:rPr>
          <w:rtl/>
        </w:rPr>
        <w:t>لا يمكن لهذه اللجان أن تحل محل اللجان الدائمة.</w:t>
      </w:r>
    </w:p>
    <w:p w14:paraId="3F67402F" w14:textId="77777777" w:rsidR="002B1283" w:rsidRPr="006614B9" w:rsidRDefault="002B1283" w:rsidP="003339B3">
      <w:pPr>
        <w:pStyle w:val="a1"/>
        <w:tabs>
          <w:tab w:val="clear" w:pos="4031"/>
          <w:tab w:val="clear" w:pos="4535"/>
        </w:tabs>
        <w:rPr>
          <w:color w:val="auto"/>
          <w:rtl/>
        </w:rPr>
      </w:pPr>
      <w:r w:rsidRPr="006614B9">
        <w:rPr>
          <w:rFonts w:hint="cs"/>
          <w:color w:val="auto"/>
          <w:rtl/>
        </w:rPr>
        <w:t>المادة 30</w:t>
      </w:r>
    </w:p>
    <w:p w14:paraId="771620F1" w14:textId="77777777" w:rsidR="002B1283" w:rsidRPr="006614B9" w:rsidRDefault="002B1283" w:rsidP="00A759EC">
      <w:pPr>
        <w:pStyle w:val="Style9"/>
        <w:rPr>
          <w:rtl/>
        </w:rPr>
      </w:pPr>
      <w:r w:rsidRPr="006614B9">
        <w:rPr>
          <w:rtl/>
        </w:rPr>
        <w:t xml:space="preserve">لا يسوغ للجان الدائمة أو </w:t>
      </w:r>
      <w:r w:rsidRPr="006614B9">
        <w:rPr>
          <w:rFonts w:hint="cs"/>
          <w:rtl/>
        </w:rPr>
        <w:t xml:space="preserve">الموضوعاتية </w:t>
      </w:r>
      <w:r w:rsidRPr="006614B9">
        <w:rPr>
          <w:rtl/>
        </w:rPr>
        <w:t>المؤقتة ممارسة أي صلاحية مسندة للمجلس أو لرئيسه</w:t>
      </w:r>
      <w:r w:rsidRPr="006614B9">
        <w:rPr>
          <w:bCs/>
        </w:rPr>
        <w:t>.</w:t>
      </w:r>
    </w:p>
    <w:p w14:paraId="26FAA900" w14:textId="77777777" w:rsidR="00B53C88" w:rsidRPr="006614B9" w:rsidRDefault="00B53C88" w:rsidP="003339B3">
      <w:pPr>
        <w:pStyle w:val="a1"/>
        <w:tabs>
          <w:tab w:val="clear" w:pos="4031"/>
          <w:tab w:val="clear" w:pos="4535"/>
        </w:tabs>
        <w:rPr>
          <w:color w:val="auto"/>
          <w:rtl/>
        </w:rPr>
      </w:pPr>
      <w:r w:rsidRPr="006614B9">
        <w:rPr>
          <w:rFonts w:hint="cs"/>
          <w:color w:val="auto"/>
          <w:rtl/>
        </w:rPr>
        <w:lastRenderedPageBreak/>
        <w:t>المادة 31</w:t>
      </w:r>
    </w:p>
    <w:p w14:paraId="79322AC1" w14:textId="77777777" w:rsidR="00B53C88" w:rsidRPr="006614B9" w:rsidRDefault="00B53C88" w:rsidP="00A759EC">
      <w:pPr>
        <w:pStyle w:val="Style9"/>
        <w:rPr>
          <w:bCs/>
          <w:rtl/>
        </w:rPr>
      </w:pPr>
      <w:r w:rsidRPr="006614B9">
        <w:rPr>
          <w:rtl/>
        </w:rPr>
        <w:t>تقدم الطعون المتعلقة بانتخاب أجهزة مجلس الج</w:t>
      </w:r>
      <w:r w:rsidRPr="006614B9">
        <w:rPr>
          <w:rFonts w:hint="cs"/>
          <w:rtl/>
        </w:rPr>
        <w:t>ماع</w:t>
      </w:r>
      <w:r w:rsidRPr="006614B9">
        <w:rPr>
          <w:rtl/>
        </w:rPr>
        <w:t>ة طبق الشروط والكيفيات وداخل الآجال المحددة في شأن الطعون في انتخابات أعضاء مجلس الج</w:t>
      </w:r>
      <w:r w:rsidRPr="006614B9">
        <w:rPr>
          <w:rFonts w:hint="cs"/>
          <w:rtl/>
        </w:rPr>
        <w:t>ماعة</w:t>
      </w:r>
      <w:r w:rsidRPr="006614B9">
        <w:rPr>
          <w:rtl/>
        </w:rPr>
        <w:t xml:space="preserve"> بموجب القانون التنظيمي رقم 59.11 السالف الذكر</w:t>
      </w:r>
      <w:r w:rsidRPr="006614B9">
        <w:rPr>
          <w:bCs/>
        </w:rPr>
        <w:t>.</w:t>
      </w:r>
    </w:p>
    <w:p w14:paraId="149F3271" w14:textId="77777777" w:rsidR="00280DDE" w:rsidRPr="006614B9" w:rsidRDefault="00280DDE" w:rsidP="00995409">
      <w:pPr>
        <w:pStyle w:val="a2"/>
        <w:tabs>
          <w:tab w:val="clear" w:pos="4320"/>
        </w:tabs>
        <w:rPr>
          <w:color w:val="auto"/>
          <w:rtl/>
        </w:rPr>
      </w:pPr>
      <w:bookmarkStart w:id="6" w:name="_Toc457298856"/>
      <w:r w:rsidRPr="006614B9">
        <w:rPr>
          <w:rFonts w:hint="cs"/>
          <w:color w:val="auto"/>
          <w:rtl/>
        </w:rPr>
        <w:t>الباب الثاني: تسيير مجلس الجماعة</w:t>
      </w:r>
      <w:bookmarkEnd w:id="6"/>
    </w:p>
    <w:p w14:paraId="3A5EC423" w14:textId="77777777" w:rsidR="003A34C4" w:rsidRPr="006614B9" w:rsidRDefault="003A34C4" w:rsidP="003339B3">
      <w:pPr>
        <w:pStyle w:val="a1"/>
        <w:tabs>
          <w:tab w:val="clear" w:pos="4031"/>
          <w:tab w:val="clear" w:pos="4535"/>
        </w:tabs>
        <w:rPr>
          <w:color w:val="auto"/>
          <w:rtl/>
        </w:rPr>
      </w:pPr>
      <w:r w:rsidRPr="006614B9">
        <w:rPr>
          <w:rFonts w:hint="cs"/>
          <w:color w:val="auto"/>
          <w:rtl/>
        </w:rPr>
        <w:t>المادة 32</w:t>
      </w:r>
    </w:p>
    <w:p w14:paraId="60973733" w14:textId="77777777" w:rsidR="00970DD6" w:rsidRPr="006614B9" w:rsidRDefault="00970DD6" w:rsidP="00A759EC">
      <w:pPr>
        <w:pStyle w:val="Style9"/>
      </w:pPr>
      <w:r w:rsidRPr="006614B9">
        <w:rPr>
          <w:rtl/>
        </w:rPr>
        <w:t> يقوم رئيس المجلس</w:t>
      </w:r>
      <w:r w:rsidR="00F42E6A" w:rsidRPr="006614B9">
        <w:rPr>
          <w:rFonts w:hint="cs"/>
          <w:rtl/>
        </w:rPr>
        <w:t>،</w:t>
      </w:r>
      <w:r w:rsidRPr="006614B9">
        <w:rPr>
          <w:rtl/>
        </w:rPr>
        <w:t xml:space="preserve"> بتعاون مع المكتب</w:t>
      </w:r>
      <w:r w:rsidR="00F42E6A" w:rsidRPr="006614B9">
        <w:rPr>
          <w:rFonts w:hint="cs"/>
          <w:rtl/>
        </w:rPr>
        <w:t>،</w:t>
      </w:r>
      <w:r w:rsidRPr="006614B9">
        <w:rPr>
          <w:rtl/>
        </w:rPr>
        <w:t xml:space="preserve"> بإعداد مشروع النظام الداخلي للمجلس يعرض على هذا الأخير لدراسته والتصويت عليه خلال الدورة الموالية لانتخاب مكتب المجلس.</w:t>
      </w:r>
    </w:p>
    <w:p w14:paraId="242D7A1E" w14:textId="77777777" w:rsidR="00970DD6" w:rsidRPr="006614B9" w:rsidRDefault="00970DD6" w:rsidP="00A759EC">
      <w:pPr>
        <w:pStyle w:val="Style9"/>
        <w:rPr>
          <w:rtl/>
        </w:rPr>
      </w:pPr>
      <w:r w:rsidRPr="006614B9">
        <w:rPr>
          <w:rtl/>
        </w:rPr>
        <w:t xml:space="preserve">يحيل رئيس المجلس إلى </w:t>
      </w:r>
      <w:r w:rsidR="00825808" w:rsidRPr="006614B9">
        <w:rPr>
          <w:rFonts w:hint="cs"/>
          <w:rtl/>
        </w:rPr>
        <w:t>عامل العمالة أو الإقليم</w:t>
      </w:r>
      <w:r w:rsidRPr="006614B9">
        <w:rPr>
          <w:rtl/>
        </w:rPr>
        <w:t xml:space="preserve"> مقرر مداولة المجلس القاضي بالموافقة على النظام الداخلي مرفقا بنسخة من هذا النظام الداخلي.</w:t>
      </w:r>
    </w:p>
    <w:p w14:paraId="7FB29B86" w14:textId="77777777" w:rsidR="00970DD6" w:rsidRPr="006614B9" w:rsidRDefault="00970DD6" w:rsidP="00A759EC">
      <w:pPr>
        <w:pStyle w:val="Style9"/>
        <w:rPr>
          <w:rtl/>
        </w:rPr>
      </w:pPr>
      <w:r w:rsidRPr="006614B9">
        <w:rPr>
          <w:rtl/>
        </w:rPr>
        <w:t>يدخل النظام الداخلي حيز التنفيذ بعد انصرام أجل ثمانية (8) أيام من تاريخ توصل ال</w:t>
      </w:r>
      <w:r w:rsidR="00825808" w:rsidRPr="006614B9">
        <w:rPr>
          <w:rFonts w:hint="cs"/>
          <w:rtl/>
        </w:rPr>
        <w:t>عامل</w:t>
      </w:r>
      <w:r w:rsidRPr="006614B9">
        <w:rPr>
          <w:rtl/>
        </w:rPr>
        <w:t xml:space="preserve"> بالمقرر دون التعرض عليه. وفي حالة التعرض، تطبق أحكام المادة 11</w:t>
      </w:r>
      <w:r w:rsidR="00825808" w:rsidRPr="006614B9">
        <w:rPr>
          <w:rFonts w:hint="cs"/>
          <w:rtl/>
        </w:rPr>
        <w:t>7</w:t>
      </w:r>
      <w:r w:rsidRPr="006614B9">
        <w:rPr>
          <w:rtl/>
        </w:rPr>
        <w:t xml:space="preserve"> من هذا القانون التنظيمي.</w:t>
      </w:r>
    </w:p>
    <w:p w14:paraId="02056097" w14:textId="77777777" w:rsidR="00970DD6" w:rsidRPr="006614B9" w:rsidRDefault="00970DD6" w:rsidP="00A759EC">
      <w:pPr>
        <w:pStyle w:val="Style9"/>
        <w:rPr>
          <w:rtl/>
        </w:rPr>
      </w:pPr>
      <w:r w:rsidRPr="006614B9">
        <w:rPr>
          <w:rtl/>
        </w:rPr>
        <w:t>تعتبر مقتضيات النظام الداخلي ملزمة لأعضاء المجلس.</w:t>
      </w:r>
    </w:p>
    <w:p w14:paraId="23572C8A" w14:textId="77777777" w:rsidR="00385476" w:rsidRPr="006614B9" w:rsidRDefault="005958A3" w:rsidP="003339B3">
      <w:pPr>
        <w:pStyle w:val="a1"/>
        <w:tabs>
          <w:tab w:val="clear" w:pos="4031"/>
          <w:tab w:val="clear" w:pos="4535"/>
        </w:tabs>
        <w:rPr>
          <w:color w:val="auto"/>
          <w:rtl/>
        </w:rPr>
      </w:pPr>
      <w:r w:rsidRPr="006614B9">
        <w:rPr>
          <w:rFonts w:hint="cs"/>
          <w:color w:val="auto"/>
          <w:rtl/>
        </w:rPr>
        <w:t>المادة 33</w:t>
      </w:r>
    </w:p>
    <w:p w14:paraId="62548000" w14:textId="77777777" w:rsidR="00426CAA" w:rsidRPr="006614B9" w:rsidRDefault="00426CAA" w:rsidP="00A759EC">
      <w:pPr>
        <w:pStyle w:val="Style9"/>
      </w:pPr>
      <w:r w:rsidRPr="006614B9">
        <w:rPr>
          <w:rtl/>
        </w:rPr>
        <w:t>يعقد مجلس الج</w:t>
      </w:r>
      <w:r w:rsidR="00E33595" w:rsidRPr="006614B9">
        <w:rPr>
          <w:rFonts w:hint="cs"/>
          <w:rtl/>
        </w:rPr>
        <w:t>ماع</w:t>
      </w:r>
      <w:r w:rsidRPr="006614B9">
        <w:rPr>
          <w:rtl/>
        </w:rPr>
        <w:t xml:space="preserve">ة وجوبا جلساته أثناء ثلاث دورات عادية في السنة خلال أشهر </w:t>
      </w:r>
      <w:r w:rsidR="00E33595" w:rsidRPr="006614B9">
        <w:rPr>
          <w:rFonts w:hint="cs"/>
          <w:rtl/>
        </w:rPr>
        <w:t>فبراير وماي وأكتوبر.</w:t>
      </w:r>
    </w:p>
    <w:p w14:paraId="5EBF76FC" w14:textId="77777777" w:rsidR="00426CAA" w:rsidRPr="006614B9" w:rsidRDefault="00426CAA" w:rsidP="00A759EC">
      <w:pPr>
        <w:pStyle w:val="Style9"/>
        <w:rPr>
          <w:rtl/>
        </w:rPr>
      </w:pPr>
      <w:r w:rsidRPr="006614B9">
        <w:rPr>
          <w:rtl/>
        </w:rPr>
        <w:t xml:space="preserve">يجتمع المجلس </w:t>
      </w:r>
      <w:r w:rsidR="0013497C" w:rsidRPr="006614B9">
        <w:rPr>
          <w:rFonts w:hint="cs"/>
          <w:rtl/>
        </w:rPr>
        <w:t>في الأسبوع الأول من الشهر المحدد</w:t>
      </w:r>
      <w:r w:rsidRPr="006614B9">
        <w:rPr>
          <w:rtl/>
        </w:rPr>
        <w:t xml:space="preserve"> لعقد الدورة العادية</w:t>
      </w:r>
      <w:r w:rsidR="0013497C" w:rsidRPr="006614B9">
        <w:rPr>
          <w:rFonts w:hint="cs"/>
          <w:rtl/>
        </w:rPr>
        <w:t>.</w:t>
      </w:r>
      <w:r w:rsidRPr="006614B9">
        <w:rPr>
          <w:rtl/>
        </w:rPr>
        <w:t xml:space="preserve"> </w:t>
      </w:r>
    </w:p>
    <w:p w14:paraId="72448C78" w14:textId="77777777" w:rsidR="00426CAA" w:rsidRPr="006614B9" w:rsidRDefault="00426CAA" w:rsidP="00A759EC">
      <w:pPr>
        <w:pStyle w:val="Style9"/>
        <w:rPr>
          <w:rtl/>
        </w:rPr>
      </w:pPr>
      <w:r w:rsidRPr="006614B9">
        <w:rPr>
          <w:rtl/>
        </w:rPr>
        <w:t>تتكون الدورة من جلسة أو عدة جلسات</w:t>
      </w:r>
      <w:r w:rsidR="00DD24A0" w:rsidRPr="006614B9">
        <w:rPr>
          <w:rFonts w:hint="cs"/>
          <w:rtl/>
        </w:rPr>
        <w:t>.</w:t>
      </w:r>
      <w:r w:rsidRPr="006614B9">
        <w:rPr>
          <w:rtl/>
        </w:rPr>
        <w:t xml:space="preserve"> ويحدد لكل دورة جدولة زمنية للجلسة أو للجلسات والنقط التي سيتداول في شأنها المجلس خلال كل جلسة.</w:t>
      </w:r>
    </w:p>
    <w:p w14:paraId="4ACDB926" w14:textId="77777777" w:rsidR="00426CAA" w:rsidRPr="006614B9" w:rsidRDefault="00426CAA" w:rsidP="00A759EC">
      <w:pPr>
        <w:pStyle w:val="Style9"/>
        <w:rPr>
          <w:rtl/>
        </w:rPr>
      </w:pPr>
      <w:r w:rsidRPr="006614B9">
        <w:rPr>
          <w:rtl/>
        </w:rPr>
        <w:t>تحدد المدة الزمنية للجلسات وتوقيتها في النظام الداخلي للمجلس.</w:t>
      </w:r>
    </w:p>
    <w:p w14:paraId="5144D3D3" w14:textId="77777777" w:rsidR="00426CAA" w:rsidRPr="006614B9" w:rsidRDefault="00426CAA" w:rsidP="00A759EC">
      <w:pPr>
        <w:pStyle w:val="Style9"/>
        <w:rPr>
          <w:rtl/>
        </w:rPr>
      </w:pPr>
      <w:r w:rsidRPr="006614B9">
        <w:rPr>
          <w:rtl/>
        </w:rPr>
        <w:t> </w:t>
      </w:r>
      <w:r w:rsidR="000146F2" w:rsidRPr="006614B9">
        <w:rPr>
          <w:rFonts w:hint="cs"/>
          <w:rtl/>
        </w:rPr>
        <w:tab/>
      </w:r>
      <w:r w:rsidRPr="006614B9">
        <w:rPr>
          <w:rtl/>
        </w:rPr>
        <w:t xml:space="preserve">يحضر </w:t>
      </w:r>
      <w:r w:rsidR="00BA100D" w:rsidRPr="006614B9">
        <w:rPr>
          <w:rFonts w:hint="cs"/>
          <w:rtl/>
        </w:rPr>
        <w:t>عامل العمالة أو الإقليم أو من يمثله</w:t>
      </w:r>
      <w:r w:rsidRPr="006614B9">
        <w:rPr>
          <w:rtl/>
        </w:rPr>
        <w:t xml:space="preserve"> دورات مجلس الج</w:t>
      </w:r>
      <w:r w:rsidR="00BA100D" w:rsidRPr="006614B9">
        <w:rPr>
          <w:rFonts w:hint="cs"/>
          <w:rtl/>
        </w:rPr>
        <w:t>ماع</w:t>
      </w:r>
      <w:r w:rsidR="00D73344" w:rsidRPr="006614B9">
        <w:rPr>
          <w:rFonts w:hint="cs"/>
          <w:rtl/>
        </w:rPr>
        <w:t xml:space="preserve">ة </w:t>
      </w:r>
      <w:r w:rsidRPr="006614B9">
        <w:rPr>
          <w:rtl/>
        </w:rPr>
        <w:t>ولا يشارك في التصويت، ويمكن أن يقدم بمبادرة منه أو بطلب من الرئيس أو أعضاء المجلس جميع الملاحظات والتوضيحات المتعلقة بالقضايا المتداول في شأنها.</w:t>
      </w:r>
    </w:p>
    <w:p w14:paraId="587F2A81" w14:textId="77777777" w:rsidR="00426CAA" w:rsidRPr="006614B9" w:rsidRDefault="00426CAA" w:rsidP="00A759EC">
      <w:pPr>
        <w:pStyle w:val="Style9"/>
        <w:rPr>
          <w:rtl/>
        </w:rPr>
      </w:pPr>
      <w:r w:rsidRPr="006614B9">
        <w:rPr>
          <w:rtl/>
        </w:rPr>
        <w:t>يحضر، باستدعاء من رئيس مجلس الج</w:t>
      </w:r>
      <w:r w:rsidR="00D73344" w:rsidRPr="006614B9">
        <w:rPr>
          <w:rFonts w:hint="cs"/>
          <w:rtl/>
        </w:rPr>
        <w:t>ماعة</w:t>
      </w:r>
      <w:r w:rsidRPr="006614B9">
        <w:rPr>
          <w:rtl/>
        </w:rPr>
        <w:t xml:space="preserve">، الموظفون المزاولون مهامهم بمصالح </w:t>
      </w:r>
      <w:r w:rsidR="00ED50AE" w:rsidRPr="006614B9">
        <w:rPr>
          <w:rFonts w:hint="cs"/>
          <w:rtl/>
        </w:rPr>
        <w:t>الجماعة</w:t>
      </w:r>
      <w:r w:rsidRPr="006614B9">
        <w:rPr>
          <w:rtl/>
        </w:rPr>
        <w:t xml:space="preserve"> الجلسات بصفة استشارية.</w:t>
      </w:r>
    </w:p>
    <w:p w14:paraId="218E8370" w14:textId="77777777" w:rsidR="00426CAA" w:rsidRPr="006614B9" w:rsidRDefault="00426CAA" w:rsidP="00A759EC">
      <w:pPr>
        <w:pStyle w:val="Style9"/>
        <w:rPr>
          <w:rtl/>
        </w:rPr>
      </w:pPr>
      <w:r w:rsidRPr="006614B9">
        <w:rPr>
          <w:rtl/>
        </w:rPr>
        <w:t>ويمكن للرئيس</w:t>
      </w:r>
      <w:r w:rsidR="00ED50AE" w:rsidRPr="006614B9">
        <w:rPr>
          <w:rFonts w:hint="cs"/>
          <w:rtl/>
        </w:rPr>
        <w:t>،</w:t>
      </w:r>
      <w:r w:rsidRPr="006614B9">
        <w:rPr>
          <w:rtl/>
        </w:rPr>
        <w:t xml:space="preserve"> عن طريق </w:t>
      </w:r>
      <w:r w:rsidR="001432D4" w:rsidRPr="006614B9">
        <w:rPr>
          <w:rFonts w:hint="cs"/>
          <w:rtl/>
        </w:rPr>
        <w:t>العامل أو من ينوب عنه،</w:t>
      </w:r>
      <w:r w:rsidRPr="006614B9">
        <w:rPr>
          <w:rtl/>
        </w:rPr>
        <w:t xml:space="preserve"> استدعاء موظفي وأعوان الدولة أو المؤسسات العمومية أو المقاولات العمومية الذين يشمل اختصاصهم الدائرة الترابية </w:t>
      </w:r>
      <w:r w:rsidRPr="006614B9">
        <w:rPr>
          <w:rtl/>
        </w:rPr>
        <w:lastRenderedPageBreak/>
        <w:t>للج</w:t>
      </w:r>
      <w:r w:rsidR="00591A22" w:rsidRPr="006614B9">
        <w:rPr>
          <w:rFonts w:hint="cs"/>
          <w:rtl/>
        </w:rPr>
        <w:t>ماع</w:t>
      </w:r>
      <w:r w:rsidRPr="006614B9">
        <w:rPr>
          <w:rtl/>
        </w:rPr>
        <w:t>ة عندما يتعلق الأمر بدراسة نقاط في جدول الأعمال ترتبط بنشاط هيئاتهم، لأجل المشاركة في أشغال المجلس بصفة استشارية.</w:t>
      </w:r>
    </w:p>
    <w:p w14:paraId="73551ABA" w14:textId="77777777" w:rsidR="00845207" w:rsidRPr="006614B9" w:rsidRDefault="00845207" w:rsidP="003339B3">
      <w:pPr>
        <w:pStyle w:val="a1"/>
        <w:tabs>
          <w:tab w:val="clear" w:pos="4031"/>
          <w:tab w:val="clear" w:pos="4535"/>
        </w:tabs>
        <w:rPr>
          <w:color w:val="auto"/>
          <w:rtl/>
        </w:rPr>
      </w:pPr>
      <w:r w:rsidRPr="006614B9">
        <w:rPr>
          <w:rFonts w:hint="cs"/>
          <w:color w:val="auto"/>
          <w:rtl/>
        </w:rPr>
        <w:t>المادة 34</w:t>
      </w:r>
    </w:p>
    <w:p w14:paraId="22EF56DF" w14:textId="77777777" w:rsidR="007A2CFF" w:rsidRPr="006614B9" w:rsidRDefault="007A2CFF" w:rsidP="00A759EC">
      <w:pPr>
        <w:pStyle w:val="Style9"/>
      </w:pPr>
      <w:r w:rsidRPr="006614B9">
        <w:rPr>
          <w:rtl/>
        </w:rPr>
        <w:t xml:space="preserve">لا يمكن أن تتجاوز مدة كل دورة عادية خمسة </w:t>
      </w:r>
      <w:proofErr w:type="gramStart"/>
      <w:r w:rsidRPr="006614B9">
        <w:rPr>
          <w:rtl/>
        </w:rPr>
        <w:t>عشر(</w:t>
      </w:r>
      <w:proofErr w:type="gramEnd"/>
      <w:r w:rsidRPr="006614B9">
        <w:rPr>
          <w:rtl/>
        </w:rPr>
        <w:t xml:space="preserve">15) يوما متتالية، غير أنه يمكن تمديد هذه المدة مرة واحدة بقرار لرئيس المجلس، على أن لا يتعدى هذا التمديد </w:t>
      </w:r>
      <w:r w:rsidRPr="006614B9">
        <w:rPr>
          <w:rFonts w:hint="cs"/>
          <w:rtl/>
        </w:rPr>
        <w:t>سبعة</w:t>
      </w:r>
      <w:r w:rsidRPr="006614B9">
        <w:rPr>
          <w:rtl/>
        </w:rPr>
        <w:t xml:space="preserve"> (</w:t>
      </w:r>
      <w:r w:rsidRPr="006614B9">
        <w:rPr>
          <w:rFonts w:hint="cs"/>
          <w:rtl/>
        </w:rPr>
        <w:t>7</w:t>
      </w:r>
      <w:r w:rsidRPr="006614B9">
        <w:rPr>
          <w:rtl/>
        </w:rPr>
        <w:t xml:space="preserve">) </w:t>
      </w:r>
      <w:r w:rsidR="00E752BB" w:rsidRPr="006614B9">
        <w:rPr>
          <w:rFonts w:hint="cs"/>
          <w:rtl/>
        </w:rPr>
        <w:t>أيام</w:t>
      </w:r>
      <w:r w:rsidRPr="006614B9">
        <w:rPr>
          <w:rtl/>
        </w:rPr>
        <w:t xml:space="preserve"> متتالية</w:t>
      </w:r>
      <w:r w:rsidR="00E752BB" w:rsidRPr="006614B9">
        <w:rPr>
          <w:rFonts w:hint="cs"/>
          <w:rtl/>
        </w:rPr>
        <w:t xml:space="preserve"> من أيام العمل</w:t>
      </w:r>
      <w:r w:rsidRPr="006614B9">
        <w:rPr>
          <w:rtl/>
        </w:rPr>
        <w:t>.</w:t>
      </w:r>
    </w:p>
    <w:p w14:paraId="52E461E2" w14:textId="77777777" w:rsidR="007A2CFF" w:rsidRPr="006614B9" w:rsidRDefault="007A2CFF" w:rsidP="00A759EC">
      <w:pPr>
        <w:pStyle w:val="Style9"/>
        <w:rPr>
          <w:rtl/>
        </w:rPr>
      </w:pPr>
      <w:r w:rsidRPr="006614B9">
        <w:rPr>
          <w:rtl/>
        </w:rPr>
        <w:t xml:space="preserve">يبلغ رئيس المجلس قرار التمديد إلى </w:t>
      </w:r>
      <w:r w:rsidR="00E752BB" w:rsidRPr="006614B9">
        <w:rPr>
          <w:rFonts w:hint="cs"/>
          <w:rtl/>
        </w:rPr>
        <w:t>عامل العمالة أو الإقليم أو من ينوب عنه</w:t>
      </w:r>
      <w:r w:rsidRPr="006614B9">
        <w:rPr>
          <w:rtl/>
        </w:rPr>
        <w:t xml:space="preserve"> فور اتخاذه.</w:t>
      </w:r>
    </w:p>
    <w:p w14:paraId="1E8BEFC6" w14:textId="77777777" w:rsidR="00D62636" w:rsidRPr="006614B9" w:rsidRDefault="00D62636" w:rsidP="003339B3">
      <w:pPr>
        <w:pStyle w:val="a1"/>
        <w:tabs>
          <w:tab w:val="clear" w:pos="4031"/>
          <w:tab w:val="clear" w:pos="4535"/>
        </w:tabs>
        <w:rPr>
          <w:color w:val="auto"/>
          <w:rtl/>
        </w:rPr>
      </w:pPr>
      <w:r w:rsidRPr="006614B9">
        <w:rPr>
          <w:rFonts w:hint="cs"/>
          <w:color w:val="auto"/>
          <w:rtl/>
        </w:rPr>
        <w:t>المادة 35</w:t>
      </w:r>
    </w:p>
    <w:p w14:paraId="797A3C25" w14:textId="77777777" w:rsidR="00D62636" w:rsidRPr="006614B9" w:rsidRDefault="00D62636" w:rsidP="00A759EC">
      <w:pPr>
        <w:pStyle w:val="Style9"/>
      </w:pPr>
      <w:r w:rsidRPr="006614B9">
        <w:rPr>
          <w:rtl/>
        </w:rPr>
        <w:t>يقوم الرئيس بإخبار أعضاء المجلس</w:t>
      </w:r>
      <w:r w:rsidR="00AE6B60" w:rsidRPr="006614B9">
        <w:rPr>
          <w:rFonts w:hint="cs"/>
          <w:rtl/>
        </w:rPr>
        <w:t xml:space="preserve"> بتاريخ وساعة ومكان انعقاد الدورة بواسطة إشعار مكتوب يوجه إليهم عشرة</w:t>
      </w:r>
      <w:r w:rsidRPr="006614B9">
        <w:rPr>
          <w:rtl/>
        </w:rPr>
        <w:t xml:space="preserve"> (</w:t>
      </w:r>
      <w:r w:rsidR="00AE6B60" w:rsidRPr="006614B9">
        <w:rPr>
          <w:rFonts w:hint="cs"/>
          <w:rtl/>
        </w:rPr>
        <w:t>10</w:t>
      </w:r>
      <w:r w:rsidRPr="006614B9">
        <w:rPr>
          <w:rtl/>
        </w:rPr>
        <w:t xml:space="preserve">) أيام على الأقل قبل تاريخ انعقاد الدورة </w:t>
      </w:r>
      <w:r w:rsidR="001E129A" w:rsidRPr="006614B9">
        <w:rPr>
          <w:rFonts w:hint="cs"/>
          <w:rtl/>
        </w:rPr>
        <w:t xml:space="preserve">في </w:t>
      </w:r>
      <w:r w:rsidRPr="006614B9">
        <w:rPr>
          <w:rtl/>
        </w:rPr>
        <w:t xml:space="preserve">العنوان المصرح به لدى </w:t>
      </w:r>
      <w:r w:rsidR="001E129A" w:rsidRPr="006614B9">
        <w:rPr>
          <w:rFonts w:hint="cs"/>
          <w:rtl/>
        </w:rPr>
        <w:t>ال</w:t>
      </w:r>
      <w:r w:rsidRPr="006614B9">
        <w:rPr>
          <w:rtl/>
        </w:rPr>
        <w:t>مجلس ال</w:t>
      </w:r>
      <w:r w:rsidR="001E129A" w:rsidRPr="006614B9">
        <w:rPr>
          <w:rFonts w:hint="cs"/>
          <w:rtl/>
        </w:rPr>
        <w:t>معني</w:t>
      </w:r>
      <w:r w:rsidRPr="006614B9">
        <w:rPr>
          <w:rtl/>
        </w:rPr>
        <w:t>.</w:t>
      </w:r>
    </w:p>
    <w:p w14:paraId="616240A4" w14:textId="77777777" w:rsidR="00D62636" w:rsidRPr="006614B9" w:rsidRDefault="00D62636" w:rsidP="00A759EC">
      <w:pPr>
        <w:pStyle w:val="Style9"/>
        <w:rPr>
          <w:rtl/>
        </w:rPr>
      </w:pPr>
      <w:r w:rsidRPr="006614B9">
        <w:rPr>
          <w:rtl/>
        </w:rPr>
        <w:t>يكون هذا الإشعار مرفقا بجدول الأعمال والجدولة الزمنية لجلسة أو جلسات الدورة والنقط التي سيتداول المجلس في شأنها خلال كل جلسة، وكذا الوثائق ذات الصلة.</w:t>
      </w:r>
    </w:p>
    <w:p w14:paraId="1156AE52" w14:textId="77777777" w:rsidR="004062EF" w:rsidRPr="006614B9" w:rsidRDefault="004062EF" w:rsidP="003339B3">
      <w:pPr>
        <w:pStyle w:val="a1"/>
        <w:tabs>
          <w:tab w:val="clear" w:pos="4031"/>
          <w:tab w:val="clear" w:pos="4535"/>
        </w:tabs>
        <w:rPr>
          <w:color w:val="auto"/>
          <w:rtl/>
        </w:rPr>
      </w:pPr>
      <w:r w:rsidRPr="006614B9">
        <w:rPr>
          <w:rFonts w:hint="cs"/>
          <w:color w:val="auto"/>
          <w:rtl/>
        </w:rPr>
        <w:t>المادة 36</w:t>
      </w:r>
    </w:p>
    <w:p w14:paraId="456A31FE" w14:textId="77777777" w:rsidR="000F3464" w:rsidRPr="006614B9" w:rsidRDefault="000F3464" w:rsidP="00A759EC">
      <w:pPr>
        <w:pStyle w:val="Style9"/>
        <w:rPr>
          <w:rtl/>
        </w:rPr>
      </w:pPr>
      <w:r w:rsidRPr="006614B9">
        <w:rPr>
          <w:rtl/>
        </w:rPr>
        <w:t>يستدعى المجلس لعقد دورة استثنائية من قبل رئيس المجلس</w:t>
      </w:r>
      <w:r w:rsidRPr="006614B9">
        <w:rPr>
          <w:rFonts w:hint="cs"/>
          <w:rtl/>
        </w:rPr>
        <w:t>،</w:t>
      </w:r>
      <w:r w:rsidRPr="006614B9">
        <w:rPr>
          <w:rtl/>
        </w:rPr>
        <w:t xml:space="preserve"> كلما دعت الضرورة إلى ذلك، إما بمبادرة منه أو بطلب من ثلث أعضاء المجلس المزاولين مهامهم على الأقل، ويكون الطلب مرفقا بالنقط المزمع عرضها على المجلس قصد التداول في شأنها. إذا رفض رئيس المجلس الاستجابة لطلب ثلث الأعضاء القاضي بعقد دورة استثنائية، وجب عليه تعليل رفضه بقرار يبلغ إلى المعنيين بالأمر داخل أجل أقصاه عشرة (10) أيام من تاريخ توصله بالطلب.</w:t>
      </w:r>
    </w:p>
    <w:p w14:paraId="160CAB94" w14:textId="77777777" w:rsidR="000F3464" w:rsidRPr="006614B9" w:rsidRDefault="000F3464" w:rsidP="00A759EC">
      <w:pPr>
        <w:pStyle w:val="Style9"/>
        <w:rPr>
          <w:rtl/>
        </w:rPr>
      </w:pPr>
      <w:r w:rsidRPr="006614B9">
        <w:rPr>
          <w:rtl/>
        </w:rPr>
        <w:t xml:space="preserve"> إذا قدم الطلب من قبل الأغلبية المطلقة لأعضاء المجلس، تنعقد لزوما دورة استثنائية على أساس جدول أعمال محدد خلال </w:t>
      </w:r>
      <w:r w:rsidR="00D52607" w:rsidRPr="006614B9">
        <w:rPr>
          <w:rFonts w:hint="cs"/>
          <w:rtl/>
        </w:rPr>
        <w:t>خمسة عشر</w:t>
      </w:r>
      <w:r w:rsidRPr="006614B9">
        <w:rPr>
          <w:rtl/>
        </w:rPr>
        <w:t xml:space="preserve"> (</w:t>
      </w:r>
      <w:r w:rsidR="00D52607" w:rsidRPr="006614B9">
        <w:rPr>
          <w:rFonts w:hint="cs"/>
          <w:rtl/>
        </w:rPr>
        <w:t>15</w:t>
      </w:r>
      <w:r w:rsidRPr="006614B9">
        <w:rPr>
          <w:rtl/>
        </w:rPr>
        <w:t>)</w:t>
      </w:r>
      <w:r w:rsidR="007F28D0" w:rsidRPr="006614B9">
        <w:rPr>
          <w:rtl/>
        </w:rPr>
        <w:t xml:space="preserve"> </w:t>
      </w:r>
      <w:r w:rsidRPr="006614B9">
        <w:rPr>
          <w:rtl/>
        </w:rPr>
        <w:t xml:space="preserve">يوما من تاريخ تقديم الطلب مع مراعاة مقتضيات الفقرة الثانية من المادة </w:t>
      </w:r>
      <w:r w:rsidR="00D52607" w:rsidRPr="006614B9">
        <w:rPr>
          <w:rFonts w:hint="cs"/>
          <w:rtl/>
        </w:rPr>
        <w:t>38</w:t>
      </w:r>
      <w:r w:rsidRPr="006614B9">
        <w:rPr>
          <w:rtl/>
        </w:rPr>
        <w:t xml:space="preserve"> أدناه.</w:t>
      </w:r>
    </w:p>
    <w:p w14:paraId="7F1EF91F" w14:textId="77777777" w:rsidR="000F3464" w:rsidRPr="006614B9" w:rsidRDefault="000F3464" w:rsidP="00A759EC">
      <w:pPr>
        <w:pStyle w:val="Style9"/>
        <w:rPr>
          <w:rtl/>
        </w:rPr>
      </w:pPr>
      <w:r w:rsidRPr="006614B9">
        <w:rPr>
          <w:rtl/>
        </w:rPr>
        <w:t> </w:t>
      </w:r>
      <w:r w:rsidR="000146F2" w:rsidRPr="006614B9">
        <w:rPr>
          <w:rFonts w:hint="cs"/>
          <w:rtl/>
        </w:rPr>
        <w:tab/>
      </w:r>
      <w:r w:rsidRPr="006614B9">
        <w:rPr>
          <w:rtl/>
        </w:rPr>
        <w:t>يجتمع المجلس في الدورة الاستثنائية طبقا للكيفيات المنصوص عليها في المادتين 3</w:t>
      </w:r>
      <w:r w:rsidR="00451D93" w:rsidRPr="006614B9">
        <w:rPr>
          <w:rFonts w:hint="cs"/>
          <w:rtl/>
        </w:rPr>
        <w:t>5</w:t>
      </w:r>
      <w:r w:rsidRPr="006614B9">
        <w:rPr>
          <w:rtl/>
        </w:rPr>
        <w:t xml:space="preserve"> و4</w:t>
      </w:r>
      <w:r w:rsidR="00451D93" w:rsidRPr="006614B9">
        <w:rPr>
          <w:rFonts w:hint="cs"/>
          <w:rtl/>
        </w:rPr>
        <w:t>2</w:t>
      </w:r>
      <w:r w:rsidRPr="006614B9">
        <w:rPr>
          <w:rtl/>
        </w:rPr>
        <w:t xml:space="preserve"> من هذا القانون التنظيمي. وتختتم هذه الدورة عند استنفاذ جدول أعمالها. وفي جميع الحالات، تختتم الدورة داخل أجل لا يتجاوز سبعة (7) أيام متتالية</w:t>
      </w:r>
      <w:r w:rsidR="00604931" w:rsidRPr="006614B9">
        <w:rPr>
          <w:rFonts w:hint="cs"/>
          <w:rtl/>
        </w:rPr>
        <w:t xml:space="preserve"> من أيام العمل</w:t>
      </w:r>
      <w:r w:rsidRPr="006614B9">
        <w:rPr>
          <w:rtl/>
        </w:rPr>
        <w:t>، ولا يمكن تمديد هذه المدة.</w:t>
      </w:r>
    </w:p>
    <w:p w14:paraId="6248087B" w14:textId="77777777" w:rsidR="003B1E0D" w:rsidRPr="006614B9" w:rsidRDefault="003B1E0D" w:rsidP="003339B3">
      <w:pPr>
        <w:pStyle w:val="a1"/>
        <w:tabs>
          <w:tab w:val="clear" w:pos="4031"/>
          <w:tab w:val="clear" w:pos="4535"/>
        </w:tabs>
        <w:rPr>
          <w:color w:val="auto"/>
          <w:rtl/>
        </w:rPr>
      </w:pPr>
      <w:r w:rsidRPr="006614B9">
        <w:rPr>
          <w:rFonts w:hint="cs"/>
          <w:color w:val="auto"/>
          <w:rtl/>
        </w:rPr>
        <w:t>المادة 37</w:t>
      </w:r>
    </w:p>
    <w:p w14:paraId="007A3805" w14:textId="77777777" w:rsidR="00E402D3" w:rsidRPr="006614B9" w:rsidRDefault="00885892" w:rsidP="00A759EC">
      <w:pPr>
        <w:pStyle w:val="Style9"/>
        <w:rPr>
          <w:rtl/>
        </w:rPr>
      </w:pPr>
      <w:r w:rsidRPr="006614B9">
        <w:rPr>
          <w:rtl/>
        </w:rPr>
        <w:t xml:space="preserve">يعقد المجلس دورة استثنائية بحكم القانون في حالة تلقيه طلبا في هذا الشأن من قبل </w:t>
      </w:r>
      <w:r w:rsidR="00E402D3" w:rsidRPr="006614B9">
        <w:rPr>
          <w:rFonts w:hint="cs"/>
          <w:rtl/>
        </w:rPr>
        <w:t>عامل العمالة أو الإقليم أو من ينوب عنه.</w:t>
      </w:r>
    </w:p>
    <w:p w14:paraId="6BC3C96B" w14:textId="77777777" w:rsidR="00885892" w:rsidRPr="006614B9" w:rsidRDefault="00885892" w:rsidP="00A759EC">
      <w:pPr>
        <w:pStyle w:val="Style9"/>
      </w:pPr>
      <w:r w:rsidRPr="006614B9">
        <w:rPr>
          <w:rtl/>
        </w:rPr>
        <w:lastRenderedPageBreak/>
        <w:t>ويكون الطلب مرفقا بالنقط المقترح إدراجها في جدول أعمال الدورة وكذا الوثائق المتعلقة به عند الاقتضاء</w:t>
      </w:r>
      <w:r w:rsidR="00FC6B96" w:rsidRPr="006614B9">
        <w:rPr>
          <w:rFonts w:hint="cs"/>
          <w:rtl/>
        </w:rPr>
        <w:t>.</w:t>
      </w:r>
      <w:r w:rsidRPr="006614B9">
        <w:rPr>
          <w:rtl/>
        </w:rPr>
        <w:t xml:space="preserve"> وتنعقد هذه الدورة خلال عشرة (10) أيام من تاريخ تقديم الطلب</w:t>
      </w:r>
      <w:r w:rsidR="00FC6B96" w:rsidRPr="006614B9">
        <w:rPr>
          <w:rFonts w:hint="cs"/>
          <w:rtl/>
        </w:rPr>
        <w:t>.</w:t>
      </w:r>
      <w:r w:rsidRPr="006614B9">
        <w:rPr>
          <w:rtl/>
        </w:rPr>
        <w:t xml:space="preserve"> ويوجه الرئيس إلى أعضاء المجلس استدعاءات لحضور الدورة الاستثنائية ثلاثة (3) أيام على الأقل قبل تاريخ انعقادها، وترفق الاستدعاءات وجوبا بجدول الأعمال.</w:t>
      </w:r>
    </w:p>
    <w:p w14:paraId="5112F127" w14:textId="77777777" w:rsidR="00885892" w:rsidRPr="006614B9" w:rsidRDefault="00885892" w:rsidP="00A759EC">
      <w:pPr>
        <w:pStyle w:val="Style9"/>
        <w:rPr>
          <w:rtl/>
        </w:rPr>
      </w:pPr>
      <w:r w:rsidRPr="006614B9">
        <w:rPr>
          <w:rtl/>
        </w:rPr>
        <w:t>تنعقد الدورة الاستثنائية بحضور أكثر من نصف الأعضاء المزاولين مهامهم</w:t>
      </w:r>
      <w:r w:rsidR="005A1584" w:rsidRPr="006614B9">
        <w:rPr>
          <w:rFonts w:hint="cs"/>
          <w:rtl/>
        </w:rPr>
        <w:t>.</w:t>
      </w:r>
      <w:r w:rsidRPr="006614B9">
        <w:rPr>
          <w:rtl/>
        </w:rPr>
        <w:t xml:space="preserve"> وفي حالة عدم اكتمال هذا النصاب، تؤجل الدورة إلى اليوم الموالي من أيام العمل وتنعقد كيفما كان عدد الأعضاء الح</w:t>
      </w:r>
      <w:r w:rsidR="009D25F2" w:rsidRPr="006614B9">
        <w:rPr>
          <w:rFonts w:hint="cs"/>
          <w:rtl/>
        </w:rPr>
        <w:t>اضرين.</w:t>
      </w:r>
    </w:p>
    <w:p w14:paraId="5EBA3E1B" w14:textId="77777777" w:rsidR="009D25F2" w:rsidRPr="006614B9" w:rsidRDefault="009D25F2" w:rsidP="003339B3">
      <w:pPr>
        <w:pStyle w:val="a1"/>
        <w:tabs>
          <w:tab w:val="clear" w:pos="4031"/>
          <w:tab w:val="clear" w:pos="4535"/>
        </w:tabs>
        <w:rPr>
          <w:color w:val="auto"/>
          <w:rtl/>
        </w:rPr>
      </w:pPr>
      <w:r w:rsidRPr="006614B9">
        <w:rPr>
          <w:rFonts w:hint="cs"/>
          <w:color w:val="auto"/>
          <w:rtl/>
        </w:rPr>
        <w:t>المادة 38</w:t>
      </w:r>
    </w:p>
    <w:p w14:paraId="29ED82F4" w14:textId="77777777" w:rsidR="009D25F2" w:rsidRPr="006614B9" w:rsidRDefault="009D25F2" w:rsidP="00A759EC">
      <w:pPr>
        <w:pStyle w:val="Style9"/>
      </w:pPr>
      <w:r w:rsidRPr="006614B9">
        <w:rPr>
          <w:rtl/>
        </w:rPr>
        <w:t xml:space="preserve">يعد رئيس المجلس جدول أعمال الدورات، بتعاون مع أعضاء المكتب، مع مراعاة أحكام المادتين </w:t>
      </w:r>
      <w:r w:rsidR="00970D70" w:rsidRPr="006614B9">
        <w:rPr>
          <w:rFonts w:hint="cs"/>
          <w:rtl/>
        </w:rPr>
        <w:t>39</w:t>
      </w:r>
      <w:r w:rsidRPr="006614B9">
        <w:rPr>
          <w:rtl/>
        </w:rPr>
        <w:t xml:space="preserve"> و</w:t>
      </w:r>
      <w:r w:rsidR="00970D70" w:rsidRPr="006614B9">
        <w:rPr>
          <w:rFonts w:hint="cs"/>
          <w:rtl/>
        </w:rPr>
        <w:t>40</w:t>
      </w:r>
      <w:r w:rsidRPr="006614B9">
        <w:rPr>
          <w:rtl/>
        </w:rPr>
        <w:t xml:space="preserve"> بعده.</w:t>
      </w:r>
    </w:p>
    <w:p w14:paraId="17C588C2" w14:textId="77777777" w:rsidR="00812D3A" w:rsidRPr="006614B9" w:rsidRDefault="009D25F2" w:rsidP="00A759EC">
      <w:pPr>
        <w:pStyle w:val="Style9"/>
        <w:rPr>
          <w:rtl/>
        </w:rPr>
      </w:pPr>
      <w:r w:rsidRPr="006614B9">
        <w:rPr>
          <w:rtl/>
        </w:rPr>
        <w:t xml:space="preserve">يبلغ رئيس المجلس جدول أعمال الدورة إلى </w:t>
      </w:r>
      <w:r w:rsidR="00970D70" w:rsidRPr="006614B9">
        <w:rPr>
          <w:rFonts w:hint="cs"/>
          <w:rtl/>
        </w:rPr>
        <w:t>عامل العمالة أو الإقليم</w:t>
      </w:r>
      <w:r w:rsidRPr="006614B9">
        <w:rPr>
          <w:rtl/>
        </w:rPr>
        <w:t xml:space="preserve"> عشرين (20) يوما على الأقل قبل تاريخ انعقاد الدورة.</w:t>
      </w:r>
    </w:p>
    <w:p w14:paraId="101C4436" w14:textId="77777777" w:rsidR="009D25F2" w:rsidRPr="006614B9" w:rsidRDefault="009D25F2" w:rsidP="00A759EC">
      <w:pPr>
        <w:pStyle w:val="Style9"/>
        <w:rPr>
          <w:rtl/>
        </w:rPr>
      </w:pPr>
      <w:r w:rsidRPr="006614B9">
        <w:rPr>
          <w:rtl/>
        </w:rPr>
        <w:t>تسجل</w:t>
      </w:r>
      <w:r w:rsidR="0019667A" w:rsidRPr="006614B9">
        <w:rPr>
          <w:rFonts w:hint="cs"/>
          <w:rtl/>
        </w:rPr>
        <w:t xml:space="preserve"> </w:t>
      </w:r>
      <w:r w:rsidRPr="006614B9">
        <w:rPr>
          <w:rtl/>
        </w:rPr>
        <w:t>وجوبا في جدول الأعمال العرائض المقدمة من قبل المواطنات والمواطنين والجمعيات التي تم قبولها، وفقا لأحكام المادة 12</w:t>
      </w:r>
      <w:r w:rsidR="00970D70" w:rsidRPr="006614B9">
        <w:rPr>
          <w:rFonts w:hint="cs"/>
          <w:rtl/>
        </w:rPr>
        <w:t>5</w:t>
      </w:r>
      <w:r w:rsidRPr="006614B9">
        <w:rPr>
          <w:rtl/>
        </w:rPr>
        <w:t xml:space="preserve"> من هذا القانون التنظيمي، وذلك في الدورة العادية الموالية لتاريخ البت فيها من لدن مكتب المجلس.</w:t>
      </w:r>
    </w:p>
    <w:p w14:paraId="277174E8" w14:textId="77777777" w:rsidR="00B22A28" w:rsidRPr="006614B9" w:rsidRDefault="00B22A28" w:rsidP="003339B3">
      <w:pPr>
        <w:pStyle w:val="a1"/>
        <w:tabs>
          <w:tab w:val="clear" w:pos="4031"/>
          <w:tab w:val="clear" w:pos="4535"/>
        </w:tabs>
        <w:rPr>
          <w:color w:val="auto"/>
          <w:rtl/>
        </w:rPr>
      </w:pPr>
      <w:r w:rsidRPr="006614B9">
        <w:rPr>
          <w:rFonts w:hint="cs"/>
          <w:color w:val="auto"/>
          <w:rtl/>
        </w:rPr>
        <w:t>المادة 39</w:t>
      </w:r>
    </w:p>
    <w:p w14:paraId="469E9EFB" w14:textId="77777777" w:rsidR="007B666F" w:rsidRPr="006614B9" w:rsidRDefault="007B666F" w:rsidP="00A759EC">
      <w:pPr>
        <w:pStyle w:val="Style9"/>
        <w:rPr>
          <w:rtl/>
        </w:rPr>
      </w:pPr>
      <w:r w:rsidRPr="006614B9">
        <w:rPr>
          <w:rtl/>
        </w:rPr>
        <w:t xml:space="preserve">تدرج، بحكم القانون، في جدول أعمال الدورات النقط الإضافية التي يقترحها </w:t>
      </w:r>
      <w:r w:rsidRPr="006614B9">
        <w:rPr>
          <w:rFonts w:hint="cs"/>
          <w:rtl/>
        </w:rPr>
        <w:t>عامل العمالة أو الإقليم أو من ينوب عنه</w:t>
      </w:r>
      <w:r w:rsidRPr="006614B9">
        <w:rPr>
          <w:rtl/>
        </w:rPr>
        <w:t>، ولا سيما تلك التي تكتسي طابعا استعجاليا، على أن يتم إشعار الرئيس بها، داخل أجل ثمانية (8) أيام ابتداء من تاريخ توصل ال</w:t>
      </w:r>
      <w:r w:rsidRPr="006614B9">
        <w:rPr>
          <w:rFonts w:hint="cs"/>
          <w:rtl/>
        </w:rPr>
        <w:t>عامل</w:t>
      </w:r>
      <w:r w:rsidRPr="006614B9">
        <w:rPr>
          <w:rtl/>
        </w:rPr>
        <w:t xml:space="preserve"> بجدول الأعمال</w:t>
      </w:r>
      <w:r w:rsidRPr="006614B9">
        <w:rPr>
          <w:bCs/>
        </w:rPr>
        <w:t>.</w:t>
      </w:r>
    </w:p>
    <w:p w14:paraId="4E45CD96" w14:textId="77777777" w:rsidR="007B666F" w:rsidRPr="006614B9" w:rsidRDefault="007B666F" w:rsidP="003339B3">
      <w:pPr>
        <w:pStyle w:val="a1"/>
        <w:tabs>
          <w:tab w:val="clear" w:pos="4031"/>
          <w:tab w:val="clear" w:pos="4535"/>
        </w:tabs>
        <w:rPr>
          <w:color w:val="auto"/>
          <w:rtl/>
        </w:rPr>
      </w:pPr>
      <w:r w:rsidRPr="006614B9">
        <w:rPr>
          <w:rFonts w:hint="cs"/>
          <w:color w:val="auto"/>
          <w:rtl/>
        </w:rPr>
        <w:t>المادة 40</w:t>
      </w:r>
    </w:p>
    <w:p w14:paraId="66ECDB7E" w14:textId="77777777" w:rsidR="00350919" w:rsidRPr="006614B9" w:rsidRDefault="00350919" w:rsidP="00A759EC">
      <w:pPr>
        <w:pStyle w:val="Style9"/>
      </w:pPr>
      <w:r w:rsidRPr="006614B9">
        <w:rPr>
          <w:rtl/>
        </w:rPr>
        <w:t>يجوز لأعضاء المجلس المزاولين مهامهم أن يقدموا للرئيس، بصفة فردية أو عن طريق الفريق الذي ينتمون إليه، طلبا كتابيا قصد إدراج كل نقطة تدخل في صلاحيات المجلس في جدول أعمال الدورات.</w:t>
      </w:r>
    </w:p>
    <w:p w14:paraId="27AD4F1C" w14:textId="77777777" w:rsidR="00350919" w:rsidRPr="006614B9" w:rsidRDefault="00350919" w:rsidP="00A759EC">
      <w:pPr>
        <w:pStyle w:val="Style9"/>
        <w:rPr>
          <w:rtl/>
        </w:rPr>
      </w:pPr>
      <w:r w:rsidRPr="006614B9">
        <w:rPr>
          <w:rtl/>
        </w:rPr>
        <w:t>يتعين أن يكون رفض إدراج كل نقطة مقترحة معللا وأن يبلغ إلى مقدم أو مقدمي الطلب.</w:t>
      </w:r>
    </w:p>
    <w:p w14:paraId="3EC0B2F3" w14:textId="77777777" w:rsidR="00350919" w:rsidRPr="006614B9" w:rsidRDefault="00350919" w:rsidP="00A759EC">
      <w:pPr>
        <w:pStyle w:val="Style9"/>
        <w:rPr>
          <w:rtl/>
        </w:rPr>
      </w:pPr>
      <w:r w:rsidRPr="006614B9">
        <w:rPr>
          <w:rtl/>
        </w:rPr>
        <w:t>يحاط المجلس علما، دون مناقشة، عند افتتاح الدورة بكل رفض لإدراج نقطة أو نقاط اقترح إدراجها في جدول الأعمال، ويدون ذلك وجوبا بمحضر الجلسة.</w:t>
      </w:r>
    </w:p>
    <w:p w14:paraId="019DDC96" w14:textId="77777777" w:rsidR="00350919" w:rsidRPr="006614B9" w:rsidRDefault="00350919" w:rsidP="00A759EC">
      <w:pPr>
        <w:pStyle w:val="Style9"/>
        <w:rPr>
          <w:rtl/>
        </w:rPr>
      </w:pPr>
      <w:r w:rsidRPr="006614B9">
        <w:rPr>
          <w:rtl/>
        </w:rPr>
        <w:t>في حالة تقديم طلب كتابي قصد إدراج نقطة تدخل في صلاحيات المجلس في جدول أعمال الدورات من قبل نصف عدد أعضاء المجلس، تسجل وجوبا هذه النقطة في جدول الأعمال</w:t>
      </w:r>
      <w:r w:rsidR="002D3858" w:rsidRPr="006614B9">
        <w:rPr>
          <w:rFonts w:hint="cs"/>
          <w:rtl/>
        </w:rPr>
        <w:t>.</w:t>
      </w:r>
    </w:p>
    <w:p w14:paraId="202424D6" w14:textId="77777777" w:rsidR="00B55E38" w:rsidRPr="006614B9" w:rsidRDefault="00B55E38" w:rsidP="003339B3">
      <w:pPr>
        <w:pStyle w:val="a1"/>
        <w:tabs>
          <w:tab w:val="clear" w:pos="4031"/>
          <w:tab w:val="clear" w:pos="4535"/>
        </w:tabs>
        <w:rPr>
          <w:color w:val="auto"/>
          <w:rtl/>
        </w:rPr>
      </w:pPr>
      <w:r w:rsidRPr="006614B9">
        <w:rPr>
          <w:rFonts w:hint="cs"/>
          <w:color w:val="auto"/>
          <w:rtl/>
        </w:rPr>
        <w:lastRenderedPageBreak/>
        <w:t>المادة 41</w:t>
      </w:r>
    </w:p>
    <w:p w14:paraId="25A5DE04" w14:textId="77777777" w:rsidR="00B55E38" w:rsidRPr="006614B9" w:rsidRDefault="00B55E38" w:rsidP="00A759EC">
      <w:pPr>
        <w:pStyle w:val="Style9"/>
      </w:pPr>
      <w:r w:rsidRPr="006614B9">
        <w:rPr>
          <w:rtl/>
        </w:rPr>
        <w:t>لا يجوز للمجلس أو لجانه التداول إلا في النقط التي تدخل في نطاق صلاحياتهم والمدرجة في جدول الأعمال، ويجب على رئيس المجلس أو رئيس اللجنة، حسب الحالة، أن يتعرض على مناقشة كل نقطة غير مدرجة في جدول الأعمال المذكور.</w:t>
      </w:r>
    </w:p>
    <w:p w14:paraId="67430E3D" w14:textId="77777777" w:rsidR="00B55E38" w:rsidRPr="006614B9" w:rsidRDefault="00B55E38" w:rsidP="00A759EC">
      <w:pPr>
        <w:pStyle w:val="Style9"/>
        <w:rPr>
          <w:rtl/>
        </w:rPr>
      </w:pPr>
      <w:r w:rsidRPr="006614B9">
        <w:rPr>
          <w:rtl/>
        </w:rPr>
        <w:t xml:space="preserve">يتعرض </w:t>
      </w:r>
      <w:r w:rsidRPr="006614B9">
        <w:rPr>
          <w:rFonts w:hint="cs"/>
          <w:rtl/>
        </w:rPr>
        <w:t>عامل العمالة أو الإقليم أو من ينوب عنه</w:t>
      </w:r>
      <w:r w:rsidRPr="006614B9">
        <w:rPr>
          <w:rtl/>
        </w:rPr>
        <w:t xml:space="preserve"> على كل نقطة مدرجة في جدول الأعمال لا تدخل في اختصاصات الج</w:t>
      </w:r>
      <w:r w:rsidR="0076268E" w:rsidRPr="006614B9">
        <w:rPr>
          <w:rFonts w:hint="cs"/>
          <w:rtl/>
        </w:rPr>
        <w:t>ماعة</w:t>
      </w:r>
      <w:r w:rsidRPr="006614B9">
        <w:rPr>
          <w:rtl/>
        </w:rPr>
        <w:t xml:space="preserve"> أو صلاحيات المجلس، ويبلغ تعرضه معللا إلى رئيس مجلس الج</w:t>
      </w:r>
      <w:r w:rsidR="00755D65" w:rsidRPr="006614B9">
        <w:rPr>
          <w:rFonts w:hint="cs"/>
          <w:rtl/>
        </w:rPr>
        <w:t>ماعة</w:t>
      </w:r>
      <w:r w:rsidRPr="006614B9">
        <w:rPr>
          <w:rtl/>
        </w:rPr>
        <w:t xml:space="preserve"> داخل الأجل المشار إليه في المادة </w:t>
      </w:r>
      <w:r w:rsidR="00755D65" w:rsidRPr="006614B9">
        <w:rPr>
          <w:rFonts w:hint="cs"/>
          <w:rtl/>
        </w:rPr>
        <w:t>39</w:t>
      </w:r>
      <w:r w:rsidRPr="006614B9">
        <w:rPr>
          <w:rtl/>
        </w:rPr>
        <w:t xml:space="preserve"> أعلاه، وعند الاقتضاء يحيل </w:t>
      </w:r>
      <w:r w:rsidR="00755D65" w:rsidRPr="006614B9">
        <w:rPr>
          <w:rFonts w:hint="cs"/>
          <w:rtl/>
        </w:rPr>
        <w:t>عامل العمالة أو الإقليم أو من ينوب عنه</w:t>
      </w:r>
      <w:r w:rsidRPr="006614B9">
        <w:rPr>
          <w:rtl/>
        </w:rPr>
        <w:t xml:space="preserve"> تعرضه إلى القضاء الاستعجالي بالمحكمة الإدارية للبت فيه داخل أجل 48 ساعة ابتداء من تاريخ التوصل به.</w:t>
      </w:r>
    </w:p>
    <w:p w14:paraId="128626FF" w14:textId="77777777" w:rsidR="00B55E38" w:rsidRPr="006614B9" w:rsidRDefault="00B55E38" w:rsidP="00A759EC">
      <w:pPr>
        <w:pStyle w:val="Style9"/>
        <w:rPr>
          <w:rtl/>
        </w:rPr>
      </w:pPr>
      <w:r w:rsidRPr="006614B9">
        <w:rPr>
          <w:rtl/>
        </w:rPr>
        <w:t>يتم الب</w:t>
      </w:r>
      <w:r w:rsidR="0076268E" w:rsidRPr="006614B9">
        <w:rPr>
          <w:rFonts w:hint="cs"/>
          <w:rtl/>
        </w:rPr>
        <w:t>ت</w:t>
      </w:r>
      <w:r w:rsidRPr="006614B9">
        <w:rPr>
          <w:rtl/>
        </w:rPr>
        <w:t xml:space="preserve"> المشار إليه في الفقرة السابقة بواسطة حكم قضائي نهائي وعند الاقتضاء بدون استدعاء الأطراف.</w:t>
      </w:r>
    </w:p>
    <w:p w14:paraId="3F92C4ED" w14:textId="77777777" w:rsidR="00B55E38" w:rsidRPr="006614B9" w:rsidRDefault="00B55E38" w:rsidP="00A759EC">
      <w:pPr>
        <w:pStyle w:val="Style9"/>
        <w:rPr>
          <w:rtl/>
        </w:rPr>
      </w:pPr>
      <w:r w:rsidRPr="006614B9">
        <w:rPr>
          <w:rtl/>
        </w:rPr>
        <w:t>لا يتداول مجلس الج</w:t>
      </w:r>
      <w:r w:rsidR="0038759F" w:rsidRPr="006614B9">
        <w:rPr>
          <w:rFonts w:hint="cs"/>
          <w:rtl/>
        </w:rPr>
        <w:t>ماعة</w:t>
      </w:r>
      <w:r w:rsidRPr="006614B9">
        <w:rPr>
          <w:rtl/>
        </w:rPr>
        <w:t xml:space="preserve">، تحت طائلة البطلان، في النقط التي كانت موضوع تعرض تم تبليغه إلى رئيس المجلس من قبل </w:t>
      </w:r>
      <w:r w:rsidR="007675EC" w:rsidRPr="006614B9">
        <w:rPr>
          <w:rFonts w:hint="cs"/>
          <w:rtl/>
        </w:rPr>
        <w:t xml:space="preserve">عامل العمالة أو الإقليم </w:t>
      </w:r>
      <w:r w:rsidRPr="006614B9">
        <w:rPr>
          <w:rtl/>
        </w:rPr>
        <w:t>وإحالته إلى القضاء</w:t>
      </w:r>
      <w:r w:rsidR="007F28D0" w:rsidRPr="006614B9">
        <w:rPr>
          <w:rtl/>
        </w:rPr>
        <w:t xml:space="preserve"> </w:t>
      </w:r>
      <w:r w:rsidRPr="006614B9">
        <w:rPr>
          <w:rtl/>
        </w:rPr>
        <w:t>الاستعجالي بالمحكمة الإدارية ولم يتم بعد البت فيها.</w:t>
      </w:r>
    </w:p>
    <w:p w14:paraId="7C998C17" w14:textId="77777777" w:rsidR="00B55E38" w:rsidRPr="006614B9" w:rsidRDefault="00B55E38" w:rsidP="00A759EC">
      <w:pPr>
        <w:pStyle w:val="Style9"/>
        <w:rPr>
          <w:rtl/>
        </w:rPr>
      </w:pPr>
      <w:r w:rsidRPr="006614B9">
        <w:rPr>
          <w:rtl/>
        </w:rPr>
        <w:t>كل إخلال بشكل متعمد بأحكام هذه المادة يوجب تطبيق الإجراءات التأديبية من عزل للأعضاء أو توقيف أو حل للمجلس المنصوص عليها، حسب الحالة، في المادتين 6</w:t>
      </w:r>
      <w:r w:rsidR="003802F2" w:rsidRPr="006614B9">
        <w:rPr>
          <w:rFonts w:hint="cs"/>
          <w:rtl/>
        </w:rPr>
        <w:t>4</w:t>
      </w:r>
      <w:r w:rsidRPr="006614B9">
        <w:rPr>
          <w:rtl/>
        </w:rPr>
        <w:t xml:space="preserve"> و</w:t>
      </w:r>
      <w:r w:rsidR="003802F2" w:rsidRPr="006614B9">
        <w:rPr>
          <w:rFonts w:hint="cs"/>
          <w:rtl/>
        </w:rPr>
        <w:t>73</w:t>
      </w:r>
      <w:r w:rsidRPr="006614B9">
        <w:rPr>
          <w:rtl/>
        </w:rPr>
        <w:t xml:space="preserve"> من هذا القانون التنظيمي.</w:t>
      </w:r>
    </w:p>
    <w:p w14:paraId="29A03FF3" w14:textId="77777777" w:rsidR="00F20B7C" w:rsidRPr="006614B9" w:rsidRDefault="00F20B7C" w:rsidP="003339B3">
      <w:pPr>
        <w:pStyle w:val="a1"/>
        <w:tabs>
          <w:tab w:val="clear" w:pos="4031"/>
          <w:tab w:val="clear" w:pos="4535"/>
        </w:tabs>
        <w:rPr>
          <w:color w:val="auto"/>
          <w:rtl/>
        </w:rPr>
      </w:pPr>
      <w:r w:rsidRPr="006614B9">
        <w:rPr>
          <w:rFonts w:hint="cs"/>
          <w:color w:val="auto"/>
          <w:rtl/>
        </w:rPr>
        <w:t>المادة 42</w:t>
      </w:r>
    </w:p>
    <w:p w14:paraId="03C20ED8" w14:textId="77777777" w:rsidR="002B6704" w:rsidRPr="006614B9" w:rsidRDefault="002B6704" w:rsidP="00A759EC">
      <w:pPr>
        <w:pStyle w:val="Style9"/>
      </w:pPr>
      <w:r w:rsidRPr="006614B9">
        <w:rPr>
          <w:rtl/>
        </w:rPr>
        <w:t>لا تكون مداولات مجلس الج</w:t>
      </w:r>
      <w:r w:rsidRPr="006614B9">
        <w:rPr>
          <w:rFonts w:hint="cs"/>
          <w:rtl/>
        </w:rPr>
        <w:t>ماعة</w:t>
      </w:r>
      <w:r w:rsidRPr="006614B9">
        <w:rPr>
          <w:rtl/>
        </w:rPr>
        <w:t xml:space="preserve"> صحيحة إلا بحضور أكثر من نصف عدد أعضائه المزاولين مهامهم عند افتتاح الدورة.</w:t>
      </w:r>
    </w:p>
    <w:p w14:paraId="46C02579" w14:textId="77777777" w:rsidR="002B6704" w:rsidRPr="006614B9" w:rsidRDefault="007F28D0" w:rsidP="00A759EC">
      <w:pPr>
        <w:pStyle w:val="Style9"/>
        <w:rPr>
          <w:rtl/>
        </w:rPr>
      </w:pPr>
      <w:r w:rsidRPr="006614B9">
        <w:rPr>
          <w:rtl/>
        </w:rPr>
        <w:t xml:space="preserve"> </w:t>
      </w:r>
      <w:r w:rsidR="002B6704" w:rsidRPr="006614B9">
        <w:rPr>
          <w:rtl/>
        </w:rPr>
        <w:t>إذا لم يكتمل النصاب القانوني للمجلس بعد استدعاء أول، يوجه استدعاء ثان في ظرف ثلاثة (3) أيام على الأقل وخمسة (5) أيام على الأكثر بعد اليوم المحدد للاجتماع الأول، ويعد التداول صحيحا بحضور أكثر من نصف عدد الأعضاء المزاولين مهامهم عند افتتاح الدورة.</w:t>
      </w:r>
    </w:p>
    <w:p w14:paraId="546A64DA" w14:textId="77777777" w:rsidR="002B6704" w:rsidRPr="006614B9" w:rsidRDefault="002B6704" w:rsidP="00A759EC">
      <w:pPr>
        <w:pStyle w:val="Style9"/>
        <w:rPr>
          <w:rtl/>
        </w:rPr>
      </w:pPr>
      <w:r w:rsidRPr="006614B9">
        <w:rPr>
          <w:rtl/>
        </w:rPr>
        <w:t> </w:t>
      </w:r>
      <w:r w:rsidR="000146F2" w:rsidRPr="006614B9">
        <w:rPr>
          <w:rFonts w:hint="cs"/>
          <w:rtl/>
        </w:rPr>
        <w:tab/>
      </w:r>
      <w:r w:rsidRPr="006614B9">
        <w:rPr>
          <w:rtl/>
        </w:rPr>
        <w:t> إذا لم يكتمل في الاجتماع الثاني النصاب القانوني المشار إليه أعلاه، يجتمع المجلس بالمكان نفسه و</w:t>
      </w:r>
      <w:r w:rsidR="00E016D3" w:rsidRPr="006614B9">
        <w:rPr>
          <w:rFonts w:hint="cs"/>
          <w:rtl/>
          <w:lang w:bidi="ar-MA"/>
        </w:rPr>
        <w:t xml:space="preserve">في </w:t>
      </w:r>
      <w:r w:rsidRPr="006614B9">
        <w:rPr>
          <w:rtl/>
        </w:rPr>
        <w:t>الساعة نفسها بعد اليوم الثالث الموالي من أيام العمل، وتكون مداولاته صحيحة كيفما كان عدد الأعضاء الحاضرين.</w:t>
      </w:r>
    </w:p>
    <w:p w14:paraId="10ABED7E" w14:textId="77777777" w:rsidR="002B6704" w:rsidRPr="006614B9" w:rsidRDefault="002B6704" w:rsidP="00A759EC">
      <w:pPr>
        <w:pStyle w:val="Style9"/>
        <w:rPr>
          <w:rtl/>
        </w:rPr>
      </w:pPr>
      <w:r w:rsidRPr="006614B9">
        <w:rPr>
          <w:rtl/>
        </w:rPr>
        <w:t xml:space="preserve"> يحتسب النصاب القانوني عند افتتاح الدورة، وكل تخلف للأعضاء عن حضور جلسات الدورة أو </w:t>
      </w:r>
      <w:r w:rsidR="006E2193" w:rsidRPr="006614B9">
        <w:rPr>
          <w:rFonts w:hint="cs"/>
          <w:rtl/>
        </w:rPr>
        <w:t>ال</w:t>
      </w:r>
      <w:r w:rsidRPr="006614B9">
        <w:rPr>
          <w:rtl/>
        </w:rPr>
        <w:t>انسحاب منها لأي سبب من الأسباب خلال انعقادها، لا يؤثر على مشروعية النصاب وذلك إلى حين انتهائها.</w:t>
      </w:r>
    </w:p>
    <w:p w14:paraId="2EC2BCA3" w14:textId="77777777" w:rsidR="00DC7024" w:rsidRPr="006614B9" w:rsidRDefault="00DC7024" w:rsidP="003339B3">
      <w:pPr>
        <w:pStyle w:val="a1"/>
        <w:tabs>
          <w:tab w:val="clear" w:pos="4031"/>
          <w:tab w:val="clear" w:pos="4535"/>
        </w:tabs>
        <w:rPr>
          <w:color w:val="auto"/>
          <w:rtl/>
        </w:rPr>
      </w:pPr>
      <w:r w:rsidRPr="006614B9">
        <w:rPr>
          <w:rFonts w:hint="cs"/>
          <w:color w:val="auto"/>
          <w:rtl/>
        </w:rPr>
        <w:t>المادة 43</w:t>
      </w:r>
    </w:p>
    <w:p w14:paraId="7FCB8616" w14:textId="77777777" w:rsidR="00E5285D" w:rsidRPr="006614B9" w:rsidRDefault="00E5285D" w:rsidP="00A759EC">
      <w:pPr>
        <w:pStyle w:val="Style9"/>
        <w:rPr>
          <w:rtl/>
        </w:rPr>
      </w:pPr>
      <w:r w:rsidRPr="006614B9">
        <w:rPr>
          <w:rtl/>
        </w:rPr>
        <w:t> تتخذ المقررات بالأغلبية المطلقة للأصوات المعبر عنها، ما عدا في القضايا بعده، التي يشترط لاعتمادها الأغلبية المطلقة للأعضاء المزاولين مهامهم: </w:t>
      </w:r>
    </w:p>
    <w:p w14:paraId="3DE40822" w14:textId="77777777" w:rsidR="00E5285D" w:rsidRPr="006614B9" w:rsidRDefault="00E5285D" w:rsidP="00290C9C">
      <w:pPr>
        <w:pStyle w:val="Style9"/>
        <w:numPr>
          <w:ilvl w:val="0"/>
          <w:numId w:val="5"/>
        </w:numPr>
        <w:rPr>
          <w:rtl/>
        </w:rPr>
      </w:pPr>
      <w:r w:rsidRPr="006614B9">
        <w:rPr>
          <w:rtl/>
        </w:rPr>
        <w:lastRenderedPageBreak/>
        <w:t xml:space="preserve">برنامج </w:t>
      </w:r>
      <w:r w:rsidR="00622C42" w:rsidRPr="006614B9">
        <w:rPr>
          <w:rFonts w:hint="cs"/>
          <w:rtl/>
        </w:rPr>
        <w:t>عمل الجماعة</w:t>
      </w:r>
      <w:r w:rsidRPr="006614B9">
        <w:rPr>
          <w:rtl/>
        </w:rPr>
        <w:t>؛</w:t>
      </w:r>
    </w:p>
    <w:p w14:paraId="7018C9DB" w14:textId="77777777" w:rsidR="00E5285D" w:rsidRPr="006614B9" w:rsidRDefault="00E5285D" w:rsidP="00290C9C">
      <w:pPr>
        <w:pStyle w:val="Style9"/>
        <w:numPr>
          <w:ilvl w:val="0"/>
          <w:numId w:val="5"/>
        </w:numPr>
        <w:rPr>
          <w:rtl/>
        </w:rPr>
      </w:pPr>
      <w:r w:rsidRPr="006614B9">
        <w:rPr>
          <w:rtl/>
        </w:rPr>
        <w:t>إحداث شركات التنمية ال</w:t>
      </w:r>
      <w:r w:rsidR="00622C42" w:rsidRPr="006614B9">
        <w:rPr>
          <w:rFonts w:hint="cs"/>
          <w:rtl/>
        </w:rPr>
        <w:t>محلية</w:t>
      </w:r>
      <w:r w:rsidRPr="006614B9">
        <w:rPr>
          <w:rtl/>
        </w:rPr>
        <w:t xml:space="preserve"> أو تغيير غرضها أو المساهمة</w:t>
      </w:r>
      <w:r w:rsidR="00ED53BC" w:rsidRPr="006614B9">
        <w:rPr>
          <w:rtl/>
        </w:rPr>
        <w:t xml:space="preserve"> في رأسمالها أو الزيادة فيه أو </w:t>
      </w:r>
      <w:r w:rsidRPr="006614B9">
        <w:rPr>
          <w:rtl/>
        </w:rPr>
        <w:t>خفضه أو تفويته؛</w:t>
      </w:r>
    </w:p>
    <w:p w14:paraId="0204B7AB" w14:textId="77777777" w:rsidR="00E5285D" w:rsidRPr="006614B9" w:rsidRDefault="00E5285D" w:rsidP="00290C9C">
      <w:pPr>
        <w:pStyle w:val="Style9"/>
        <w:numPr>
          <w:ilvl w:val="0"/>
          <w:numId w:val="5"/>
        </w:numPr>
        <w:rPr>
          <w:rtl/>
        </w:rPr>
      </w:pPr>
      <w:r w:rsidRPr="006614B9">
        <w:rPr>
          <w:rtl/>
        </w:rPr>
        <w:t>طرق تدبير المرافق العمومية التابعة للج</w:t>
      </w:r>
      <w:r w:rsidR="00622C42" w:rsidRPr="006614B9">
        <w:rPr>
          <w:rFonts w:hint="cs"/>
          <w:rtl/>
        </w:rPr>
        <w:t>ماع</w:t>
      </w:r>
      <w:r w:rsidRPr="006614B9">
        <w:rPr>
          <w:rtl/>
        </w:rPr>
        <w:t>ة؛</w:t>
      </w:r>
    </w:p>
    <w:p w14:paraId="0A06DE2F" w14:textId="77777777" w:rsidR="00E5285D" w:rsidRPr="006614B9" w:rsidRDefault="00E5285D" w:rsidP="00290C9C">
      <w:pPr>
        <w:pStyle w:val="Style9"/>
        <w:numPr>
          <w:ilvl w:val="0"/>
          <w:numId w:val="5"/>
        </w:numPr>
        <w:rPr>
          <w:rtl/>
        </w:rPr>
      </w:pPr>
      <w:r w:rsidRPr="006614B9">
        <w:rPr>
          <w:rtl/>
        </w:rPr>
        <w:t>الشراكة مع القطاع الخاص؛</w:t>
      </w:r>
    </w:p>
    <w:p w14:paraId="44867A5B" w14:textId="77777777" w:rsidR="00E5285D" w:rsidRPr="006614B9" w:rsidRDefault="00E5285D" w:rsidP="00290C9C">
      <w:pPr>
        <w:pStyle w:val="Style9"/>
        <w:numPr>
          <w:ilvl w:val="0"/>
          <w:numId w:val="5"/>
        </w:numPr>
        <w:rPr>
          <w:rtl/>
        </w:rPr>
      </w:pPr>
      <w:r w:rsidRPr="006614B9">
        <w:rPr>
          <w:rtl/>
        </w:rPr>
        <w:t>العقود المتعلقة بممارسة الاختصاصات المشتركة مع الدولة والمنقولة من هذه الأخيرة إلى الج</w:t>
      </w:r>
      <w:r w:rsidR="000446FC" w:rsidRPr="006614B9">
        <w:rPr>
          <w:rFonts w:hint="cs"/>
          <w:rtl/>
        </w:rPr>
        <w:t>ماع</w:t>
      </w:r>
      <w:r w:rsidRPr="006614B9">
        <w:rPr>
          <w:rtl/>
        </w:rPr>
        <w:t>ة.</w:t>
      </w:r>
    </w:p>
    <w:p w14:paraId="7610D840" w14:textId="77777777" w:rsidR="00E5285D" w:rsidRPr="006614B9" w:rsidRDefault="00E5285D" w:rsidP="00A759EC">
      <w:pPr>
        <w:pStyle w:val="Style9"/>
        <w:rPr>
          <w:rtl/>
        </w:rPr>
      </w:pPr>
      <w:r w:rsidRPr="006614B9">
        <w:rPr>
          <w:rtl/>
        </w:rPr>
        <w:t>غير أنه إذا تعذر الحصول على الأغلبية المطلقة للأعضاء المزاولين مهامهم في التصويت الأول، تتخذ المقررات في شأن القضايا المذكورة في جلسة ثانية ويتم التصويت عليها بالأغلبية المطلقة للأصوات المعبر عنها.</w:t>
      </w:r>
    </w:p>
    <w:p w14:paraId="7F45130C" w14:textId="77777777" w:rsidR="00E5285D" w:rsidRPr="006614B9" w:rsidRDefault="00436A6E" w:rsidP="00A759EC">
      <w:pPr>
        <w:pStyle w:val="Style9"/>
        <w:rPr>
          <w:rtl/>
        </w:rPr>
      </w:pPr>
      <w:r w:rsidRPr="006614B9">
        <w:rPr>
          <w:rFonts w:hint="cs"/>
          <w:rtl/>
        </w:rPr>
        <w:t xml:space="preserve"> </w:t>
      </w:r>
      <w:r w:rsidR="00E5285D" w:rsidRPr="006614B9">
        <w:rPr>
          <w:rtl/>
        </w:rPr>
        <w:t>وفي حالة تعادل الأصوات، يرجح الجانب الذي يكون فيه الرئيس، ويدرج في المحضر بيان التصويت الخاص بكل مصوت.</w:t>
      </w:r>
    </w:p>
    <w:p w14:paraId="17F8A0AF" w14:textId="77777777" w:rsidR="006A12A5" w:rsidRPr="006614B9" w:rsidRDefault="006A12A5" w:rsidP="003339B3">
      <w:pPr>
        <w:pStyle w:val="a1"/>
        <w:tabs>
          <w:tab w:val="clear" w:pos="4031"/>
          <w:tab w:val="clear" w:pos="4535"/>
        </w:tabs>
        <w:rPr>
          <w:color w:val="auto"/>
          <w:rtl/>
        </w:rPr>
      </w:pPr>
      <w:r w:rsidRPr="006614B9">
        <w:rPr>
          <w:rFonts w:hint="cs"/>
          <w:color w:val="auto"/>
          <w:rtl/>
        </w:rPr>
        <w:t>المادة 44</w:t>
      </w:r>
    </w:p>
    <w:p w14:paraId="38390DA6" w14:textId="77777777" w:rsidR="00C450A0" w:rsidRPr="006614B9" w:rsidRDefault="00C450A0" w:rsidP="00A759EC">
      <w:pPr>
        <w:pStyle w:val="Style9"/>
        <w:rPr>
          <w:rtl/>
        </w:rPr>
      </w:pPr>
      <w:r w:rsidRPr="006614B9">
        <w:rPr>
          <w:rtl/>
        </w:rPr>
        <w:t> يمكن للتشريع أو التنظيم أن ينص على تمثيلية الج</w:t>
      </w:r>
      <w:r w:rsidR="007C12D4" w:rsidRPr="006614B9">
        <w:rPr>
          <w:rFonts w:hint="cs"/>
          <w:rtl/>
        </w:rPr>
        <w:t>ماع</w:t>
      </w:r>
      <w:r w:rsidRPr="006614B9">
        <w:rPr>
          <w:rtl/>
        </w:rPr>
        <w:t>ة، بصفة تقريرية أو استشارية، داخل الهيئات التداولية للأشخاص الاعتبارية الخاضعة للقانون العام أو لكل هيئة استشارية. </w:t>
      </w:r>
    </w:p>
    <w:p w14:paraId="7FCD7C5B" w14:textId="77777777" w:rsidR="00C450A0" w:rsidRPr="006614B9" w:rsidRDefault="00C450A0" w:rsidP="00A759EC">
      <w:pPr>
        <w:pStyle w:val="Style9"/>
        <w:rPr>
          <w:rtl/>
        </w:rPr>
      </w:pPr>
      <w:r w:rsidRPr="006614B9">
        <w:rPr>
          <w:rtl/>
        </w:rPr>
        <w:t> </w:t>
      </w:r>
      <w:r w:rsidR="000146F2" w:rsidRPr="006614B9">
        <w:rPr>
          <w:rFonts w:hint="cs"/>
          <w:rtl/>
        </w:rPr>
        <w:tab/>
      </w:r>
      <w:r w:rsidRPr="006614B9">
        <w:rPr>
          <w:rtl/>
        </w:rPr>
        <w:t>يتم تمثيل الج</w:t>
      </w:r>
      <w:r w:rsidR="00B050A1" w:rsidRPr="006614B9">
        <w:rPr>
          <w:rFonts w:hint="cs"/>
          <w:rtl/>
        </w:rPr>
        <w:t>ماع</w:t>
      </w:r>
      <w:r w:rsidRPr="006614B9">
        <w:rPr>
          <w:rtl/>
        </w:rPr>
        <w:t>ة، حسب الحالة، من قبل رئيس مجلسها أو نائبه، أو أعضاء يتم انتدابهم من لدن المجلس لهذا الغرض</w:t>
      </w:r>
      <w:r w:rsidR="007C12D4" w:rsidRPr="006614B9">
        <w:rPr>
          <w:rFonts w:hint="cs"/>
          <w:rtl/>
        </w:rPr>
        <w:t xml:space="preserve"> مع مراعاة مقتضيات المادة 6 من هذا القانون التنظيمي.</w:t>
      </w:r>
    </w:p>
    <w:p w14:paraId="0928B436" w14:textId="77777777" w:rsidR="00044B21" w:rsidRPr="006614B9" w:rsidRDefault="00044B21" w:rsidP="003339B3">
      <w:pPr>
        <w:pStyle w:val="a1"/>
        <w:tabs>
          <w:tab w:val="clear" w:pos="4031"/>
          <w:tab w:val="clear" w:pos="4535"/>
        </w:tabs>
        <w:rPr>
          <w:color w:val="auto"/>
          <w:rtl/>
        </w:rPr>
      </w:pPr>
      <w:r w:rsidRPr="006614B9">
        <w:rPr>
          <w:rFonts w:hint="cs"/>
          <w:color w:val="auto"/>
          <w:rtl/>
        </w:rPr>
        <w:t>المادة 45</w:t>
      </w:r>
    </w:p>
    <w:p w14:paraId="7996268C" w14:textId="77777777" w:rsidR="00D96D2B" w:rsidRPr="006614B9" w:rsidRDefault="00D96D2B" w:rsidP="00A759EC">
      <w:pPr>
        <w:pStyle w:val="Style9"/>
        <w:rPr>
          <w:rtl/>
        </w:rPr>
      </w:pPr>
      <w:r w:rsidRPr="006614B9">
        <w:rPr>
          <w:rtl/>
        </w:rPr>
        <w:t>يتم تعيين أعضاء المجلس لأجل تمثيل الج</w:t>
      </w:r>
      <w:r w:rsidRPr="006614B9">
        <w:rPr>
          <w:rFonts w:hint="cs"/>
          <w:rtl/>
        </w:rPr>
        <w:t>ماع</w:t>
      </w:r>
      <w:r w:rsidRPr="006614B9">
        <w:rPr>
          <w:rtl/>
        </w:rPr>
        <w:t xml:space="preserve">ة كأعضاء منتدبين لدى هيئات أو مؤسسات عمومية أو خاصة أو شخص اعتباري خاضع للقانون العام أو في كل </w:t>
      </w:r>
      <w:proofErr w:type="gramStart"/>
      <w:r w:rsidRPr="006614B9">
        <w:rPr>
          <w:rtl/>
        </w:rPr>
        <w:t>هيأة</w:t>
      </w:r>
      <w:proofErr w:type="gramEnd"/>
      <w:r w:rsidRPr="006614B9">
        <w:rPr>
          <w:rtl/>
        </w:rPr>
        <w:t xml:space="preserve"> أخرى تقريرية أو استشارية محدثة بنص تشريعي أو تنظيمي</w:t>
      </w:r>
      <w:r w:rsidR="00C90605" w:rsidRPr="006614B9">
        <w:rPr>
          <w:rFonts w:hint="cs"/>
          <w:rtl/>
        </w:rPr>
        <w:t>،</w:t>
      </w:r>
      <w:r w:rsidRPr="006614B9">
        <w:rPr>
          <w:rtl/>
        </w:rPr>
        <w:t xml:space="preserve"> تكون الج</w:t>
      </w:r>
      <w:r w:rsidR="00C90605" w:rsidRPr="006614B9">
        <w:rPr>
          <w:rFonts w:hint="cs"/>
          <w:rtl/>
        </w:rPr>
        <w:t>ماع</w:t>
      </w:r>
      <w:r w:rsidRPr="006614B9">
        <w:rPr>
          <w:rtl/>
        </w:rPr>
        <w:t>ة عضوا فيها، بالأغلبية النسبية للأصوات المعبر عنها. وفي حالة تعادل الأصوات، يعلن فائزا المترشحة أو المترشح الأصغر سنا</w:t>
      </w:r>
      <w:r w:rsidR="005D6C10" w:rsidRPr="006614B9">
        <w:rPr>
          <w:rFonts w:hint="cs"/>
          <w:rtl/>
        </w:rPr>
        <w:t>،</w:t>
      </w:r>
      <w:r w:rsidRPr="006614B9">
        <w:rPr>
          <w:rtl/>
        </w:rPr>
        <w:t xml:space="preserve"> وفي حالة تعادل الأصوات والسن يعلن الفائز عن طريق القرعة، تحت إشراف رئيس المجلس. وينص المحضر على أسماء المصوتين</w:t>
      </w:r>
      <w:r w:rsidRPr="006614B9">
        <w:rPr>
          <w:bCs/>
        </w:rPr>
        <w:t>.</w:t>
      </w:r>
    </w:p>
    <w:p w14:paraId="1051CC23" w14:textId="77777777" w:rsidR="00C90605" w:rsidRPr="006614B9" w:rsidRDefault="00057E87" w:rsidP="003339B3">
      <w:pPr>
        <w:pStyle w:val="a1"/>
        <w:tabs>
          <w:tab w:val="clear" w:pos="4031"/>
          <w:tab w:val="clear" w:pos="4535"/>
        </w:tabs>
        <w:rPr>
          <w:color w:val="auto"/>
          <w:rtl/>
        </w:rPr>
      </w:pPr>
      <w:r w:rsidRPr="006614B9">
        <w:rPr>
          <w:rFonts w:hint="cs"/>
          <w:color w:val="auto"/>
          <w:rtl/>
        </w:rPr>
        <w:t>المادة 46</w:t>
      </w:r>
    </w:p>
    <w:p w14:paraId="2D11172F" w14:textId="77777777" w:rsidR="00EB0F16" w:rsidRPr="006614B9" w:rsidRDefault="00EB0F16" w:rsidP="00A759EC">
      <w:pPr>
        <w:pStyle w:val="Style9"/>
      </w:pPr>
      <w:r w:rsidRPr="006614B9">
        <w:rPr>
          <w:rtl/>
        </w:rPr>
        <w:t>يمكن لأعضاء مجلس الج</w:t>
      </w:r>
      <w:r w:rsidR="00A029C4" w:rsidRPr="006614B9">
        <w:rPr>
          <w:rFonts w:hint="cs"/>
          <w:rtl/>
        </w:rPr>
        <w:t>ماع</w:t>
      </w:r>
      <w:r w:rsidRPr="006614B9">
        <w:rPr>
          <w:rtl/>
        </w:rPr>
        <w:t>ة أن يوجهوا، بصفة فردية أو عن طريق الفريق الذي ينتمون إليه، أسئلة كتابية إلى رئيس المجلس حول كل مسألة تهم مصالح الج</w:t>
      </w:r>
      <w:r w:rsidR="00A029C4" w:rsidRPr="006614B9">
        <w:rPr>
          <w:rFonts w:hint="cs"/>
          <w:rtl/>
        </w:rPr>
        <w:t>ماع</w:t>
      </w:r>
      <w:r w:rsidRPr="006614B9">
        <w:rPr>
          <w:rtl/>
        </w:rPr>
        <w:t>ة</w:t>
      </w:r>
      <w:r w:rsidR="001964B3" w:rsidRPr="006614B9">
        <w:rPr>
          <w:rFonts w:hint="cs"/>
          <w:rtl/>
        </w:rPr>
        <w:t>.</w:t>
      </w:r>
      <w:r w:rsidRPr="006614B9">
        <w:rPr>
          <w:rtl/>
        </w:rPr>
        <w:t xml:space="preserve"> وتسجل هذه الأسئلة في جدول أعمال دورة المجلس الموالية لتاريخ التوصل بها شرط أن يتم التوصل بها قبل انعقاد الدورة بشهر على الأقل</w:t>
      </w:r>
      <w:r w:rsidR="005538F1" w:rsidRPr="006614B9">
        <w:rPr>
          <w:rFonts w:hint="cs"/>
          <w:rtl/>
        </w:rPr>
        <w:t>.</w:t>
      </w:r>
      <w:r w:rsidRPr="006614B9">
        <w:rPr>
          <w:rtl/>
        </w:rPr>
        <w:t xml:space="preserve"> وتقدم الإجابة عليها في جلسة تنعقد لهذا الغرض، وفي حالة عدم الجواب خلال هذه الجلسة، يسجل السؤال، بطلب من العضو أو ال</w:t>
      </w:r>
      <w:r w:rsidR="00DA10C2" w:rsidRPr="006614B9">
        <w:rPr>
          <w:rFonts w:hint="cs"/>
          <w:rtl/>
        </w:rPr>
        <w:t>أعضاء</w:t>
      </w:r>
      <w:r w:rsidRPr="006614B9">
        <w:rPr>
          <w:rtl/>
        </w:rPr>
        <w:t xml:space="preserve"> المعني</w:t>
      </w:r>
      <w:r w:rsidR="00DA10C2" w:rsidRPr="006614B9">
        <w:rPr>
          <w:rFonts w:hint="cs"/>
          <w:rtl/>
        </w:rPr>
        <w:t>ين</w:t>
      </w:r>
      <w:r w:rsidRPr="006614B9">
        <w:rPr>
          <w:rtl/>
        </w:rPr>
        <w:t>، حسب الترتيب في الجلسة المخصصة للإجابة على الأسئلة خلال الدورة الموالية.</w:t>
      </w:r>
    </w:p>
    <w:p w14:paraId="03B32FF5" w14:textId="77777777" w:rsidR="00EB0F16" w:rsidRPr="006614B9" w:rsidRDefault="00EB0F16" w:rsidP="00A759EC">
      <w:pPr>
        <w:pStyle w:val="Style9"/>
        <w:rPr>
          <w:rtl/>
        </w:rPr>
      </w:pPr>
      <w:r w:rsidRPr="006614B9">
        <w:rPr>
          <w:rtl/>
        </w:rPr>
        <w:lastRenderedPageBreak/>
        <w:t>يخصص مجلس الج</w:t>
      </w:r>
      <w:r w:rsidR="00DA10C2" w:rsidRPr="006614B9">
        <w:rPr>
          <w:rFonts w:hint="cs"/>
          <w:rtl/>
        </w:rPr>
        <w:t>ماع</w:t>
      </w:r>
      <w:r w:rsidRPr="006614B9">
        <w:rPr>
          <w:rtl/>
        </w:rPr>
        <w:t>ة جلسة واحدة عن كل دورة لتقديم أجوبة على الأسئلة المطروحة.</w:t>
      </w:r>
    </w:p>
    <w:p w14:paraId="0C43813B" w14:textId="77777777" w:rsidR="00EB0F16" w:rsidRPr="006614B9" w:rsidRDefault="00EB0F16" w:rsidP="00A759EC">
      <w:pPr>
        <w:pStyle w:val="Style9"/>
        <w:rPr>
          <w:rtl/>
        </w:rPr>
      </w:pPr>
      <w:r w:rsidRPr="006614B9">
        <w:rPr>
          <w:rtl/>
        </w:rPr>
        <w:t>يحدد النظام الداخلي للمجلس كيفيات إشهار الأسئلة والأجوبة.</w:t>
      </w:r>
    </w:p>
    <w:p w14:paraId="14C162E4" w14:textId="77777777" w:rsidR="00111FA1" w:rsidRPr="006614B9" w:rsidRDefault="00985772" w:rsidP="003339B3">
      <w:pPr>
        <w:pStyle w:val="a1"/>
        <w:tabs>
          <w:tab w:val="clear" w:pos="4031"/>
          <w:tab w:val="clear" w:pos="4535"/>
        </w:tabs>
        <w:rPr>
          <w:color w:val="auto"/>
          <w:rtl/>
        </w:rPr>
      </w:pPr>
      <w:r w:rsidRPr="006614B9">
        <w:rPr>
          <w:rFonts w:hint="cs"/>
          <w:color w:val="auto"/>
          <w:rtl/>
        </w:rPr>
        <w:t>المادة 47</w:t>
      </w:r>
    </w:p>
    <w:p w14:paraId="59FB8FFB" w14:textId="77777777" w:rsidR="007D1FD8" w:rsidRPr="006614B9" w:rsidRDefault="007D1FD8" w:rsidP="00A759EC">
      <w:pPr>
        <w:pStyle w:val="Style9"/>
        <w:rPr>
          <w:rtl/>
        </w:rPr>
      </w:pPr>
      <w:r w:rsidRPr="006614B9">
        <w:rPr>
          <w:rtl/>
        </w:rPr>
        <w:t>يحرر كاتب المجلس محضرا للجلسات يشتمل على المقررات التي اتخذها المجلس. ويضمن المحضر في سجل للمحاضر يرقمه ويؤشر عليه الرئيس وكاتب المجلس.</w:t>
      </w:r>
    </w:p>
    <w:p w14:paraId="22CF7125" w14:textId="77777777" w:rsidR="007D1FD8" w:rsidRPr="006614B9" w:rsidRDefault="007D1FD8" w:rsidP="00A759EC">
      <w:pPr>
        <w:pStyle w:val="Style9"/>
        <w:rPr>
          <w:rtl/>
        </w:rPr>
      </w:pPr>
      <w:r w:rsidRPr="006614B9">
        <w:rPr>
          <w:rtl/>
        </w:rPr>
        <w:t>توقع المقررات من قبل الرئيس والكاتب وتضمن بالترتيب في سجل المقررات حسب تواريخها.</w:t>
      </w:r>
    </w:p>
    <w:p w14:paraId="0B344D92" w14:textId="77777777" w:rsidR="007D1FD8" w:rsidRPr="006614B9" w:rsidRDefault="007D1FD8" w:rsidP="00A759EC">
      <w:pPr>
        <w:pStyle w:val="Style9"/>
        <w:rPr>
          <w:rtl/>
        </w:rPr>
      </w:pPr>
      <w:r w:rsidRPr="006614B9">
        <w:rPr>
          <w:rtl/>
        </w:rPr>
        <w:t> إذا تغيب كاتب المجلس أو عاقه عائق أو رفض أو امتنع عن التوقيع على المقررات، يشار صراحة في محضر الجلسة إلى سبب عدم التوقيع، وفي هذه الحالة يجوز لنائب الكاتب القيام بذلك تلقائيا، وإذا تعذر ذلك عين الرئيس من بين أعضاء المجلس الحاضرين، كاتبا للجلسة يتولى التوقيع بكيفية صحيحة على المقررات.</w:t>
      </w:r>
    </w:p>
    <w:p w14:paraId="70908532" w14:textId="77777777" w:rsidR="00863673" w:rsidRPr="006614B9" w:rsidRDefault="00863673" w:rsidP="003339B3">
      <w:pPr>
        <w:pStyle w:val="a1"/>
        <w:tabs>
          <w:tab w:val="clear" w:pos="4031"/>
          <w:tab w:val="clear" w:pos="4535"/>
        </w:tabs>
        <w:rPr>
          <w:color w:val="auto"/>
          <w:rtl/>
        </w:rPr>
      </w:pPr>
      <w:r w:rsidRPr="006614B9">
        <w:rPr>
          <w:rFonts w:hint="cs"/>
          <w:color w:val="auto"/>
          <w:rtl/>
        </w:rPr>
        <w:t>المادة 48</w:t>
      </w:r>
    </w:p>
    <w:p w14:paraId="7352C0FA" w14:textId="77777777" w:rsidR="007B47ED" w:rsidRPr="006614B9" w:rsidRDefault="007B47ED" w:rsidP="00A759EC">
      <w:pPr>
        <w:pStyle w:val="Style9"/>
        <w:rPr>
          <w:rtl/>
        </w:rPr>
      </w:pPr>
      <w:r w:rsidRPr="006614B9">
        <w:rPr>
          <w:rtl/>
        </w:rPr>
        <w:t>تكون جلسات مجلس الج</w:t>
      </w:r>
      <w:r w:rsidRPr="006614B9">
        <w:rPr>
          <w:rFonts w:hint="cs"/>
          <w:rtl/>
        </w:rPr>
        <w:t>ماع</w:t>
      </w:r>
      <w:r w:rsidRPr="006614B9">
        <w:rPr>
          <w:rtl/>
        </w:rPr>
        <w:t>ة مفتوحة للعموم ويتم تعليق جدول أعمال الدورة وتواريخ انعقادها بمقر الج</w:t>
      </w:r>
      <w:r w:rsidRPr="006614B9">
        <w:rPr>
          <w:rFonts w:hint="cs"/>
          <w:rtl/>
        </w:rPr>
        <w:t>ماع</w:t>
      </w:r>
      <w:r w:rsidRPr="006614B9">
        <w:rPr>
          <w:rtl/>
        </w:rPr>
        <w:t>ة، ويسهر الرئيس على النظام أثناء الجلسات</w:t>
      </w:r>
      <w:r w:rsidR="0010017E" w:rsidRPr="006614B9">
        <w:rPr>
          <w:rFonts w:hint="cs"/>
          <w:rtl/>
        </w:rPr>
        <w:t>.</w:t>
      </w:r>
      <w:r w:rsidRPr="006614B9">
        <w:rPr>
          <w:rtl/>
        </w:rPr>
        <w:t xml:space="preserve"> وله الحق في أن يطرد من بين الحضور كل شخص يخل بالنظام</w:t>
      </w:r>
      <w:r w:rsidR="0010017E" w:rsidRPr="006614B9">
        <w:rPr>
          <w:rFonts w:hint="cs"/>
          <w:rtl/>
        </w:rPr>
        <w:t>.</w:t>
      </w:r>
      <w:r w:rsidRPr="006614B9">
        <w:rPr>
          <w:rtl/>
        </w:rPr>
        <w:t xml:space="preserve"> ويمكنه أن يطلب من </w:t>
      </w:r>
      <w:r w:rsidR="008D3AEA" w:rsidRPr="006614B9">
        <w:rPr>
          <w:rFonts w:hint="cs"/>
          <w:rtl/>
        </w:rPr>
        <w:t>عامل العمالة أو الإقليم أو من ينوب عنه</w:t>
      </w:r>
      <w:r w:rsidRPr="006614B9">
        <w:rPr>
          <w:rtl/>
        </w:rPr>
        <w:t xml:space="preserve"> التدخل إذا تعذر عليه ضمان احترام النظام.</w:t>
      </w:r>
    </w:p>
    <w:p w14:paraId="48C233BA" w14:textId="77777777" w:rsidR="007B47ED" w:rsidRPr="006614B9" w:rsidRDefault="007B47ED" w:rsidP="00A759EC">
      <w:pPr>
        <w:pStyle w:val="Style9"/>
        <w:rPr>
          <w:rtl/>
        </w:rPr>
      </w:pPr>
      <w:r w:rsidRPr="006614B9">
        <w:rPr>
          <w:rtl/>
        </w:rPr>
        <w:t>لا يجوز للرئيس طرد أي عضو من أعضاء مجلس الج</w:t>
      </w:r>
      <w:r w:rsidR="00C75ABA" w:rsidRPr="006614B9">
        <w:rPr>
          <w:rFonts w:hint="cs"/>
          <w:rtl/>
        </w:rPr>
        <w:t>ماعة</w:t>
      </w:r>
      <w:r w:rsidRPr="006614B9">
        <w:rPr>
          <w:rtl/>
        </w:rPr>
        <w:t xml:space="preserve"> من الجلسة. غير أنه يمكن للمجلس أن يقرر دون مناقشة بالأغلبية المطلقة للأعضاء الحاضرين، طرد كل عضو من أعضاء المجلس من الجلسة يخل بالنظام أو يعرقل المداولات أو لا يلتزم بمقتضيات القانون والنظام الداخلي، وذلك بعد إنذاره بدون جدوى من قبل الرئيس.</w:t>
      </w:r>
    </w:p>
    <w:p w14:paraId="5D47389E" w14:textId="77777777" w:rsidR="007B47ED" w:rsidRPr="006614B9" w:rsidRDefault="007B47ED" w:rsidP="00A759EC">
      <w:pPr>
        <w:pStyle w:val="Style9"/>
        <w:rPr>
          <w:rtl/>
        </w:rPr>
      </w:pPr>
      <w:r w:rsidRPr="006614B9">
        <w:rPr>
          <w:rtl/>
        </w:rPr>
        <w:t>يمكن للمجلس أن يقرر، دون مناقشة، بطلب من الرئيس أو من ثلث أعضاء المجلس عقد اجتماع غير مفتوح للعموم.</w:t>
      </w:r>
    </w:p>
    <w:p w14:paraId="1053DB45" w14:textId="77777777" w:rsidR="007B47ED" w:rsidRPr="006614B9" w:rsidRDefault="007B47ED" w:rsidP="00A759EC">
      <w:pPr>
        <w:pStyle w:val="Style9"/>
        <w:rPr>
          <w:rtl/>
        </w:rPr>
      </w:pPr>
      <w:r w:rsidRPr="006614B9">
        <w:rPr>
          <w:rtl/>
        </w:rPr>
        <w:t xml:space="preserve">إذا تبين أن عقد اجتماع في جلسة مفتوحة للعموم قد يخل بالنظام العام، جاز </w:t>
      </w:r>
      <w:r w:rsidR="00C75ABA" w:rsidRPr="006614B9">
        <w:rPr>
          <w:rFonts w:hint="cs"/>
          <w:rtl/>
        </w:rPr>
        <w:t>لعامل العمالة أو الإقليم أو من يمثله</w:t>
      </w:r>
      <w:r w:rsidRPr="006614B9">
        <w:rPr>
          <w:rtl/>
        </w:rPr>
        <w:t xml:space="preserve"> طلب انعقاده بشكل غير مفتوح للعموم.</w:t>
      </w:r>
    </w:p>
    <w:p w14:paraId="7C0F9FAF" w14:textId="77777777" w:rsidR="00D17816" w:rsidRPr="006614B9" w:rsidRDefault="00D17816" w:rsidP="003339B3">
      <w:pPr>
        <w:pStyle w:val="a1"/>
        <w:tabs>
          <w:tab w:val="clear" w:pos="4031"/>
          <w:tab w:val="clear" w:pos="4535"/>
        </w:tabs>
        <w:rPr>
          <w:color w:val="auto"/>
          <w:rtl/>
        </w:rPr>
      </w:pPr>
      <w:r w:rsidRPr="006614B9">
        <w:rPr>
          <w:rFonts w:hint="cs"/>
          <w:color w:val="auto"/>
          <w:rtl/>
        </w:rPr>
        <w:t>المادة 49</w:t>
      </w:r>
    </w:p>
    <w:p w14:paraId="7E6DF08F" w14:textId="77777777" w:rsidR="00FA7332" w:rsidRPr="006614B9" w:rsidRDefault="00FA7332" w:rsidP="00A759EC">
      <w:pPr>
        <w:pStyle w:val="Style9"/>
      </w:pPr>
      <w:r w:rsidRPr="006614B9">
        <w:rPr>
          <w:rtl/>
        </w:rPr>
        <w:t>يكون رئيس المجلس مسؤولا عن مسك سجل المداولات وحفظه، ويتعين عليه تسليمه مرقما ومؤشرا عليه إلى من يخلفه في حالة انتهاء مهامه لأي سبب من الأسباب.</w:t>
      </w:r>
    </w:p>
    <w:p w14:paraId="5AB2A50B" w14:textId="77777777" w:rsidR="00FA7332" w:rsidRPr="006614B9" w:rsidRDefault="00FA7332" w:rsidP="00A759EC">
      <w:pPr>
        <w:pStyle w:val="Style9"/>
        <w:rPr>
          <w:rtl/>
        </w:rPr>
      </w:pPr>
      <w:r w:rsidRPr="006614B9">
        <w:rPr>
          <w:rtl/>
        </w:rPr>
        <w:t> </w:t>
      </w:r>
      <w:r w:rsidR="007605F8" w:rsidRPr="006614B9">
        <w:rPr>
          <w:rFonts w:hint="cs"/>
          <w:rtl/>
        </w:rPr>
        <w:tab/>
      </w:r>
      <w:r w:rsidRPr="006614B9">
        <w:rPr>
          <w:rtl/>
        </w:rPr>
        <w:t>عند انتهاء مدة انتداب مجلس الج</w:t>
      </w:r>
      <w:r w:rsidR="009B06E8" w:rsidRPr="006614B9">
        <w:rPr>
          <w:rFonts w:hint="cs"/>
          <w:rtl/>
        </w:rPr>
        <w:t>ماعة</w:t>
      </w:r>
      <w:r w:rsidRPr="006614B9">
        <w:rPr>
          <w:rtl/>
        </w:rPr>
        <w:t xml:space="preserve">، توجه وجوبا نسخة من سجل المداولات مشهود على مطابقتها للأصل إلى </w:t>
      </w:r>
      <w:r w:rsidRPr="006614B9">
        <w:rPr>
          <w:rFonts w:hint="cs"/>
          <w:rtl/>
        </w:rPr>
        <w:t>عامل العمالة أو الإقليم أو من ينوب عنه</w:t>
      </w:r>
      <w:r w:rsidRPr="006614B9">
        <w:rPr>
          <w:rtl/>
        </w:rPr>
        <w:t xml:space="preserve"> الذي يعاين عملية التسليم المشار إليها أعلاه. </w:t>
      </w:r>
    </w:p>
    <w:p w14:paraId="12728405" w14:textId="77777777" w:rsidR="00FA7332" w:rsidRPr="006614B9" w:rsidRDefault="00FA7332" w:rsidP="00A759EC">
      <w:pPr>
        <w:pStyle w:val="Style9"/>
        <w:rPr>
          <w:rtl/>
        </w:rPr>
      </w:pPr>
      <w:r w:rsidRPr="006614B9">
        <w:rPr>
          <w:rtl/>
        </w:rPr>
        <w:lastRenderedPageBreak/>
        <w:t>يتعين على الرئيس المنتهية مدة انتدابه أو نائبه حسب الترتيب في حالة وفاة الرئيس، تنفيذ إجراءات تسليم السلط وفق الشكليات المحددة بنص تنظيمي</w:t>
      </w:r>
      <w:r w:rsidR="00F45AA2">
        <w:rPr>
          <w:rStyle w:val="Appelnotedebasdep"/>
          <w:rtl/>
        </w:rPr>
        <w:footnoteReference w:id="3"/>
      </w:r>
      <w:r w:rsidRPr="006614B9">
        <w:rPr>
          <w:rtl/>
        </w:rPr>
        <w:t>.</w:t>
      </w:r>
      <w:r w:rsidR="000146F2" w:rsidRPr="006614B9">
        <w:rPr>
          <w:rFonts w:hint="cs"/>
          <w:rtl/>
        </w:rPr>
        <w:tab/>
      </w:r>
    </w:p>
    <w:p w14:paraId="4E3F724E" w14:textId="77777777" w:rsidR="006A5F4F" w:rsidRPr="006614B9" w:rsidRDefault="006A5F4F" w:rsidP="003339B3">
      <w:pPr>
        <w:pStyle w:val="a1"/>
        <w:tabs>
          <w:tab w:val="clear" w:pos="4031"/>
          <w:tab w:val="clear" w:pos="4535"/>
        </w:tabs>
        <w:rPr>
          <w:color w:val="auto"/>
          <w:rtl/>
        </w:rPr>
      </w:pPr>
      <w:r w:rsidRPr="006614B9">
        <w:rPr>
          <w:rFonts w:hint="cs"/>
          <w:color w:val="auto"/>
          <w:rtl/>
        </w:rPr>
        <w:t>المادة 50</w:t>
      </w:r>
    </w:p>
    <w:p w14:paraId="731106E7" w14:textId="77777777" w:rsidR="00D141EC" w:rsidRPr="006614B9" w:rsidRDefault="00D141EC" w:rsidP="00A759EC">
      <w:pPr>
        <w:pStyle w:val="Style9"/>
        <w:rPr>
          <w:rtl/>
        </w:rPr>
      </w:pPr>
      <w:r w:rsidRPr="006614B9">
        <w:rPr>
          <w:rtl/>
        </w:rPr>
        <w:t> </w:t>
      </w:r>
      <w:r w:rsidR="000146F2" w:rsidRPr="006614B9">
        <w:rPr>
          <w:rFonts w:hint="cs"/>
          <w:rtl/>
        </w:rPr>
        <w:tab/>
      </w:r>
      <w:r w:rsidRPr="006614B9">
        <w:rPr>
          <w:rtl/>
        </w:rPr>
        <w:t> يخضع أرشيف الج</w:t>
      </w:r>
      <w:r w:rsidR="000308FD" w:rsidRPr="006614B9">
        <w:rPr>
          <w:rFonts w:hint="cs"/>
          <w:rtl/>
        </w:rPr>
        <w:t>ماع</w:t>
      </w:r>
      <w:r w:rsidRPr="006614B9">
        <w:rPr>
          <w:rtl/>
        </w:rPr>
        <w:t>ة لأحكام القانون رقم 69.99 المتعلق بالأرشيف</w:t>
      </w:r>
      <w:r w:rsidR="0015356D" w:rsidRPr="006614B9">
        <w:rPr>
          <w:rStyle w:val="Appelnotedebasdep"/>
          <w:rtl/>
        </w:rPr>
        <w:footnoteReference w:id="4"/>
      </w:r>
      <w:r w:rsidRPr="006614B9">
        <w:rPr>
          <w:rFonts w:hint="cs"/>
          <w:rtl/>
        </w:rPr>
        <w:t>.</w:t>
      </w:r>
    </w:p>
    <w:p w14:paraId="6F42D3AF" w14:textId="77777777" w:rsidR="00DD6035" w:rsidRPr="006614B9" w:rsidRDefault="00DD6035" w:rsidP="00995409">
      <w:pPr>
        <w:pStyle w:val="a2"/>
        <w:tabs>
          <w:tab w:val="clear" w:pos="4320"/>
        </w:tabs>
        <w:rPr>
          <w:color w:val="auto"/>
          <w:rtl/>
        </w:rPr>
      </w:pPr>
      <w:bookmarkStart w:id="7" w:name="_Toc457298857"/>
      <w:r w:rsidRPr="006614B9">
        <w:rPr>
          <w:color w:val="auto"/>
          <w:rtl/>
        </w:rPr>
        <w:t>الباب الثالث</w:t>
      </w:r>
      <w:r w:rsidR="00CD7B97" w:rsidRPr="006614B9">
        <w:rPr>
          <w:rFonts w:hint="cs"/>
          <w:color w:val="auto"/>
          <w:rtl/>
        </w:rPr>
        <w:t xml:space="preserve">: </w:t>
      </w:r>
      <w:r w:rsidRPr="006614B9">
        <w:rPr>
          <w:color w:val="auto"/>
          <w:rtl/>
        </w:rPr>
        <w:t>النظام الأساسي للمنتخب</w:t>
      </w:r>
      <w:bookmarkEnd w:id="7"/>
    </w:p>
    <w:p w14:paraId="71BFE5DE" w14:textId="77777777" w:rsidR="00DD6035" w:rsidRPr="006614B9" w:rsidRDefault="00DD6035" w:rsidP="003339B3">
      <w:pPr>
        <w:pStyle w:val="a1"/>
        <w:tabs>
          <w:tab w:val="clear" w:pos="4031"/>
          <w:tab w:val="clear" w:pos="4535"/>
        </w:tabs>
        <w:rPr>
          <w:color w:val="auto"/>
          <w:rtl/>
        </w:rPr>
      </w:pPr>
      <w:r w:rsidRPr="006614B9">
        <w:rPr>
          <w:rFonts w:hint="cs"/>
          <w:color w:val="auto"/>
          <w:rtl/>
        </w:rPr>
        <w:t>المادة 51</w:t>
      </w:r>
    </w:p>
    <w:p w14:paraId="69E27B3E" w14:textId="77777777" w:rsidR="00113467" w:rsidRPr="006614B9" w:rsidRDefault="00113467" w:rsidP="00A759EC">
      <w:pPr>
        <w:pStyle w:val="Style9"/>
      </w:pPr>
      <w:r w:rsidRPr="006614B9">
        <w:rPr>
          <w:rtl/>
        </w:rPr>
        <w:t>طبقا لأحكام المادة 20 من القانون التنظيمي رقم 29.11 المتعلق بالأحزاب السياسية</w:t>
      </w:r>
      <w:r w:rsidR="0015356D" w:rsidRPr="006614B9">
        <w:rPr>
          <w:rStyle w:val="Appelnotedebasdep"/>
          <w:rtl/>
        </w:rPr>
        <w:footnoteReference w:id="5"/>
      </w:r>
      <w:r w:rsidRPr="006614B9">
        <w:rPr>
          <w:rtl/>
        </w:rPr>
        <w:t>، يجرد العضو المنتخب بمجلس الج</w:t>
      </w:r>
      <w:r w:rsidR="002453F8" w:rsidRPr="006614B9">
        <w:rPr>
          <w:rFonts w:hint="cs"/>
          <w:rtl/>
        </w:rPr>
        <w:t>ماع</w:t>
      </w:r>
      <w:r w:rsidRPr="006614B9">
        <w:rPr>
          <w:rtl/>
        </w:rPr>
        <w:t>ة الذي تخلى خلال مدة الانتداب عن الانتماء للحزب السياسي الذي ترشح باسمه من صفة العضوية في المجلس.</w:t>
      </w:r>
    </w:p>
    <w:p w14:paraId="309EF4A2" w14:textId="77777777" w:rsidR="00113467" w:rsidRPr="006614B9" w:rsidRDefault="00113467" w:rsidP="00A759EC">
      <w:pPr>
        <w:pStyle w:val="Style9"/>
        <w:rPr>
          <w:rtl/>
        </w:rPr>
      </w:pPr>
      <w:r w:rsidRPr="006614B9">
        <w:rPr>
          <w:rtl/>
        </w:rPr>
        <w:t>يقدم طلب التجريد لدى كتابة الضبط بالمحكمة الإدارية من قبل رئيس المجلس أو الحزب السياسي الذي ترشح المعني بالأمر باسمه، وتبت المحكمة الإدارية في الطلب داخل أجل شهر من تاريخ تسجيل طلب التجريد لدى كتابة الضبط.</w:t>
      </w:r>
    </w:p>
    <w:p w14:paraId="5D1BAF09" w14:textId="77777777" w:rsidR="002453F8" w:rsidRPr="006614B9" w:rsidRDefault="002453F8" w:rsidP="003339B3">
      <w:pPr>
        <w:pStyle w:val="a1"/>
        <w:tabs>
          <w:tab w:val="clear" w:pos="4031"/>
          <w:tab w:val="clear" w:pos="4535"/>
        </w:tabs>
        <w:rPr>
          <w:color w:val="auto"/>
          <w:rtl/>
        </w:rPr>
      </w:pPr>
      <w:r w:rsidRPr="006614B9">
        <w:rPr>
          <w:rFonts w:hint="cs"/>
          <w:color w:val="auto"/>
          <w:rtl/>
        </w:rPr>
        <w:t>المادة 52</w:t>
      </w:r>
    </w:p>
    <w:p w14:paraId="0A16D15A" w14:textId="77777777" w:rsidR="00E00680" w:rsidRPr="006614B9" w:rsidRDefault="00E00680" w:rsidP="00A759EC">
      <w:pPr>
        <w:pStyle w:val="Style9"/>
      </w:pPr>
      <w:r w:rsidRPr="006614B9">
        <w:rPr>
          <w:rtl/>
        </w:rPr>
        <w:t>يتقاضى رئيس مجلس الج</w:t>
      </w:r>
      <w:r w:rsidR="00C17F74" w:rsidRPr="006614B9">
        <w:rPr>
          <w:rFonts w:hint="cs"/>
          <w:rtl/>
        </w:rPr>
        <w:t>ماع</w:t>
      </w:r>
      <w:r w:rsidRPr="006614B9">
        <w:rPr>
          <w:rtl/>
        </w:rPr>
        <w:t>ة ونوابه وكاتب المجلس ونائبه ورؤساء اللجن الدائمة ونوابهم تعويضات عن التمثيل والتنقل</w:t>
      </w:r>
      <w:r w:rsidR="00C17F74" w:rsidRPr="006614B9">
        <w:rPr>
          <w:rFonts w:hint="cs"/>
          <w:rtl/>
        </w:rPr>
        <w:t>.</w:t>
      </w:r>
    </w:p>
    <w:p w14:paraId="286A1E72" w14:textId="77777777" w:rsidR="00E00680" w:rsidRPr="006614B9" w:rsidRDefault="00C17F74" w:rsidP="00A759EC">
      <w:pPr>
        <w:pStyle w:val="Style9"/>
        <w:rPr>
          <w:rtl/>
        </w:rPr>
      </w:pPr>
      <w:r w:rsidRPr="006614B9">
        <w:rPr>
          <w:rFonts w:hint="cs"/>
          <w:rtl/>
        </w:rPr>
        <w:t>كما</w:t>
      </w:r>
      <w:r w:rsidR="00E00680" w:rsidRPr="006614B9">
        <w:rPr>
          <w:rtl/>
        </w:rPr>
        <w:t xml:space="preserve"> يستفيد باقي أعضاء مجلس</w:t>
      </w:r>
      <w:r w:rsidRPr="006614B9">
        <w:rPr>
          <w:rFonts w:hint="cs"/>
          <w:rtl/>
        </w:rPr>
        <w:t xml:space="preserve"> الجماعة</w:t>
      </w:r>
      <w:r w:rsidR="00E00680" w:rsidRPr="006614B9">
        <w:rPr>
          <w:rtl/>
        </w:rPr>
        <w:t xml:space="preserve"> من تعويضات عن التنقل.</w:t>
      </w:r>
    </w:p>
    <w:p w14:paraId="0A1ED076" w14:textId="77777777" w:rsidR="00E00680" w:rsidRPr="006614B9" w:rsidRDefault="00E00680" w:rsidP="00A759EC">
      <w:pPr>
        <w:pStyle w:val="Style9"/>
        <w:rPr>
          <w:rtl/>
        </w:rPr>
      </w:pPr>
      <w:r w:rsidRPr="006614B9">
        <w:rPr>
          <w:rtl/>
        </w:rPr>
        <w:t>تحدد شروط منح التعويضات ومقاديرها بمرسوم.</w:t>
      </w:r>
    </w:p>
    <w:p w14:paraId="5B2FF890" w14:textId="77777777" w:rsidR="00E00680" w:rsidRPr="006614B9" w:rsidRDefault="00E00680" w:rsidP="00A759EC">
      <w:pPr>
        <w:pStyle w:val="Style9"/>
        <w:rPr>
          <w:rtl/>
        </w:rPr>
      </w:pPr>
      <w:r w:rsidRPr="006614B9">
        <w:rPr>
          <w:rtl/>
        </w:rPr>
        <w:t>مع مراعاة أحكام المادة 1</w:t>
      </w:r>
      <w:r w:rsidR="004526A4" w:rsidRPr="006614B9">
        <w:rPr>
          <w:rFonts w:hint="cs"/>
          <w:rtl/>
        </w:rPr>
        <w:t>5</w:t>
      </w:r>
      <w:r w:rsidRPr="006614B9">
        <w:rPr>
          <w:rtl/>
        </w:rPr>
        <w:t xml:space="preserve"> من هذا القانون التنظيمي، لا يمكن أن يستفيد عضو في مجلس الج</w:t>
      </w:r>
      <w:r w:rsidR="004526A4" w:rsidRPr="006614B9">
        <w:rPr>
          <w:rFonts w:hint="cs"/>
          <w:rtl/>
        </w:rPr>
        <w:t>ماعة</w:t>
      </w:r>
      <w:r w:rsidRPr="006614B9">
        <w:rPr>
          <w:rtl/>
        </w:rPr>
        <w:t xml:space="preserve"> منتخب في مجلس جماعة ترابية أخرى أو غرفة مهنية إلا من التعويضات التي تمنحها إحدى هذه الهيئات بحسب اختياره، باستثناء تعويضات التنقل</w:t>
      </w:r>
      <w:r w:rsidR="004526A4" w:rsidRPr="006614B9">
        <w:rPr>
          <w:rFonts w:hint="cs"/>
          <w:rtl/>
        </w:rPr>
        <w:t>.</w:t>
      </w:r>
    </w:p>
    <w:p w14:paraId="5A5F80E8" w14:textId="77777777" w:rsidR="009F4EC6" w:rsidRPr="006614B9" w:rsidRDefault="009F4EC6" w:rsidP="003339B3">
      <w:pPr>
        <w:pStyle w:val="a1"/>
        <w:tabs>
          <w:tab w:val="clear" w:pos="4031"/>
          <w:tab w:val="clear" w:pos="4535"/>
        </w:tabs>
        <w:rPr>
          <w:color w:val="auto"/>
          <w:rtl/>
        </w:rPr>
      </w:pPr>
      <w:r w:rsidRPr="006614B9">
        <w:rPr>
          <w:rFonts w:hint="cs"/>
          <w:color w:val="auto"/>
          <w:rtl/>
        </w:rPr>
        <w:lastRenderedPageBreak/>
        <w:t>المادة 53</w:t>
      </w:r>
    </w:p>
    <w:p w14:paraId="1CE120E5" w14:textId="77777777" w:rsidR="00152253" w:rsidRPr="006614B9" w:rsidRDefault="009F4EC6" w:rsidP="00A759EC">
      <w:pPr>
        <w:pStyle w:val="Style9"/>
        <w:rPr>
          <w:rtl/>
        </w:rPr>
      </w:pPr>
      <w:r w:rsidRPr="006614B9">
        <w:rPr>
          <w:rtl/>
        </w:rPr>
        <w:t>يحق لأعضاء مجلس الج</w:t>
      </w:r>
      <w:r w:rsidR="00A75800" w:rsidRPr="006614B9">
        <w:rPr>
          <w:rFonts w:hint="cs"/>
          <w:rtl/>
        </w:rPr>
        <w:t>ماع</w:t>
      </w:r>
      <w:r w:rsidRPr="006614B9">
        <w:rPr>
          <w:rtl/>
        </w:rPr>
        <w:t>ة الاستفادة من تكوين مستمر في المجالات المرتبطة بالاختصاصات المخولة للج</w:t>
      </w:r>
      <w:r w:rsidR="00A75800" w:rsidRPr="006614B9">
        <w:rPr>
          <w:rFonts w:hint="cs"/>
          <w:rtl/>
        </w:rPr>
        <w:t>ماع</w:t>
      </w:r>
      <w:r w:rsidRPr="006614B9">
        <w:rPr>
          <w:rtl/>
        </w:rPr>
        <w:t>ة.</w:t>
      </w:r>
    </w:p>
    <w:p w14:paraId="03B7B827" w14:textId="77777777" w:rsidR="009F4EC6" w:rsidRPr="006614B9" w:rsidRDefault="009F4EC6" w:rsidP="00A759EC">
      <w:pPr>
        <w:pStyle w:val="Style9"/>
        <w:rPr>
          <w:rtl/>
        </w:rPr>
      </w:pPr>
      <w:r w:rsidRPr="006614B9">
        <w:rPr>
          <w:rtl/>
        </w:rPr>
        <w:t>وتحدد بمرسوم يتخذ باقتراح من السلطة الحكومية المكلفة بالداخلية كيفيات تنظيم دورات التكوين المستمر ومدتها وشروط الاستفادة منها ومساهمة الج</w:t>
      </w:r>
      <w:r w:rsidR="00CD6E55" w:rsidRPr="006614B9">
        <w:rPr>
          <w:rFonts w:hint="cs"/>
          <w:rtl/>
        </w:rPr>
        <w:t>م</w:t>
      </w:r>
      <w:r w:rsidRPr="006614B9">
        <w:rPr>
          <w:rtl/>
        </w:rPr>
        <w:t>ا</w:t>
      </w:r>
      <w:r w:rsidR="00CD6E55" w:rsidRPr="006614B9">
        <w:rPr>
          <w:rFonts w:hint="cs"/>
          <w:rtl/>
        </w:rPr>
        <w:t>عة</w:t>
      </w:r>
      <w:r w:rsidRPr="006614B9">
        <w:rPr>
          <w:rtl/>
        </w:rPr>
        <w:t xml:space="preserve"> في تغطية مصاريفها</w:t>
      </w:r>
      <w:r w:rsidR="006A0380">
        <w:rPr>
          <w:rStyle w:val="Appelnotedebasdep"/>
          <w:rtl/>
        </w:rPr>
        <w:footnoteReference w:id="6"/>
      </w:r>
      <w:r w:rsidR="00CD6E55" w:rsidRPr="006614B9">
        <w:rPr>
          <w:rFonts w:hint="cs"/>
          <w:rtl/>
        </w:rPr>
        <w:t>.</w:t>
      </w:r>
    </w:p>
    <w:p w14:paraId="3A20642B" w14:textId="77777777" w:rsidR="00CD6E55" w:rsidRPr="006614B9" w:rsidRDefault="00A025C8" w:rsidP="003339B3">
      <w:pPr>
        <w:pStyle w:val="a1"/>
        <w:tabs>
          <w:tab w:val="clear" w:pos="4031"/>
          <w:tab w:val="clear" w:pos="4535"/>
        </w:tabs>
        <w:rPr>
          <w:color w:val="auto"/>
          <w:rtl/>
        </w:rPr>
      </w:pPr>
      <w:r w:rsidRPr="006614B9">
        <w:rPr>
          <w:rFonts w:hint="cs"/>
          <w:color w:val="auto"/>
          <w:rtl/>
        </w:rPr>
        <w:t>المادة 54</w:t>
      </w:r>
    </w:p>
    <w:p w14:paraId="07AFA1B6" w14:textId="77777777" w:rsidR="0070639C" w:rsidRPr="006614B9" w:rsidRDefault="0070639C" w:rsidP="00A759EC">
      <w:pPr>
        <w:pStyle w:val="Style9"/>
      </w:pPr>
      <w:r w:rsidRPr="006614B9">
        <w:rPr>
          <w:rtl/>
        </w:rPr>
        <w:t>تكون الج</w:t>
      </w:r>
      <w:r w:rsidRPr="006614B9">
        <w:rPr>
          <w:rFonts w:hint="cs"/>
          <w:rtl/>
        </w:rPr>
        <w:t>ماع</w:t>
      </w:r>
      <w:r w:rsidRPr="006614B9">
        <w:rPr>
          <w:rtl/>
        </w:rPr>
        <w:t>ة مسؤولة عن الأضرار الناجمة عن الحوادث التي قد يتعرض لها أعضاء المجلس بمناسبة انعقاد دورات المجلس أو اجتماع اللجان التي هم أعضاء فيها، أو أثناء قيامهم بمهام لفائدة الج</w:t>
      </w:r>
      <w:r w:rsidRPr="006614B9">
        <w:rPr>
          <w:rFonts w:hint="cs"/>
          <w:rtl/>
        </w:rPr>
        <w:t>ماع</w:t>
      </w:r>
      <w:r w:rsidRPr="006614B9">
        <w:rPr>
          <w:rtl/>
        </w:rPr>
        <w:t>ة</w:t>
      </w:r>
      <w:r w:rsidR="007E785B" w:rsidRPr="006614B9">
        <w:rPr>
          <w:rFonts w:hint="cs"/>
          <w:rtl/>
        </w:rPr>
        <w:t>،</w:t>
      </w:r>
      <w:r w:rsidRPr="006614B9">
        <w:rPr>
          <w:rtl/>
        </w:rPr>
        <w:t xml:space="preserve"> أو أثناء انتدابهم لتمثيل المجلس</w:t>
      </w:r>
      <w:r w:rsidR="007E785B" w:rsidRPr="006614B9">
        <w:rPr>
          <w:rFonts w:hint="cs"/>
          <w:rtl/>
        </w:rPr>
        <w:t>،</w:t>
      </w:r>
      <w:r w:rsidRPr="006614B9">
        <w:rPr>
          <w:rtl/>
        </w:rPr>
        <w:t xml:space="preserve"> أو خلال مشاركتهم في دورات التكوين المستمر المشار إليه في المادة 5</w:t>
      </w:r>
      <w:r w:rsidR="007462D1" w:rsidRPr="006614B9">
        <w:rPr>
          <w:rFonts w:hint="cs"/>
          <w:rtl/>
        </w:rPr>
        <w:t>3</w:t>
      </w:r>
      <w:r w:rsidRPr="006614B9">
        <w:rPr>
          <w:rtl/>
        </w:rPr>
        <w:t xml:space="preserve"> أعلاه.</w:t>
      </w:r>
    </w:p>
    <w:p w14:paraId="77DB7FA8" w14:textId="77777777" w:rsidR="0070639C" w:rsidRPr="006614B9" w:rsidRDefault="0070639C" w:rsidP="00A759EC">
      <w:pPr>
        <w:pStyle w:val="Style9"/>
        <w:rPr>
          <w:rtl/>
        </w:rPr>
      </w:pPr>
      <w:r w:rsidRPr="006614B9">
        <w:rPr>
          <w:rtl/>
        </w:rPr>
        <w:t>ولهذه الغاية، يتعين على الج</w:t>
      </w:r>
      <w:r w:rsidR="007462D1" w:rsidRPr="006614B9">
        <w:rPr>
          <w:rFonts w:hint="cs"/>
          <w:rtl/>
        </w:rPr>
        <w:t>ماع</w:t>
      </w:r>
      <w:r w:rsidRPr="006614B9">
        <w:rPr>
          <w:rtl/>
        </w:rPr>
        <w:t>ة الانخراط في نظام للتأمين وفق القوانين والأنظمة الجاري بها العمل.</w:t>
      </w:r>
    </w:p>
    <w:p w14:paraId="3ABD473E" w14:textId="77777777" w:rsidR="007462D1" w:rsidRPr="006614B9" w:rsidRDefault="007462D1" w:rsidP="003339B3">
      <w:pPr>
        <w:pStyle w:val="a1"/>
        <w:tabs>
          <w:tab w:val="clear" w:pos="4031"/>
          <w:tab w:val="clear" w:pos="4535"/>
        </w:tabs>
        <w:rPr>
          <w:color w:val="auto"/>
          <w:rtl/>
        </w:rPr>
      </w:pPr>
      <w:r w:rsidRPr="006614B9">
        <w:rPr>
          <w:rFonts w:hint="cs"/>
          <w:color w:val="auto"/>
          <w:rtl/>
        </w:rPr>
        <w:t>المادة 55</w:t>
      </w:r>
    </w:p>
    <w:p w14:paraId="0A62EF11" w14:textId="77777777" w:rsidR="009633F3" w:rsidRPr="006614B9" w:rsidRDefault="009633F3" w:rsidP="00A759EC">
      <w:pPr>
        <w:pStyle w:val="Style9"/>
      </w:pPr>
      <w:r w:rsidRPr="006614B9">
        <w:rPr>
          <w:rtl/>
        </w:rPr>
        <w:t xml:space="preserve">يستفيد بحكم القانون موظفو وأعوان الدولة والجماعات الترابية والمؤسسات العمومية </w:t>
      </w:r>
      <w:r w:rsidR="007E785B" w:rsidRPr="006614B9">
        <w:rPr>
          <w:rFonts w:hint="cs"/>
          <w:rtl/>
        </w:rPr>
        <w:t>و</w:t>
      </w:r>
      <w:r w:rsidRPr="006614B9">
        <w:rPr>
          <w:rtl/>
        </w:rPr>
        <w:t>الذين انتخبوا أعضاء في مجلس الج</w:t>
      </w:r>
      <w:r w:rsidR="0050102D" w:rsidRPr="006614B9">
        <w:rPr>
          <w:rFonts w:hint="cs"/>
          <w:rtl/>
        </w:rPr>
        <w:t>ماع</w:t>
      </w:r>
      <w:r w:rsidRPr="006614B9">
        <w:rPr>
          <w:rtl/>
        </w:rPr>
        <w:t>ة من رخص بالتغيب للمشاركة في دورات المجلس واجتماعات اللجان المنتمين إليها أو الهيئات أو المؤسسات العمومية أو الخاصة والذين يمثلون المجلس بها بموجب القوانين والأنظمة الجاري بها العمل، وكذا المشاركة في دورات التكوين المستمر المشار إليه في المادة 5</w:t>
      </w:r>
      <w:r w:rsidR="0050102D" w:rsidRPr="006614B9">
        <w:rPr>
          <w:rFonts w:hint="cs"/>
          <w:rtl/>
        </w:rPr>
        <w:t>3</w:t>
      </w:r>
      <w:r w:rsidRPr="006614B9">
        <w:rPr>
          <w:rtl/>
        </w:rPr>
        <w:t xml:space="preserve"> أعلاه، وذلك في حدود المدة الفعلية لهذه الدورات أو الاجتماعات.</w:t>
      </w:r>
    </w:p>
    <w:p w14:paraId="107A14FA" w14:textId="77777777" w:rsidR="009633F3" w:rsidRPr="006614B9" w:rsidRDefault="009633F3" w:rsidP="00A759EC">
      <w:pPr>
        <w:pStyle w:val="Style9"/>
        <w:rPr>
          <w:rtl/>
        </w:rPr>
      </w:pPr>
      <w:r w:rsidRPr="006614B9">
        <w:rPr>
          <w:rtl/>
        </w:rPr>
        <w:t> </w:t>
      </w:r>
      <w:r w:rsidR="00321DEF" w:rsidRPr="006614B9">
        <w:rPr>
          <w:rFonts w:hint="cs"/>
          <w:rtl/>
        </w:rPr>
        <w:tab/>
      </w:r>
      <w:r w:rsidRPr="006614B9">
        <w:rPr>
          <w:rtl/>
        </w:rPr>
        <w:t>تمنح الرخصة بالتغيب مع الاحتفاظ بكامل الراتب، دون أن يدخل ذلك في حساب الرخص الاعتيادية.</w:t>
      </w:r>
    </w:p>
    <w:p w14:paraId="36837E55" w14:textId="77777777" w:rsidR="004D0B8F" w:rsidRPr="006614B9" w:rsidRDefault="004D0B8F" w:rsidP="003339B3">
      <w:pPr>
        <w:pStyle w:val="a1"/>
        <w:tabs>
          <w:tab w:val="clear" w:pos="4031"/>
          <w:tab w:val="clear" w:pos="4535"/>
        </w:tabs>
        <w:rPr>
          <w:color w:val="auto"/>
          <w:rtl/>
        </w:rPr>
      </w:pPr>
      <w:r w:rsidRPr="006614B9">
        <w:rPr>
          <w:rFonts w:hint="cs"/>
          <w:color w:val="auto"/>
          <w:rtl/>
        </w:rPr>
        <w:t>المادة 56</w:t>
      </w:r>
    </w:p>
    <w:p w14:paraId="6D924F9A" w14:textId="77777777" w:rsidR="00193676" w:rsidRPr="006614B9" w:rsidRDefault="00193676" w:rsidP="00A759EC">
      <w:pPr>
        <w:pStyle w:val="Style9"/>
      </w:pPr>
      <w:r w:rsidRPr="006614B9">
        <w:rPr>
          <w:rtl/>
        </w:rPr>
        <w:t>يجب على المشغلين أن يمنحوا المأجورين العاملين في مقاولاتهم والذين انتخبوا أعضاء في مجلس الج</w:t>
      </w:r>
      <w:r w:rsidR="00A23EE1" w:rsidRPr="006614B9">
        <w:rPr>
          <w:rFonts w:hint="cs"/>
          <w:rtl/>
        </w:rPr>
        <w:t>ماع</w:t>
      </w:r>
      <w:r w:rsidRPr="006614B9">
        <w:rPr>
          <w:rtl/>
        </w:rPr>
        <w:t>ة، رخصا بالتغيب للمشاركة في</w:t>
      </w:r>
      <w:r w:rsidR="007F28D0" w:rsidRPr="006614B9">
        <w:rPr>
          <w:rtl/>
        </w:rPr>
        <w:t xml:space="preserve"> </w:t>
      </w:r>
      <w:r w:rsidRPr="006614B9">
        <w:rPr>
          <w:rtl/>
        </w:rPr>
        <w:t>دورات المجلس و</w:t>
      </w:r>
      <w:r w:rsidR="00E71CB3" w:rsidRPr="006614B9">
        <w:rPr>
          <w:rFonts w:hint="cs"/>
          <w:rtl/>
        </w:rPr>
        <w:t xml:space="preserve">في </w:t>
      </w:r>
      <w:r w:rsidRPr="006614B9">
        <w:rPr>
          <w:rtl/>
        </w:rPr>
        <w:t>اجتماعات اللجان المنتمين إليها والهيئات أو المؤسسات العمومية أو الخاصة والذين يمثلون المجلس بها بموجب القوانين والأنظمة الجاري بها العمل، وكذا المشاركة في دورات التكوين المستمر المشار إليه في المادة 5</w:t>
      </w:r>
      <w:r w:rsidR="00A23EE1" w:rsidRPr="006614B9">
        <w:rPr>
          <w:rFonts w:hint="cs"/>
          <w:rtl/>
        </w:rPr>
        <w:t>3</w:t>
      </w:r>
      <w:r w:rsidRPr="006614B9">
        <w:rPr>
          <w:rtl/>
        </w:rPr>
        <w:t xml:space="preserve"> أعلاه، وذلك في حدود المدة الفعلية لهذه الدورات أو الاجتماعات.</w:t>
      </w:r>
    </w:p>
    <w:p w14:paraId="2104C726" w14:textId="77777777" w:rsidR="00193676" w:rsidRPr="006614B9" w:rsidRDefault="00193676" w:rsidP="00A759EC">
      <w:pPr>
        <w:pStyle w:val="Style9"/>
        <w:rPr>
          <w:rtl/>
        </w:rPr>
      </w:pPr>
      <w:r w:rsidRPr="006614B9">
        <w:rPr>
          <w:rtl/>
        </w:rPr>
        <w:lastRenderedPageBreak/>
        <w:t>لا يؤدى للمأجورين عن الوقت الذي يقضونه في مختلف دورات المجلس وفي اجتماعات اللجان المنتمين إليها والهيئات أو المؤسسات العمومية أو الخاصة والذين يمثلون المجلس بها بموجب القوانين والأنظمة الجاري بها العمل</w:t>
      </w:r>
      <w:r w:rsidR="00A4231F" w:rsidRPr="006614B9">
        <w:rPr>
          <w:rFonts w:hint="cs"/>
          <w:rtl/>
        </w:rPr>
        <w:t>،</w:t>
      </w:r>
      <w:r w:rsidRPr="006614B9">
        <w:rPr>
          <w:rtl/>
        </w:rPr>
        <w:t xml:space="preserve"> وكذا المشاركة في دورات التكوين المستمر المشار إليه في المادة 5</w:t>
      </w:r>
      <w:r w:rsidR="00A261F8" w:rsidRPr="006614B9">
        <w:rPr>
          <w:rFonts w:hint="cs"/>
          <w:rtl/>
        </w:rPr>
        <w:t>3</w:t>
      </w:r>
      <w:r w:rsidRPr="006614B9">
        <w:rPr>
          <w:rtl/>
        </w:rPr>
        <w:t xml:space="preserve"> أعلاه، ما يتقاضونه من أجرة وقت العمل. ويمكن أن يقع استدراك هذا الوقت.</w:t>
      </w:r>
    </w:p>
    <w:p w14:paraId="4F58CE8D" w14:textId="77777777" w:rsidR="00193676" w:rsidRPr="006614B9" w:rsidRDefault="00193676" w:rsidP="00A759EC">
      <w:pPr>
        <w:pStyle w:val="Style9"/>
        <w:rPr>
          <w:rtl/>
        </w:rPr>
      </w:pPr>
      <w:r w:rsidRPr="006614B9">
        <w:rPr>
          <w:rtl/>
        </w:rPr>
        <w:t>لا يمكن أن يكون توقيف العمل المقرر في هذه المادة سببا لإنهاء عقد الشغل من قبل المشغل وإلا نجم عن ذلك أداء تعويضات عن الضرر لفائدة المأجورين.</w:t>
      </w:r>
    </w:p>
    <w:p w14:paraId="1CF8D795" w14:textId="77777777" w:rsidR="00412E79" w:rsidRPr="006614B9" w:rsidRDefault="00412E79" w:rsidP="003339B3">
      <w:pPr>
        <w:pStyle w:val="a1"/>
        <w:tabs>
          <w:tab w:val="clear" w:pos="4031"/>
          <w:tab w:val="clear" w:pos="4535"/>
        </w:tabs>
        <w:rPr>
          <w:color w:val="auto"/>
          <w:rtl/>
        </w:rPr>
      </w:pPr>
      <w:r w:rsidRPr="006614B9">
        <w:rPr>
          <w:rFonts w:hint="cs"/>
          <w:color w:val="auto"/>
          <w:rtl/>
        </w:rPr>
        <w:t>المادة 57</w:t>
      </w:r>
    </w:p>
    <w:p w14:paraId="1173393C" w14:textId="77777777" w:rsidR="0044598A" w:rsidRPr="006614B9" w:rsidRDefault="0044598A" w:rsidP="00A759EC">
      <w:pPr>
        <w:pStyle w:val="Style9"/>
      </w:pPr>
      <w:r w:rsidRPr="006614B9">
        <w:rPr>
          <w:rtl/>
        </w:rPr>
        <w:t> </w:t>
      </w:r>
      <w:r w:rsidR="00321DEF" w:rsidRPr="006614B9">
        <w:rPr>
          <w:rFonts w:hint="cs"/>
          <w:rtl/>
        </w:rPr>
        <w:tab/>
      </w:r>
      <w:r w:rsidRPr="006614B9">
        <w:rPr>
          <w:rtl/>
        </w:rPr>
        <w:t>بصرف النظر عن جميع الأحكام المخالفة، يستفيد بحكم القانون كل موظف أو عون من الموظفين والأعوان المشار إليهم في المادة 5</w:t>
      </w:r>
      <w:r w:rsidR="00E94A81" w:rsidRPr="006614B9">
        <w:rPr>
          <w:rFonts w:hint="cs"/>
          <w:rtl/>
        </w:rPr>
        <w:t>5</w:t>
      </w:r>
      <w:r w:rsidRPr="006614B9">
        <w:rPr>
          <w:rtl/>
        </w:rPr>
        <w:t xml:space="preserve"> أعلاه</w:t>
      </w:r>
      <w:r w:rsidR="00E94A81" w:rsidRPr="006614B9">
        <w:rPr>
          <w:rFonts w:hint="cs"/>
          <w:rtl/>
        </w:rPr>
        <w:t xml:space="preserve">، </w:t>
      </w:r>
      <w:r w:rsidRPr="006614B9">
        <w:rPr>
          <w:rtl/>
        </w:rPr>
        <w:t>انتخب رئيسا لمجلس ج</w:t>
      </w:r>
      <w:r w:rsidR="00E94A81" w:rsidRPr="006614B9">
        <w:rPr>
          <w:rFonts w:hint="cs"/>
          <w:rtl/>
        </w:rPr>
        <w:t>ماع</w:t>
      </w:r>
      <w:r w:rsidRPr="006614B9">
        <w:rPr>
          <w:rtl/>
        </w:rPr>
        <w:t>ة، بناء على طلب منه، من وضعية الإلحاق أو حالة الوضع رهن الإشارة لدى الج</w:t>
      </w:r>
      <w:r w:rsidR="003E7050" w:rsidRPr="006614B9">
        <w:rPr>
          <w:rFonts w:hint="cs"/>
          <w:rtl/>
        </w:rPr>
        <w:t>ماع</w:t>
      </w:r>
      <w:r w:rsidRPr="006614B9">
        <w:rPr>
          <w:rtl/>
        </w:rPr>
        <w:t>ة.</w:t>
      </w:r>
    </w:p>
    <w:p w14:paraId="0C677EED" w14:textId="77777777" w:rsidR="0044598A" w:rsidRPr="006614B9" w:rsidRDefault="0044598A" w:rsidP="00A759EC">
      <w:pPr>
        <w:pStyle w:val="Style9"/>
        <w:rPr>
          <w:rtl/>
        </w:rPr>
      </w:pPr>
      <w:r w:rsidRPr="006614B9">
        <w:rPr>
          <w:rtl/>
        </w:rPr>
        <w:t>يكون رئيس المجلس في حالة وضع رهن الإشارة، في مدلول هذه المادة، عندما يظل تابعا لإطاره بإدارته داخل إدارة عمومية أو جماعة ترابية أو مؤسسة عمومية ويشغل بها منصبا ماليا، ويمارس في الآن نفسه مهام رئيس مجلس الج</w:t>
      </w:r>
      <w:r w:rsidR="003E7050" w:rsidRPr="006614B9">
        <w:rPr>
          <w:rFonts w:hint="cs"/>
          <w:rtl/>
        </w:rPr>
        <w:t>ماع</w:t>
      </w:r>
      <w:r w:rsidRPr="006614B9">
        <w:rPr>
          <w:rtl/>
        </w:rPr>
        <w:t>ة بتفرغ تام.</w:t>
      </w:r>
    </w:p>
    <w:p w14:paraId="797D128D" w14:textId="77777777" w:rsidR="0044598A" w:rsidRPr="006614B9" w:rsidRDefault="0044598A" w:rsidP="00A759EC">
      <w:pPr>
        <w:pStyle w:val="Style9"/>
        <w:rPr>
          <w:rtl/>
        </w:rPr>
      </w:pPr>
      <w:r w:rsidRPr="006614B9">
        <w:rPr>
          <w:rtl/>
        </w:rPr>
        <w:t>تحدد بنص تنظيمي كيفيات تطبيق الأحكام المتعلقة بالوضع رهن الإشارة.</w:t>
      </w:r>
    </w:p>
    <w:p w14:paraId="4E3D9DDD" w14:textId="77777777" w:rsidR="003E7050" w:rsidRPr="006614B9" w:rsidRDefault="003E7050" w:rsidP="003339B3">
      <w:pPr>
        <w:pStyle w:val="a1"/>
        <w:tabs>
          <w:tab w:val="clear" w:pos="4031"/>
          <w:tab w:val="clear" w:pos="4535"/>
        </w:tabs>
        <w:rPr>
          <w:color w:val="auto"/>
          <w:rtl/>
        </w:rPr>
      </w:pPr>
      <w:r w:rsidRPr="006614B9">
        <w:rPr>
          <w:rFonts w:hint="cs"/>
          <w:color w:val="auto"/>
          <w:rtl/>
        </w:rPr>
        <w:t>المادة 58</w:t>
      </w:r>
    </w:p>
    <w:p w14:paraId="2CDDFDD4" w14:textId="77777777" w:rsidR="00810AEC" w:rsidRPr="006614B9" w:rsidRDefault="00810AEC" w:rsidP="00A759EC">
      <w:pPr>
        <w:pStyle w:val="Style9"/>
      </w:pPr>
      <w:r w:rsidRPr="006614B9">
        <w:rPr>
          <w:rtl/>
        </w:rPr>
        <w:t> يحتفظ الرئيس المستفيد من وضعية الإلحاق أو حالة الوضع رهن الإشارة، داخل الإدارة أو الجماعة الترابية أو المؤسسة العمومية التي ينتمي إليها، بجميع حقوقه في الأجرة والترقية والتقاعد المنصوص عليها في القوانين والأنظمة الجاري بها العمل.</w:t>
      </w:r>
    </w:p>
    <w:p w14:paraId="5B5F7FFC" w14:textId="77777777" w:rsidR="00810AEC" w:rsidRPr="006614B9" w:rsidRDefault="00810AEC" w:rsidP="00A759EC">
      <w:pPr>
        <w:pStyle w:val="Style9"/>
        <w:rPr>
          <w:rtl/>
        </w:rPr>
      </w:pPr>
      <w:r w:rsidRPr="006614B9">
        <w:rPr>
          <w:rtl/>
        </w:rPr>
        <w:t>وتنتهي وضعية الإلحاق أو حالة الوضع رهن الإشارة تلقائيا عند انتهاء رئاسة المعني بالأمر لمجلس الج</w:t>
      </w:r>
      <w:r w:rsidR="00B40BF3" w:rsidRPr="006614B9">
        <w:rPr>
          <w:rFonts w:hint="cs"/>
          <w:rtl/>
        </w:rPr>
        <w:t>ماع</w:t>
      </w:r>
      <w:r w:rsidRPr="006614B9">
        <w:rPr>
          <w:rtl/>
        </w:rPr>
        <w:t>ة لأي سبب من الأسباب.</w:t>
      </w:r>
    </w:p>
    <w:p w14:paraId="79BDDBCE" w14:textId="77777777" w:rsidR="00810AEC" w:rsidRPr="006614B9" w:rsidRDefault="00810AEC" w:rsidP="00A759EC">
      <w:pPr>
        <w:pStyle w:val="Style9"/>
        <w:rPr>
          <w:rtl/>
        </w:rPr>
      </w:pPr>
      <w:r w:rsidRPr="006614B9">
        <w:rPr>
          <w:rtl/>
        </w:rPr>
        <w:t>عند انتهاء وضعية الإلحاق أو حالة الوضع رهن الإشارة، يعاد المعني بالأمر تلقائيا إلى سلكه بإدارته الأصلية، أو بجماعته الترابية أو بمؤسسته العمومية التي ينتمي إليها.</w:t>
      </w:r>
    </w:p>
    <w:p w14:paraId="03A6784F" w14:textId="77777777" w:rsidR="00B40BF3" w:rsidRPr="006614B9" w:rsidRDefault="00B40BF3" w:rsidP="003339B3">
      <w:pPr>
        <w:pStyle w:val="a1"/>
        <w:tabs>
          <w:tab w:val="clear" w:pos="4031"/>
          <w:tab w:val="clear" w:pos="4535"/>
        </w:tabs>
        <w:rPr>
          <w:color w:val="auto"/>
          <w:rtl/>
        </w:rPr>
      </w:pPr>
      <w:r w:rsidRPr="006614B9">
        <w:rPr>
          <w:rFonts w:hint="cs"/>
          <w:color w:val="auto"/>
          <w:rtl/>
        </w:rPr>
        <w:t>المادة 59</w:t>
      </w:r>
    </w:p>
    <w:p w14:paraId="24621597" w14:textId="77777777" w:rsidR="003876E1" w:rsidRPr="006614B9" w:rsidRDefault="003876E1" w:rsidP="00A759EC">
      <w:pPr>
        <w:pStyle w:val="Style9"/>
        <w:rPr>
          <w:rtl/>
        </w:rPr>
      </w:pPr>
      <w:r w:rsidRPr="006614B9">
        <w:t> </w:t>
      </w:r>
      <w:r w:rsidR="00321DEF" w:rsidRPr="006614B9">
        <w:tab/>
      </w:r>
      <w:r w:rsidRPr="006614B9">
        <w:rPr>
          <w:rtl/>
        </w:rPr>
        <w:t>إذا رغب رئيس مجلس الج</w:t>
      </w:r>
      <w:r w:rsidRPr="006614B9">
        <w:rPr>
          <w:rFonts w:hint="cs"/>
          <w:rtl/>
        </w:rPr>
        <w:t>ماع</w:t>
      </w:r>
      <w:r w:rsidRPr="006614B9">
        <w:rPr>
          <w:rtl/>
        </w:rPr>
        <w:t xml:space="preserve">ة في التخلي عن مهام رئاسة المجلس، وجب عليه تقديم استقالته إلى </w:t>
      </w:r>
      <w:r w:rsidRPr="006614B9">
        <w:rPr>
          <w:rFonts w:hint="cs"/>
          <w:rtl/>
        </w:rPr>
        <w:t>عامل العمالة أو الإقليم أو من ينوب عنه</w:t>
      </w:r>
      <w:r w:rsidR="008019C2" w:rsidRPr="006614B9">
        <w:rPr>
          <w:rFonts w:hint="cs"/>
          <w:rtl/>
        </w:rPr>
        <w:t>.</w:t>
      </w:r>
      <w:r w:rsidRPr="006614B9">
        <w:rPr>
          <w:rtl/>
        </w:rPr>
        <w:t xml:space="preserve"> ويسري أثر هذه الاستقالة بعد انصرام أجل خمسة عشر (15) يوما ابتداء من تاريخ التوصل بالاستقالة</w:t>
      </w:r>
      <w:r w:rsidRPr="006614B9">
        <w:rPr>
          <w:bCs/>
        </w:rPr>
        <w:t>.</w:t>
      </w:r>
    </w:p>
    <w:p w14:paraId="61E2FFBF" w14:textId="77777777" w:rsidR="00BD6FCD" w:rsidRPr="006614B9" w:rsidRDefault="00BD6FCD" w:rsidP="003339B3">
      <w:pPr>
        <w:pStyle w:val="a1"/>
        <w:tabs>
          <w:tab w:val="clear" w:pos="4031"/>
          <w:tab w:val="clear" w:pos="4535"/>
        </w:tabs>
        <w:rPr>
          <w:color w:val="auto"/>
          <w:rtl/>
        </w:rPr>
      </w:pPr>
      <w:r w:rsidRPr="006614B9">
        <w:rPr>
          <w:rFonts w:hint="cs"/>
          <w:color w:val="auto"/>
          <w:rtl/>
        </w:rPr>
        <w:t>المادة 60</w:t>
      </w:r>
    </w:p>
    <w:p w14:paraId="5C7A1D93" w14:textId="77777777" w:rsidR="00A543F9" w:rsidRPr="006614B9" w:rsidRDefault="00A543F9" w:rsidP="00A759EC">
      <w:pPr>
        <w:pStyle w:val="Style9"/>
      </w:pPr>
      <w:r w:rsidRPr="006614B9">
        <w:rPr>
          <w:rtl/>
        </w:rPr>
        <w:t>إذا رغب نواب رئيس مجلس الج</w:t>
      </w:r>
      <w:r w:rsidRPr="006614B9">
        <w:rPr>
          <w:rFonts w:hint="cs"/>
          <w:rtl/>
        </w:rPr>
        <w:t>ماع</w:t>
      </w:r>
      <w:r w:rsidRPr="006614B9">
        <w:rPr>
          <w:rtl/>
        </w:rPr>
        <w:t xml:space="preserve">ة أو أعضاء المجلس في التخلي عن مهامهم، وجب عليهم تقديم استقالتهم من مهامهم إلى رئيس المجلس الذي يخبر بذلك فورا </w:t>
      </w:r>
      <w:r w:rsidR="00FE781A" w:rsidRPr="006614B9">
        <w:rPr>
          <w:rFonts w:hint="cs"/>
          <w:rtl/>
        </w:rPr>
        <w:t>عامل العمالة أو الإقليم أو من ينوب عنه.</w:t>
      </w:r>
      <w:r w:rsidR="00A33A61" w:rsidRPr="006614B9">
        <w:rPr>
          <w:rtl/>
        </w:rPr>
        <w:t xml:space="preserve"> </w:t>
      </w:r>
      <w:r w:rsidRPr="006614B9">
        <w:rPr>
          <w:rtl/>
        </w:rPr>
        <w:t>ويسري أثر هذه الاستقالة بعد انصرام أجل خمسة عشر (15) يوما ابتداء من تاريخ توصل رئيس المجلس بالاستقالة.</w:t>
      </w:r>
    </w:p>
    <w:p w14:paraId="53CD6C6A" w14:textId="77777777" w:rsidR="00A543F9" w:rsidRPr="006614B9" w:rsidRDefault="00A543F9" w:rsidP="00A759EC">
      <w:pPr>
        <w:pStyle w:val="Style9"/>
        <w:rPr>
          <w:rtl/>
        </w:rPr>
      </w:pPr>
      <w:r w:rsidRPr="006614B9">
        <w:rPr>
          <w:rtl/>
        </w:rPr>
        <w:lastRenderedPageBreak/>
        <w:t>تجرى الانتخابات لملء المقعد الشاغر</w:t>
      </w:r>
      <w:r w:rsidR="00463365" w:rsidRPr="006614B9">
        <w:rPr>
          <w:rFonts w:hint="cs"/>
          <w:rtl/>
        </w:rPr>
        <w:t xml:space="preserve"> </w:t>
      </w:r>
      <w:r w:rsidRPr="006614B9">
        <w:rPr>
          <w:rtl/>
        </w:rPr>
        <w:t>بمكتب المجلس وفق المسطرة المنصوص عليها في المادتين 1</w:t>
      </w:r>
      <w:r w:rsidR="00463365" w:rsidRPr="006614B9">
        <w:rPr>
          <w:rFonts w:hint="cs"/>
          <w:rtl/>
        </w:rPr>
        <w:t>7</w:t>
      </w:r>
      <w:r w:rsidRPr="006614B9">
        <w:rPr>
          <w:rtl/>
        </w:rPr>
        <w:t xml:space="preserve"> </w:t>
      </w:r>
      <w:r w:rsidR="006614B9" w:rsidRPr="006614B9">
        <w:rPr>
          <w:rtl/>
        </w:rPr>
        <w:t>و</w:t>
      </w:r>
      <w:r w:rsidR="00463365" w:rsidRPr="006614B9">
        <w:rPr>
          <w:rFonts w:hint="cs"/>
          <w:rtl/>
        </w:rPr>
        <w:t>19</w:t>
      </w:r>
      <w:r w:rsidRPr="006614B9">
        <w:rPr>
          <w:rtl/>
        </w:rPr>
        <w:t xml:space="preserve"> من هذا القانون التنظيمي.</w:t>
      </w:r>
    </w:p>
    <w:p w14:paraId="0AC4FA73" w14:textId="77777777" w:rsidR="006C3E41" w:rsidRPr="006614B9" w:rsidRDefault="006C3E41" w:rsidP="003339B3">
      <w:pPr>
        <w:pStyle w:val="a1"/>
        <w:tabs>
          <w:tab w:val="clear" w:pos="4031"/>
          <w:tab w:val="clear" w:pos="4535"/>
        </w:tabs>
        <w:rPr>
          <w:color w:val="auto"/>
          <w:rtl/>
        </w:rPr>
      </w:pPr>
      <w:r w:rsidRPr="006614B9">
        <w:rPr>
          <w:rFonts w:hint="cs"/>
          <w:color w:val="auto"/>
          <w:rtl/>
        </w:rPr>
        <w:t>المادة 61</w:t>
      </w:r>
    </w:p>
    <w:p w14:paraId="41C8BC62" w14:textId="77777777" w:rsidR="00F948C4" w:rsidRPr="006614B9" w:rsidRDefault="00F948C4" w:rsidP="00A759EC">
      <w:pPr>
        <w:pStyle w:val="Style9"/>
        <w:rPr>
          <w:rtl/>
        </w:rPr>
      </w:pPr>
      <w:r w:rsidRPr="006614B9">
        <w:rPr>
          <w:rtl/>
        </w:rPr>
        <w:t>ضمانا لمبدأ استمرارية المرفق العام، يستمر رئيس مجلس الج</w:t>
      </w:r>
      <w:r w:rsidRPr="006614B9">
        <w:rPr>
          <w:rFonts w:hint="cs"/>
          <w:rtl/>
        </w:rPr>
        <w:t>ماع</w:t>
      </w:r>
      <w:r w:rsidRPr="006614B9">
        <w:rPr>
          <w:rtl/>
        </w:rPr>
        <w:t>ة المستقيل ونوابه في تصريف الأمور الجارية إلى حين انتخاب رئيس ومكتب جديدين للمجلس</w:t>
      </w:r>
      <w:r w:rsidRPr="006614B9">
        <w:rPr>
          <w:rFonts w:hint="cs"/>
          <w:rtl/>
        </w:rPr>
        <w:t>.</w:t>
      </w:r>
    </w:p>
    <w:p w14:paraId="4CEFD4B1" w14:textId="77777777" w:rsidR="00F948C4" w:rsidRPr="006614B9" w:rsidRDefault="00F948C4" w:rsidP="003339B3">
      <w:pPr>
        <w:pStyle w:val="a1"/>
        <w:tabs>
          <w:tab w:val="clear" w:pos="4031"/>
          <w:tab w:val="clear" w:pos="4535"/>
        </w:tabs>
        <w:rPr>
          <w:color w:val="auto"/>
          <w:rtl/>
        </w:rPr>
      </w:pPr>
      <w:r w:rsidRPr="006614B9">
        <w:rPr>
          <w:rFonts w:hint="cs"/>
          <w:color w:val="auto"/>
          <w:rtl/>
        </w:rPr>
        <w:t>المادة 62</w:t>
      </w:r>
    </w:p>
    <w:p w14:paraId="27BF6305" w14:textId="77777777" w:rsidR="005E4AAF" w:rsidRPr="006614B9" w:rsidRDefault="005E4AAF" w:rsidP="00A759EC">
      <w:pPr>
        <w:pStyle w:val="Style9"/>
        <w:rPr>
          <w:rtl/>
        </w:rPr>
      </w:pPr>
      <w:r w:rsidRPr="006614B9">
        <w:rPr>
          <w:rtl/>
        </w:rPr>
        <w:t>يترتب بحكم القانون على استقالة الرئيس أو نوابه عدم أهليتهم للترشح لمزاولة مهام الرئيس أو مهام نائب الرئيس خلال ما تبقى من مدة انتداب المجلس</w:t>
      </w:r>
      <w:r w:rsidRPr="006614B9">
        <w:rPr>
          <w:bCs/>
        </w:rPr>
        <w:t>.</w:t>
      </w:r>
    </w:p>
    <w:p w14:paraId="74466CB0" w14:textId="77777777" w:rsidR="00796CEF" w:rsidRPr="006614B9" w:rsidRDefault="00796CEF" w:rsidP="003339B3">
      <w:pPr>
        <w:pStyle w:val="a1"/>
        <w:tabs>
          <w:tab w:val="clear" w:pos="4031"/>
          <w:tab w:val="clear" w:pos="4535"/>
        </w:tabs>
        <w:rPr>
          <w:color w:val="auto"/>
          <w:rtl/>
        </w:rPr>
      </w:pPr>
      <w:r w:rsidRPr="006614B9">
        <w:rPr>
          <w:rFonts w:hint="cs"/>
          <w:color w:val="auto"/>
          <w:rtl/>
        </w:rPr>
        <w:t>المادة 63</w:t>
      </w:r>
    </w:p>
    <w:p w14:paraId="4CC48CC7" w14:textId="77777777" w:rsidR="008C5337" w:rsidRPr="006614B9" w:rsidRDefault="008C5337" w:rsidP="00A759EC">
      <w:pPr>
        <w:pStyle w:val="Style9"/>
      </w:pPr>
      <w:r w:rsidRPr="006614B9">
        <w:rPr>
          <w:rtl/>
        </w:rPr>
        <w:t>يختص القضاء وحده بعزل أعضاء المجلس وكذلك بالتصريح ببطلان مداولات مجلس الج</w:t>
      </w:r>
      <w:r w:rsidR="00AA341A" w:rsidRPr="006614B9">
        <w:rPr>
          <w:rFonts w:hint="cs"/>
          <w:rtl/>
        </w:rPr>
        <w:t>ماع</w:t>
      </w:r>
      <w:r w:rsidRPr="006614B9">
        <w:rPr>
          <w:rtl/>
        </w:rPr>
        <w:t xml:space="preserve">ة وكذا </w:t>
      </w:r>
      <w:r w:rsidR="00CF1182" w:rsidRPr="006614B9">
        <w:rPr>
          <w:rFonts w:hint="cs"/>
          <w:rtl/>
        </w:rPr>
        <w:t>ب</w:t>
      </w:r>
      <w:r w:rsidRPr="006614B9">
        <w:rPr>
          <w:rtl/>
        </w:rPr>
        <w:t>إيقاف تنفيذ المقررات والقرارات التي قد تشوبها عيوب قانونية، مع مراعاة مقتضيات المادة 11</w:t>
      </w:r>
      <w:r w:rsidR="00AA341A" w:rsidRPr="006614B9">
        <w:rPr>
          <w:rFonts w:hint="cs"/>
          <w:rtl/>
        </w:rPr>
        <w:t>7</w:t>
      </w:r>
      <w:r w:rsidRPr="006614B9">
        <w:rPr>
          <w:rtl/>
        </w:rPr>
        <w:t xml:space="preserve"> من هذا القانون التنظيمي.</w:t>
      </w:r>
    </w:p>
    <w:p w14:paraId="2B599D6A" w14:textId="77777777" w:rsidR="008C5337" w:rsidRPr="006614B9" w:rsidRDefault="008C5337" w:rsidP="00A759EC">
      <w:pPr>
        <w:pStyle w:val="Style9"/>
        <w:rPr>
          <w:rtl/>
        </w:rPr>
      </w:pPr>
      <w:r w:rsidRPr="006614B9">
        <w:rPr>
          <w:rtl/>
        </w:rPr>
        <w:t> </w:t>
      </w:r>
      <w:r w:rsidR="00321DEF" w:rsidRPr="006614B9">
        <w:rPr>
          <w:rFonts w:hint="cs"/>
          <w:rtl/>
        </w:rPr>
        <w:tab/>
      </w:r>
      <w:r w:rsidRPr="006614B9">
        <w:rPr>
          <w:rtl/>
        </w:rPr>
        <w:t>يختص القضاء وحده بحل مجلس الج</w:t>
      </w:r>
      <w:r w:rsidR="00AA341A" w:rsidRPr="006614B9">
        <w:rPr>
          <w:rFonts w:hint="cs"/>
          <w:rtl/>
        </w:rPr>
        <w:t>ماع</w:t>
      </w:r>
      <w:r w:rsidRPr="006614B9">
        <w:rPr>
          <w:rtl/>
        </w:rPr>
        <w:t>ة.</w:t>
      </w:r>
    </w:p>
    <w:p w14:paraId="27F8AD4C" w14:textId="77777777" w:rsidR="00AA341A" w:rsidRPr="006614B9" w:rsidRDefault="00AA341A" w:rsidP="003339B3">
      <w:pPr>
        <w:pStyle w:val="a1"/>
        <w:tabs>
          <w:tab w:val="clear" w:pos="4031"/>
          <w:tab w:val="clear" w:pos="4535"/>
        </w:tabs>
        <w:rPr>
          <w:color w:val="auto"/>
          <w:rtl/>
        </w:rPr>
      </w:pPr>
      <w:r w:rsidRPr="006614B9">
        <w:rPr>
          <w:rFonts w:hint="cs"/>
          <w:color w:val="auto"/>
          <w:rtl/>
        </w:rPr>
        <w:t>المادة 64</w:t>
      </w:r>
    </w:p>
    <w:p w14:paraId="0A1D0285" w14:textId="77777777" w:rsidR="00E74A39" w:rsidRPr="006614B9" w:rsidRDefault="00E74A39" w:rsidP="00A759EC">
      <w:pPr>
        <w:pStyle w:val="Style9"/>
        <w:rPr>
          <w:rtl/>
        </w:rPr>
      </w:pPr>
      <w:r w:rsidRPr="006614B9">
        <w:rPr>
          <w:rtl/>
        </w:rPr>
        <w:t>إذا ارتكب عضو من أعضاء مجلس الج</w:t>
      </w:r>
      <w:r w:rsidRPr="006614B9">
        <w:rPr>
          <w:rFonts w:hint="cs"/>
          <w:rtl/>
        </w:rPr>
        <w:t>ماع</w:t>
      </w:r>
      <w:r w:rsidRPr="006614B9">
        <w:rPr>
          <w:rtl/>
        </w:rPr>
        <w:t>ة غير رئيسها</w:t>
      </w:r>
      <w:r w:rsidR="00CF1182" w:rsidRPr="006614B9">
        <w:rPr>
          <w:rFonts w:hint="cs"/>
          <w:rtl/>
        </w:rPr>
        <w:t>،</w:t>
      </w:r>
      <w:r w:rsidRPr="006614B9">
        <w:rPr>
          <w:rtl/>
        </w:rPr>
        <w:t xml:space="preserve"> أفعالا مخالفة للقوانين والأنظمة الجاري بها العمل تضر بأخلاقيات المرفق العمومي ومصالح الج</w:t>
      </w:r>
      <w:r w:rsidR="0017145C" w:rsidRPr="006614B9">
        <w:rPr>
          <w:rFonts w:hint="cs"/>
          <w:rtl/>
        </w:rPr>
        <w:t>ماع</w:t>
      </w:r>
      <w:r w:rsidRPr="006614B9">
        <w:rPr>
          <w:rtl/>
        </w:rPr>
        <w:t xml:space="preserve">ة قام </w:t>
      </w:r>
      <w:r w:rsidR="0017145C" w:rsidRPr="006614B9">
        <w:rPr>
          <w:rFonts w:hint="cs"/>
          <w:rtl/>
        </w:rPr>
        <w:t>عامل العمالة أو الإقليم أو من ينوب عنه</w:t>
      </w:r>
      <w:r w:rsidRPr="006614B9">
        <w:rPr>
          <w:rtl/>
        </w:rPr>
        <w:t xml:space="preserve"> عن طريق رئيس المجلس بمراسلة المعني بالأمر للإدلاء بإيضاحات كتابية حول الأفعال المنسوبة إليه داخل أجل لا يتعدى (10) أيام ابتداء من تاريخ التوصل.</w:t>
      </w:r>
    </w:p>
    <w:p w14:paraId="15F66DDA" w14:textId="77777777" w:rsidR="00E74A39" w:rsidRPr="006614B9" w:rsidRDefault="00E74A39" w:rsidP="00A759EC">
      <w:pPr>
        <w:pStyle w:val="Style9"/>
        <w:rPr>
          <w:rtl/>
        </w:rPr>
      </w:pPr>
      <w:r w:rsidRPr="006614B9">
        <w:rPr>
          <w:rtl/>
        </w:rPr>
        <w:t xml:space="preserve">إذا ارتكب رئيس المجلس أفعالا مخالفة للقوانين والأنظمة الجاري بها العمل، </w:t>
      </w:r>
      <w:r w:rsidR="00930313" w:rsidRPr="006614B9">
        <w:rPr>
          <w:rFonts w:hint="cs"/>
          <w:rtl/>
        </w:rPr>
        <w:t xml:space="preserve">قام عامل العمالة أو الإقليم أو من ينوب عنه </w:t>
      </w:r>
      <w:r w:rsidRPr="006614B9">
        <w:rPr>
          <w:rtl/>
        </w:rPr>
        <w:t>بمراسل</w:t>
      </w:r>
      <w:r w:rsidR="00CC0522" w:rsidRPr="006614B9">
        <w:rPr>
          <w:rFonts w:hint="cs"/>
          <w:rtl/>
        </w:rPr>
        <w:t>ته</w:t>
      </w:r>
      <w:r w:rsidR="00930313" w:rsidRPr="006614B9">
        <w:rPr>
          <w:rFonts w:hint="cs"/>
          <w:rtl/>
        </w:rPr>
        <w:t xml:space="preserve"> </w:t>
      </w:r>
      <w:r w:rsidR="00CC0522" w:rsidRPr="006614B9">
        <w:rPr>
          <w:rFonts w:hint="cs"/>
          <w:rtl/>
        </w:rPr>
        <w:t>قصد</w:t>
      </w:r>
      <w:r w:rsidRPr="006614B9">
        <w:rPr>
          <w:rtl/>
        </w:rPr>
        <w:t xml:space="preserve"> </w:t>
      </w:r>
      <w:r w:rsidR="00CC0522" w:rsidRPr="006614B9">
        <w:rPr>
          <w:rFonts w:hint="cs"/>
          <w:rtl/>
        </w:rPr>
        <w:t>ا</w:t>
      </w:r>
      <w:r w:rsidRPr="006614B9">
        <w:rPr>
          <w:rtl/>
        </w:rPr>
        <w:t>لإدلاء بإيضاحات كتابية حول الأفعال المنسوبة إليه، داخل أجل لا يتعدى عشرة (10) أيام ابتداء من تاريخ التوصل.</w:t>
      </w:r>
    </w:p>
    <w:p w14:paraId="29E10D41" w14:textId="77777777" w:rsidR="00E74A39" w:rsidRPr="006614B9" w:rsidRDefault="00E74A39" w:rsidP="00A759EC">
      <w:pPr>
        <w:pStyle w:val="Style9"/>
        <w:rPr>
          <w:rtl/>
        </w:rPr>
      </w:pPr>
      <w:r w:rsidRPr="006614B9">
        <w:rPr>
          <w:rtl/>
        </w:rPr>
        <w:t> </w:t>
      </w:r>
      <w:r w:rsidR="00321DEF" w:rsidRPr="006614B9">
        <w:rPr>
          <w:rFonts w:hint="cs"/>
          <w:rtl/>
        </w:rPr>
        <w:tab/>
      </w:r>
      <w:r w:rsidRPr="006614B9">
        <w:rPr>
          <w:rtl/>
        </w:rPr>
        <w:t xml:space="preserve">يجوز </w:t>
      </w:r>
      <w:r w:rsidR="00AA423F" w:rsidRPr="006614B9">
        <w:rPr>
          <w:rFonts w:hint="cs"/>
          <w:rtl/>
        </w:rPr>
        <w:t>للعامل أو من ينوب عنه</w:t>
      </w:r>
      <w:r w:rsidRPr="006614B9">
        <w:rPr>
          <w:rtl/>
        </w:rPr>
        <w:t>، بعد التوصل بالإيضاحات الكتابية المشار إليها في الفقرتين الأولى والثانية أعلاه، حسب الحالة، أو عند عدم الإدلاء بها بعد انصرام الأجل المحدد، إحالة الأمر إلى المحكمة الإدارية وذلك لطلب عزل عضو المجلس المعني بالأمر من مجلس الج</w:t>
      </w:r>
      <w:r w:rsidR="004F7C65" w:rsidRPr="006614B9">
        <w:rPr>
          <w:rFonts w:hint="cs"/>
          <w:rtl/>
        </w:rPr>
        <w:t>ماع</w:t>
      </w:r>
      <w:r w:rsidRPr="006614B9">
        <w:rPr>
          <w:rtl/>
        </w:rPr>
        <w:t>ة أو عزل الرئيس أو نوابه من عضوية المكتب أو المجلس.</w:t>
      </w:r>
    </w:p>
    <w:p w14:paraId="39C62DE9" w14:textId="77777777" w:rsidR="00E74A39" w:rsidRPr="006614B9" w:rsidRDefault="00E74A39" w:rsidP="00A759EC">
      <w:pPr>
        <w:pStyle w:val="Style9"/>
        <w:rPr>
          <w:rtl/>
        </w:rPr>
      </w:pPr>
      <w:r w:rsidRPr="006614B9">
        <w:rPr>
          <w:rtl/>
        </w:rPr>
        <w:t>وتبت المحكمة في الطلب داخل أجل لا يتعدى شهرا من تاريخ توصلها بالإحالة.</w:t>
      </w:r>
    </w:p>
    <w:p w14:paraId="02DC1F70" w14:textId="77777777" w:rsidR="00E74A39" w:rsidRPr="006614B9" w:rsidRDefault="00E74A39" w:rsidP="00A759EC">
      <w:pPr>
        <w:pStyle w:val="Style9"/>
        <w:rPr>
          <w:rtl/>
        </w:rPr>
      </w:pPr>
      <w:r w:rsidRPr="006614B9">
        <w:rPr>
          <w:rtl/>
        </w:rPr>
        <w:t>وفي حالة الاستعجال، يمكن إحالة الأمر إلى القضاء الاستعجالي بالمحكمة الإدارية الذي يبت فيه داخل أجل 48 ساعة من تاريخ توصله بالطلب.</w:t>
      </w:r>
    </w:p>
    <w:p w14:paraId="51AEAC5B" w14:textId="77777777" w:rsidR="00E74A39" w:rsidRPr="006614B9" w:rsidRDefault="00E74A39" w:rsidP="00A759EC">
      <w:pPr>
        <w:pStyle w:val="Style9"/>
        <w:rPr>
          <w:rtl/>
        </w:rPr>
      </w:pPr>
      <w:r w:rsidRPr="006614B9">
        <w:rPr>
          <w:rtl/>
        </w:rPr>
        <w:t>يترتب على إحالة الأمر إلى المحكمة الإدارية توقيف المعني بالأمر</w:t>
      </w:r>
      <w:r w:rsidR="00044510" w:rsidRPr="006614B9">
        <w:rPr>
          <w:rFonts w:hint="cs"/>
          <w:rtl/>
        </w:rPr>
        <w:t xml:space="preserve"> </w:t>
      </w:r>
      <w:r w:rsidRPr="006614B9">
        <w:rPr>
          <w:rtl/>
        </w:rPr>
        <w:t>عن ممارسة مهامه إلى حين البت في طلب العزل.</w:t>
      </w:r>
    </w:p>
    <w:p w14:paraId="35170065" w14:textId="77777777" w:rsidR="00E74A39" w:rsidRPr="006614B9" w:rsidRDefault="00E74A39" w:rsidP="00A759EC">
      <w:pPr>
        <w:pStyle w:val="Style9"/>
        <w:rPr>
          <w:rtl/>
        </w:rPr>
      </w:pPr>
      <w:r w:rsidRPr="006614B9">
        <w:rPr>
          <w:rtl/>
        </w:rPr>
        <w:lastRenderedPageBreak/>
        <w:t>لا تحول إحالة الأمر إلى المحكمة الإدارية دون المتابعات القضائية، عند الاقتضاء.</w:t>
      </w:r>
    </w:p>
    <w:p w14:paraId="4E76EB4C" w14:textId="77777777" w:rsidR="00AA341A" w:rsidRPr="006614B9" w:rsidRDefault="00710612" w:rsidP="003339B3">
      <w:pPr>
        <w:pStyle w:val="a1"/>
        <w:tabs>
          <w:tab w:val="clear" w:pos="4031"/>
          <w:tab w:val="clear" w:pos="4535"/>
        </w:tabs>
        <w:rPr>
          <w:color w:val="auto"/>
          <w:rtl/>
        </w:rPr>
      </w:pPr>
      <w:r w:rsidRPr="006614B9">
        <w:rPr>
          <w:rFonts w:hint="cs"/>
          <w:color w:val="auto"/>
          <w:rtl/>
        </w:rPr>
        <w:t>المادة 65</w:t>
      </w:r>
    </w:p>
    <w:p w14:paraId="432D9CD3" w14:textId="77777777" w:rsidR="004D7D42" w:rsidRPr="006614B9" w:rsidRDefault="004D7D42" w:rsidP="00A759EC">
      <w:pPr>
        <w:pStyle w:val="Style9"/>
        <w:rPr>
          <w:rtl/>
        </w:rPr>
      </w:pPr>
      <w:r w:rsidRPr="006614B9">
        <w:rPr>
          <w:rtl/>
        </w:rPr>
        <w:t> يمنع على كل عضو من أعضاء مجلس الج</w:t>
      </w:r>
      <w:r w:rsidR="00E7142F" w:rsidRPr="006614B9">
        <w:rPr>
          <w:rFonts w:hint="cs"/>
          <w:rtl/>
        </w:rPr>
        <w:t>ماع</w:t>
      </w:r>
      <w:r w:rsidRPr="006614B9">
        <w:rPr>
          <w:rtl/>
        </w:rPr>
        <w:t>ة أن يربط مصالح خاصة مع الج</w:t>
      </w:r>
      <w:r w:rsidR="00E7142F" w:rsidRPr="006614B9">
        <w:rPr>
          <w:rFonts w:hint="cs"/>
          <w:rtl/>
        </w:rPr>
        <w:t>ماع</w:t>
      </w:r>
      <w:r w:rsidRPr="006614B9">
        <w:rPr>
          <w:rtl/>
        </w:rPr>
        <w:t xml:space="preserve">ة أو مع مؤسسات </w:t>
      </w:r>
      <w:r w:rsidR="00E7142F" w:rsidRPr="006614B9">
        <w:rPr>
          <w:rFonts w:hint="cs"/>
          <w:rtl/>
        </w:rPr>
        <w:t>التعاون أو مع مجموعات</w:t>
      </w:r>
      <w:r w:rsidR="00F1308C" w:rsidRPr="006614B9">
        <w:rPr>
          <w:rFonts w:hint="cs"/>
          <w:rtl/>
        </w:rPr>
        <w:t xml:space="preserve"> الجماعات الترابية التي تكون الجماعة عضوا فيها</w:t>
      </w:r>
      <w:r w:rsidRPr="006614B9">
        <w:rPr>
          <w:rtl/>
        </w:rPr>
        <w:t>، أو</w:t>
      </w:r>
      <w:r w:rsidR="00C41FE7" w:rsidRPr="006614B9">
        <w:rPr>
          <w:rFonts w:hint="cs"/>
          <w:rtl/>
        </w:rPr>
        <w:t xml:space="preserve"> مع الهيئات أو مع المؤسسات العمومية أو شركات التنمية التابعة لها،</w:t>
      </w:r>
      <w:r w:rsidRPr="006614B9">
        <w:rPr>
          <w:rtl/>
        </w:rPr>
        <w:t xml:space="preserve"> </w:t>
      </w:r>
      <w:r w:rsidR="009867BD" w:rsidRPr="006614B9">
        <w:rPr>
          <w:rFonts w:hint="cs"/>
          <w:rtl/>
        </w:rPr>
        <w:t xml:space="preserve">أو </w:t>
      </w:r>
      <w:r w:rsidRPr="006614B9">
        <w:rPr>
          <w:rtl/>
        </w:rPr>
        <w:t>أن يبرم معها أعمالا أو عقودا للكراء أو الاقتناء أو التبادل، أو كل معاملة أخرى تهم أملاك الج</w:t>
      </w:r>
      <w:r w:rsidR="00554516" w:rsidRPr="006614B9">
        <w:rPr>
          <w:rFonts w:hint="cs"/>
          <w:rtl/>
        </w:rPr>
        <w:t>ماع</w:t>
      </w:r>
      <w:r w:rsidRPr="006614B9">
        <w:rPr>
          <w:rtl/>
        </w:rPr>
        <w:t>ة، أو أن يبرم معها صفقات الأشغال أو التوريدات أو الخدمات، أو عقودا للامتياز أو الوكالة أو أي عقد يتعلق بطرق تدبير المرافق العمومية للج</w:t>
      </w:r>
      <w:r w:rsidR="000509F7" w:rsidRPr="006614B9">
        <w:rPr>
          <w:rFonts w:hint="cs"/>
          <w:rtl/>
        </w:rPr>
        <w:t>ماعة</w:t>
      </w:r>
      <w:r w:rsidRPr="006614B9">
        <w:rPr>
          <w:rtl/>
        </w:rPr>
        <w:t xml:space="preserve"> أو أن يمارس بصفة عامة كل نشاط قد يؤدي إلى تنازع المصالح، سواء كان ذلك بصفة شخصية أو بصفته مساهما أو وكيلا عن غيره أو لفائدة زوجه أو أصوله أو فروعه.</w:t>
      </w:r>
    </w:p>
    <w:p w14:paraId="47E618CD" w14:textId="77777777" w:rsidR="004D7D42" w:rsidRPr="006614B9" w:rsidRDefault="004D7D42" w:rsidP="00A759EC">
      <w:pPr>
        <w:pStyle w:val="Style9"/>
        <w:rPr>
          <w:rtl/>
        </w:rPr>
      </w:pPr>
      <w:r w:rsidRPr="006614B9">
        <w:rPr>
          <w:rtl/>
        </w:rPr>
        <w:t> </w:t>
      </w:r>
      <w:r w:rsidR="00AC383A" w:rsidRPr="006614B9">
        <w:rPr>
          <w:rFonts w:hint="cs"/>
          <w:rtl/>
        </w:rPr>
        <w:tab/>
      </w:r>
      <w:r w:rsidRPr="006614B9">
        <w:rPr>
          <w:rtl/>
        </w:rPr>
        <w:t>وتطبق نفس الأحكام على عقود الشركات وتمويل مشاريع الجمعيات التي هو عضو فيها.</w:t>
      </w:r>
    </w:p>
    <w:p w14:paraId="61525B9E" w14:textId="77777777" w:rsidR="004D7D42" w:rsidRPr="006614B9" w:rsidRDefault="004D7D42" w:rsidP="00A759EC">
      <w:pPr>
        <w:pStyle w:val="Style9"/>
        <w:rPr>
          <w:rtl/>
        </w:rPr>
      </w:pPr>
      <w:r w:rsidRPr="006614B9">
        <w:rPr>
          <w:rtl/>
        </w:rPr>
        <w:t>تطبق مقتضيات المادة 6</w:t>
      </w:r>
      <w:r w:rsidR="00F45DA8" w:rsidRPr="006614B9">
        <w:rPr>
          <w:rFonts w:hint="cs"/>
          <w:rtl/>
        </w:rPr>
        <w:t>4</w:t>
      </w:r>
      <w:r w:rsidRPr="006614B9">
        <w:rPr>
          <w:rtl/>
        </w:rPr>
        <w:t xml:space="preserve"> أعلاه على كل عضو أخل بمقتضيات الفقرتين السابقتين</w:t>
      </w:r>
      <w:r w:rsidR="002231C7" w:rsidRPr="006614B9">
        <w:rPr>
          <w:rFonts w:hint="cs"/>
          <w:rtl/>
        </w:rPr>
        <w:t>،</w:t>
      </w:r>
      <w:r w:rsidRPr="006614B9">
        <w:rPr>
          <w:rtl/>
        </w:rPr>
        <w:t xml:space="preserve"> أو ثبتت مسؤوليته في استغلال التسريبات المخلة بالمنافسة النزيهة، أو استغلال مواقع النفوذ والامتياز أو ارتكب مخالفة ذات طابع مالي تلحق ضررا بمصالح الج</w:t>
      </w:r>
      <w:r w:rsidR="00F45DA8" w:rsidRPr="006614B9">
        <w:rPr>
          <w:rFonts w:hint="cs"/>
          <w:rtl/>
        </w:rPr>
        <w:t>ماع</w:t>
      </w:r>
      <w:r w:rsidRPr="006614B9">
        <w:rPr>
          <w:rtl/>
        </w:rPr>
        <w:t>ة.</w:t>
      </w:r>
    </w:p>
    <w:p w14:paraId="2F91B2DD" w14:textId="77777777" w:rsidR="00F45DA8" w:rsidRPr="006614B9" w:rsidRDefault="00F45DA8" w:rsidP="003339B3">
      <w:pPr>
        <w:pStyle w:val="a1"/>
        <w:tabs>
          <w:tab w:val="clear" w:pos="4031"/>
          <w:tab w:val="clear" w:pos="4535"/>
        </w:tabs>
        <w:rPr>
          <w:color w:val="auto"/>
          <w:rtl/>
        </w:rPr>
      </w:pPr>
      <w:r w:rsidRPr="006614B9">
        <w:rPr>
          <w:rFonts w:hint="cs"/>
          <w:color w:val="auto"/>
          <w:rtl/>
        </w:rPr>
        <w:t>المادة 66</w:t>
      </w:r>
    </w:p>
    <w:p w14:paraId="0387826F" w14:textId="77777777" w:rsidR="005573FD" w:rsidRPr="006614B9" w:rsidRDefault="005573FD" w:rsidP="00A759EC">
      <w:pPr>
        <w:pStyle w:val="Style9"/>
      </w:pPr>
      <w:r w:rsidRPr="006614B9">
        <w:rPr>
          <w:rtl/>
        </w:rPr>
        <w:t>يمنع على كل عضو من أعضاء مجلس الج</w:t>
      </w:r>
      <w:r w:rsidRPr="006614B9">
        <w:rPr>
          <w:rFonts w:hint="cs"/>
          <w:rtl/>
        </w:rPr>
        <w:t>ماع</w:t>
      </w:r>
      <w:r w:rsidRPr="006614B9">
        <w:rPr>
          <w:rtl/>
        </w:rPr>
        <w:t>ة باستثناء الرئيس والنواب، أن يمارس، خارج دوره التداولي، داخل المجلس أو اللجان التابعة له المهام الإدارية للج</w:t>
      </w:r>
      <w:r w:rsidRPr="006614B9">
        <w:rPr>
          <w:rFonts w:hint="cs"/>
          <w:rtl/>
        </w:rPr>
        <w:t>ماعة</w:t>
      </w:r>
      <w:r w:rsidRPr="006614B9">
        <w:rPr>
          <w:rtl/>
        </w:rPr>
        <w:t xml:space="preserve"> أو أن يوقع على الوثائق الإدارية أو أن يدير أو يتدخل في تدبير مصالح الج</w:t>
      </w:r>
      <w:r w:rsidRPr="006614B9">
        <w:rPr>
          <w:rFonts w:hint="cs"/>
          <w:rtl/>
        </w:rPr>
        <w:t>ماع</w:t>
      </w:r>
      <w:r w:rsidRPr="006614B9">
        <w:rPr>
          <w:rtl/>
        </w:rPr>
        <w:t>ة.</w:t>
      </w:r>
    </w:p>
    <w:p w14:paraId="00A38E02" w14:textId="77777777" w:rsidR="005573FD" w:rsidRPr="006614B9" w:rsidRDefault="005573FD" w:rsidP="00A759EC">
      <w:pPr>
        <w:pStyle w:val="Style9"/>
        <w:rPr>
          <w:rtl/>
        </w:rPr>
      </w:pPr>
      <w:r w:rsidRPr="006614B9">
        <w:rPr>
          <w:rtl/>
        </w:rPr>
        <w:t>تطبق في شأن هذه الأفعال مقتضيات المادة 6</w:t>
      </w:r>
      <w:r w:rsidRPr="006614B9">
        <w:rPr>
          <w:rFonts w:hint="cs"/>
          <w:rtl/>
        </w:rPr>
        <w:t>4</w:t>
      </w:r>
      <w:r w:rsidRPr="006614B9">
        <w:rPr>
          <w:rtl/>
        </w:rPr>
        <w:t xml:space="preserve"> أعلاه.</w:t>
      </w:r>
    </w:p>
    <w:p w14:paraId="1D8B8040" w14:textId="77777777" w:rsidR="00FB39C8" w:rsidRPr="006614B9" w:rsidRDefault="00FB39C8" w:rsidP="003339B3">
      <w:pPr>
        <w:pStyle w:val="a1"/>
        <w:tabs>
          <w:tab w:val="clear" w:pos="4031"/>
          <w:tab w:val="clear" w:pos="4535"/>
        </w:tabs>
        <w:rPr>
          <w:color w:val="auto"/>
          <w:rtl/>
        </w:rPr>
      </w:pPr>
      <w:r w:rsidRPr="006614B9">
        <w:rPr>
          <w:rFonts w:hint="cs"/>
          <w:color w:val="auto"/>
          <w:rtl/>
        </w:rPr>
        <w:t>المادة 67</w:t>
      </w:r>
    </w:p>
    <w:p w14:paraId="0BC3E076" w14:textId="77777777" w:rsidR="00FB39C8" w:rsidRPr="006614B9" w:rsidRDefault="00FB39C8" w:rsidP="00A759EC">
      <w:pPr>
        <w:pStyle w:val="Style9"/>
      </w:pPr>
      <w:r w:rsidRPr="006614B9">
        <w:rPr>
          <w:rtl/>
        </w:rPr>
        <w:t>يعتبر حضور أعضاء مجلس الج</w:t>
      </w:r>
      <w:r w:rsidR="000119E8" w:rsidRPr="006614B9">
        <w:rPr>
          <w:rFonts w:hint="cs"/>
          <w:rtl/>
        </w:rPr>
        <w:t>ماع</w:t>
      </w:r>
      <w:r w:rsidRPr="006614B9">
        <w:rPr>
          <w:rtl/>
        </w:rPr>
        <w:t>ة دورات المجلس إجباريا.</w:t>
      </w:r>
    </w:p>
    <w:p w14:paraId="7486B93C" w14:textId="77777777" w:rsidR="00FB39C8" w:rsidRPr="006614B9" w:rsidRDefault="00FB39C8" w:rsidP="00A759EC">
      <w:pPr>
        <w:pStyle w:val="Style9"/>
        <w:rPr>
          <w:rtl/>
        </w:rPr>
      </w:pPr>
      <w:r w:rsidRPr="006614B9">
        <w:rPr>
          <w:rtl/>
        </w:rPr>
        <w:t>كل عضو من أعضاء مجلس الج</w:t>
      </w:r>
      <w:r w:rsidR="000119E8" w:rsidRPr="006614B9">
        <w:rPr>
          <w:rFonts w:hint="cs"/>
          <w:rtl/>
        </w:rPr>
        <w:t>ماع</w:t>
      </w:r>
      <w:r w:rsidRPr="006614B9">
        <w:rPr>
          <w:rtl/>
        </w:rPr>
        <w:t>ة لم يلب الاستدعاء لحضور ثلاث دورات متتالية أو خمس دورات بصفة متقطعة، دون مبرر يقبله المجلس، يعتبر مقالا بحكم القانون. ويجتمع المجلس لمعاينة هذه الإقالة.</w:t>
      </w:r>
    </w:p>
    <w:p w14:paraId="6F7D3B5A" w14:textId="77777777" w:rsidR="00FB39C8" w:rsidRPr="006614B9" w:rsidRDefault="007F28D0" w:rsidP="00A759EC">
      <w:pPr>
        <w:pStyle w:val="Style9"/>
        <w:rPr>
          <w:rtl/>
        </w:rPr>
      </w:pPr>
      <w:r w:rsidRPr="006614B9">
        <w:rPr>
          <w:rtl/>
        </w:rPr>
        <w:t xml:space="preserve"> </w:t>
      </w:r>
      <w:r w:rsidR="00FB39C8" w:rsidRPr="006614B9">
        <w:rPr>
          <w:rtl/>
        </w:rPr>
        <w:t>يتعين على رئيس المجلس مسك سجل للحضور عند افتتاح كل دورة، والإعلان عن أسماء الأعضاء المتغيبين.</w:t>
      </w:r>
    </w:p>
    <w:p w14:paraId="325ADA5E" w14:textId="77777777" w:rsidR="00FB39C8" w:rsidRPr="006614B9" w:rsidRDefault="00FB39C8" w:rsidP="00A759EC">
      <w:pPr>
        <w:pStyle w:val="Style9"/>
        <w:rPr>
          <w:rtl/>
        </w:rPr>
      </w:pPr>
      <w:r w:rsidRPr="006614B9">
        <w:rPr>
          <w:rtl/>
        </w:rPr>
        <w:t> </w:t>
      </w:r>
      <w:r w:rsidR="00AC383A" w:rsidRPr="006614B9">
        <w:rPr>
          <w:rFonts w:hint="cs"/>
          <w:rtl/>
        </w:rPr>
        <w:tab/>
      </w:r>
      <w:r w:rsidRPr="006614B9">
        <w:rPr>
          <w:rtl/>
        </w:rPr>
        <w:t xml:space="preserve"> يوجه رئيس المجلس نسخة من هذا السجل إلى </w:t>
      </w:r>
      <w:r w:rsidR="000119E8" w:rsidRPr="006614B9">
        <w:rPr>
          <w:rFonts w:hint="cs"/>
          <w:rtl/>
        </w:rPr>
        <w:t>عامل العمالة أو الإقليم أو من يمثله</w:t>
      </w:r>
      <w:r w:rsidRPr="006614B9">
        <w:rPr>
          <w:rtl/>
        </w:rPr>
        <w:t xml:space="preserve"> داخل أجل خمسة (5) أيام بعد انتهاء دورة المجلس، كما يخبره داخل الأجل نفسه بالإقالة المشار إليها أع</w:t>
      </w:r>
      <w:r w:rsidR="00D753D9" w:rsidRPr="006614B9">
        <w:rPr>
          <w:rFonts w:hint="cs"/>
          <w:rtl/>
        </w:rPr>
        <w:t>لاه.</w:t>
      </w:r>
    </w:p>
    <w:p w14:paraId="62780690" w14:textId="77777777" w:rsidR="00D753D9" w:rsidRPr="006614B9" w:rsidRDefault="00D753D9" w:rsidP="003339B3">
      <w:pPr>
        <w:pStyle w:val="a1"/>
        <w:tabs>
          <w:tab w:val="clear" w:pos="4031"/>
          <w:tab w:val="clear" w:pos="4535"/>
        </w:tabs>
        <w:rPr>
          <w:color w:val="auto"/>
          <w:rtl/>
        </w:rPr>
      </w:pPr>
      <w:r w:rsidRPr="006614B9">
        <w:rPr>
          <w:rFonts w:hint="cs"/>
          <w:color w:val="auto"/>
          <w:rtl/>
        </w:rPr>
        <w:lastRenderedPageBreak/>
        <w:t>المادة 68</w:t>
      </w:r>
    </w:p>
    <w:p w14:paraId="31A0A7EB" w14:textId="77777777" w:rsidR="00F53602" w:rsidRPr="006614B9" w:rsidRDefault="00F53602" w:rsidP="00A759EC">
      <w:pPr>
        <w:pStyle w:val="Style9"/>
      </w:pPr>
      <w:r w:rsidRPr="006614B9">
        <w:rPr>
          <w:rtl/>
        </w:rPr>
        <w:t>إذا امتنع أحد نواب الرئيس، دون عذر مقبول، عن القيام بإحدى المهام المنوطة به أو المفوضة إليه وفق أحكام هذا القانون التنظيمي، جاز للرئيس مطالبة المجلس باتخاذ مقرر يقضي بإحالة طلب عزل المعني بالأمر من عضوية مكتب المجلس إلى المحكمة الإدارية. وفي هذه الحالة، يقوم الرئيس فورا بسحب جميع التفويضات التي منحت للمعني بالأمر.</w:t>
      </w:r>
    </w:p>
    <w:p w14:paraId="7B56A188" w14:textId="77777777" w:rsidR="00F53602" w:rsidRPr="006614B9" w:rsidRDefault="00F53602" w:rsidP="00A759EC">
      <w:pPr>
        <w:pStyle w:val="Style9"/>
        <w:rPr>
          <w:rtl/>
        </w:rPr>
      </w:pPr>
      <w:r w:rsidRPr="006614B9">
        <w:rPr>
          <w:rtl/>
        </w:rPr>
        <w:t> </w:t>
      </w:r>
      <w:r w:rsidR="005F2520" w:rsidRPr="006614B9">
        <w:rPr>
          <w:rFonts w:hint="cs"/>
          <w:rtl/>
        </w:rPr>
        <w:tab/>
      </w:r>
      <w:r w:rsidRPr="006614B9">
        <w:rPr>
          <w:rtl/>
        </w:rPr>
        <w:t>يمنع نائب الرئيس المعني، بحكم القانون، من مزاولة مهامه بصفته نائبا للرئيس إلى حين بت المحكمة الإدارية في الأمر.</w:t>
      </w:r>
    </w:p>
    <w:p w14:paraId="457FE354" w14:textId="77777777" w:rsidR="00F53602" w:rsidRPr="006614B9" w:rsidRDefault="00F53602" w:rsidP="00A759EC">
      <w:pPr>
        <w:pStyle w:val="Style9"/>
        <w:rPr>
          <w:rtl/>
        </w:rPr>
      </w:pPr>
      <w:r w:rsidRPr="006614B9">
        <w:rPr>
          <w:rtl/>
        </w:rPr>
        <w:t> </w:t>
      </w:r>
      <w:r w:rsidR="005F2520" w:rsidRPr="006614B9">
        <w:rPr>
          <w:rFonts w:hint="cs"/>
          <w:rtl/>
        </w:rPr>
        <w:tab/>
      </w:r>
      <w:r w:rsidRPr="006614B9">
        <w:rPr>
          <w:rtl/>
        </w:rPr>
        <w:t> تبت المحكمة في الأمر داخل أجل شهر من تاريخ تسجيل الطلب لدى كتابة الضبط بهذه المحكمة.</w:t>
      </w:r>
    </w:p>
    <w:p w14:paraId="5640F058" w14:textId="77777777" w:rsidR="00E3094C" w:rsidRPr="006614B9" w:rsidRDefault="00E3094C" w:rsidP="003339B3">
      <w:pPr>
        <w:pStyle w:val="a1"/>
        <w:tabs>
          <w:tab w:val="clear" w:pos="4031"/>
          <w:tab w:val="clear" w:pos="4535"/>
        </w:tabs>
        <w:rPr>
          <w:color w:val="auto"/>
          <w:rtl/>
        </w:rPr>
      </w:pPr>
      <w:r w:rsidRPr="006614B9">
        <w:rPr>
          <w:rFonts w:hint="cs"/>
          <w:color w:val="auto"/>
          <w:rtl/>
        </w:rPr>
        <w:t>المادة 69</w:t>
      </w:r>
    </w:p>
    <w:p w14:paraId="14515037" w14:textId="77777777" w:rsidR="00C83B15" w:rsidRPr="006614B9" w:rsidRDefault="00C83B15" w:rsidP="00A759EC">
      <w:pPr>
        <w:pStyle w:val="Style9"/>
        <w:rPr>
          <w:rtl/>
        </w:rPr>
      </w:pPr>
      <w:r w:rsidRPr="006614B9">
        <w:t> </w:t>
      </w:r>
      <w:r w:rsidRPr="006614B9">
        <w:rPr>
          <w:rtl/>
        </w:rPr>
        <w:t>لا يجوز أن ينتخب رئيسا أو نائبا للرئيس، أعضاء مجلس الج</w:t>
      </w:r>
      <w:r w:rsidR="002B69CC" w:rsidRPr="006614B9">
        <w:rPr>
          <w:rFonts w:hint="cs"/>
          <w:rtl/>
        </w:rPr>
        <w:t>ماع</w:t>
      </w:r>
      <w:r w:rsidRPr="006614B9">
        <w:rPr>
          <w:rtl/>
        </w:rPr>
        <w:t xml:space="preserve">ة الذين هم مقيمون خارج الوطن لأي سبب من الأسباب، يعلن فورا، بقرار للسلطة الحكومية المكلفة بالداخلية بعد رفع الأمر إليها من قبل </w:t>
      </w:r>
      <w:r w:rsidR="002B69CC" w:rsidRPr="006614B9">
        <w:rPr>
          <w:rFonts w:hint="cs"/>
          <w:rtl/>
        </w:rPr>
        <w:t>عامل العمالة أو الإقليم</w:t>
      </w:r>
      <w:r w:rsidRPr="006614B9">
        <w:rPr>
          <w:rtl/>
        </w:rPr>
        <w:t>، عن إقالة رئيس المجلس أو نائبه الذي ثبت بعد انتخابه أنه مقيم في الخارج</w:t>
      </w:r>
      <w:r w:rsidRPr="006614B9">
        <w:t>.</w:t>
      </w:r>
    </w:p>
    <w:p w14:paraId="0E7F0535" w14:textId="77777777" w:rsidR="00A470A7" w:rsidRPr="006614B9" w:rsidRDefault="00A470A7" w:rsidP="003339B3">
      <w:pPr>
        <w:pStyle w:val="a1"/>
        <w:tabs>
          <w:tab w:val="clear" w:pos="4031"/>
          <w:tab w:val="clear" w:pos="4535"/>
        </w:tabs>
        <w:rPr>
          <w:color w:val="auto"/>
          <w:rtl/>
        </w:rPr>
      </w:pPr>
      <w:r w:rsidRPr="006614B9">
        <w:rPr>
          <w:rFonts w:hint="cs"/>
          <w:color w:val="auto"/>
          <w:rtl/>
        </w:rPr>
        <w:t>المادة 70</w:t>
      </w:r>
    </w:p>
    <w:p w14:paraId="39F770B6" w14:textId="77777777" w:rsidR="001B0084" w:rsidRPr="006614B9" w:rsidRDefault="001B0084" w:rsidP="00A759EC">
      <w:pPr>
        <w:pStyle w:val="Style9"/>
      </w:pPr>
      <w:r w:rsidRPr="006614B9">
        <w:rPr>
          <w:rtl/>
        </w:rPr>
        <w:t xml:space="preserve">بعد انصرام السنة الثالثة من مدة انتداب المجلس، </w:t>
      </w:r>
      <w:r w:rsidR="008E48B8" w:rsidRPr="006614B9">
        <w:rPr>
          <w:rFonts w:hint="cs"/>
          <w:rtl/>
        </w:rPr>
        <w:t xml:space="preserve">يجوز </w:t>
      </w:r>
      <w:r w:rsidRPr="006614B9">
        <w:rPr>
          <w:rtl/>
        </w:rPr>
        <w:t xml:space="preserve">لثلثي (2/3) </w:t>
      </w:r>
      <w:r w:rsidR="008E48B8" w:rsidRPr="006614B9">
        <w:rPr>
          <w:rFonts w:hint="cs"/>
          <w:rtl/>
        </w:rPr>
        <w:t>ال</w:t>
      </w:r>
      <w:r w:rsidRPr="006614B9">
        <w:rPr>
          <w:rtl/>
        </w:rPr>
        <w:t xml:space="preserve">أعضاء المزاولين مهامهم تقديم </w:t>
      </w:r>
      <w:r w:rsidR="008E48B8" w:rsidRPr="006614B9">
        <w:rPr>
          <w:rFonts w:hint="cs"/>
          <w:rtl/>
        </w:rPr>
        <w:t>ملتمس مطالبة الرئيس بتقديم استقالته</w:t>
      </w:r>
      <w:r w:rsidRPr="006614B9">
        <w:rPr>
          <w:rtl/>
        </w:rPr>
        <w:t>. ولا يمكن تقديم هذا ا</w:t>
      </w:r>
      <w:r w:rsidR="00485DF1" w:rsidRPr="006614B9">
        <w:rPr>
          <w:rFonts w:hint="cs"/>
          <w:rtl/>
        </w:rPr>
        <w:t>لملتمس</w:t>
      </w:r>
      <w:r w:rsidRPr="006614B9">
        <w:rPr>
          <w:rtl/>
        </w:rPr>
        <w:t xml:space="preserve"> إلا مرة واحدة خلال مدة انتداب المجلس.</w:t>
      </w:r>
    </w:p>
    <w:p w14:paraId="64ABC145" w14:textId="77777777" w:rsidR="001B0084" w:rsidRPr="006614B9" w:rsidRDefault="001B0084" w:rsidP="00A759EC">
      <w:pPr>
        <w:pStyle w:val="Style9"/>
        <w:rPr>
          <w:rtl/>
        </w:rPr>
      </w:pPr>
      <w:r w:rsidRPr="006614B9">
        <w:rPr>
          <w:rtl/>
        </w:rPr>
        <w:t> </w:t>
      </w:r>
      <w:r w:rsidR="005F2520" w:rsidRPr="006614B9">
        <w:rPr>
          <w:rFonts w:hint="cs"/>
          <w:rtl/>
        </w:rPr>
        <w:tab/>
      </w:r>
      <w:r w:rsidRPr="006614B9">
        <w:rPr>
          <w:rtl/>
        </w:rPr>
        <w:t xml:space="preserve">يدرج </w:t>
      </w:r>
      <w:r w:rsidR="00FD12F9" w:rsidRPr="006614B9">
        <w:rPr>
          <w:rFonts w:hint="cs"/>
          <w:rtl/>
        </w:rPr>
        <w:t xml:space="preserve">هذا الملتمس </w:t>
      </w:r>
      <w:r w:rsidRPr="006614B9">
        <w:rPr>
          <w:rtl/>
        </w:rPr>
        <w:t>وجوبا في جدول أعمال الدورة العادية الأولى من السنة الرابعة التي يعقدها المجلس.</w:t>
      </w:r>
    </w:p>
    <w:p w14:paraId="2C225506" w14:textId="77777777" w:rsidR="001B0084" w:rsidRPr="006614B9" w:rsidRDefault="001B0084" w:rsidP="00A759EC">
      <w:pPr>
        <w:pStyle w:val="Style9"/>
        <w:rPr>
          <w:rtl/>
        </w:rPr>
      </w:pPr>
      <w:r w:rsidRPr="006614B9">
        <w:rPr>
          <w:rtl/>
        </w:rPr>
        <w:t> </w:t>
      </w:r>
      <w:proofErr w:type="gramStart"/>
      <w:r w:rsidR="008F4298" w:rsidRPr="006614B9">
        <w:rPr>
          <w:rFonts w:hint="cs"/>
          <w:rtl/>
        </w:rPr>
        <w:t>اذا</w:t>
      </w:r>
      <w:proofErr w:type="gramEnd"/>
      <w:r w:rsidR="008F4298" w:rsidRPr="006614B9">
        <w:rPr>
          <w:rFonts w:hint="cs"/>
          <w:rtl/>
        </w:rPr>
        <w:t xml:space="preserve"> رفض الرئيس تقديم استقالته جاز للمجلس في نفس الجلسة أن يطلب بواسطة مقرر يوافق عليه بأغلبي</w:t>
      </w:r>
      <w:r w:rsidR="00826294" w:rsidRPr="006614B9">
        <w:rPr>
          <w:rFonts w:hint="cs"/>
          <w:rtl/>
        </w:rPr>
        <w:t>ة ثلاثة أرباع (4/3) الأعضاء المزاولين مهامهم، من عامل العمالة أو الإقليم إحالة الأمر على المحكمة الإدارية المختصة لطلب عزل الرئيس</w:t>
      </w:r>
      <w:r w:rsidR="00B34134" w:rsidRPr="006614B9">
        <w:rPr>
          <w:rFonts w:hint="cs"/>
          <w:rtl/>
        </w:rPr>
        <w:t>.</w:t>
      </w:r>
    </w:p>
    <w:p w14:paraId="3C24A2AB" w14:textId="77777777" w:rsidR="009B192E" w:rsidRPr="006614B9" w:rsidRDefault="009B192E" w:rsidP="00A759EC">
      <w:pPr>
        <w:pStyle w:val="Style9"/>
        <w:rPr>
          <w:rtl/>
        </w:rPr>
      </w:pPr>
      <w:r w:rsidRPr="006614B9">
        <w:rPr>
          <w:rFonts w:hint="cs"/>
          <w:rtl/>
        </w:rPr>
        <w:t>تبت المحكمة في الطلب داخل أجل ثلاثين (30) يوما من تاريخ توصلها بالإحالة.</w:t>
      </w:r>
    </w:p>
    <w:p w14:paraId="64814BA4" w14:textId="77777777" w:rsidR="009B192E" w:rsidRPr="006614B9" w:rsidRDefault="009B192E" w:rsidP="003339B3">
      <w:pPr>
        <w:pStyle w:val="a1"/>
        <w:tabs>
          <w:tab w:val="clear" w:pos="4031"/>
          <w:tab w:val="clear" w:pos="4535"/>
        </w:tabs>
        <w:rPr>
          <w:color w:val="auto"/>
          <w:rtl/>
        </w:rPr>
      </w:pPr>
      <w:r w:rsidRPr="006614B9">
        <w:rPr>
          <w:rFonts w:hint="cs"/>
          <w:color w:val="auto"/>
          <w:rtl/>
        </w:rPr>
        <w:t>المادة 71</w:t>
      </w:r>
    </w:p>
    <w:p w14:paraId="4F3FC465" w14:textId="77777777" w:rsidR="009B192E" w:rsidRPr="006614B9" w:rsidRDefault="009B192E" w:rsidP="00A759EC">
      <w:pPr>
        <w:pStyle w:val="Style9"/>
      </w:pPr>
      <w:r w:rsidRPr="006614B9">
        <w:rPr>
          <w:rtl/>
        </w:rPr>
        <w:t>يترتب على إقالة الرئيس أو عزله من مهامه أو استقالته عدم أهليته للترشح لرئاسة المجلس خلال ما تبقى من مدة انتداب المجلس. وفي هذه الحالة، يحل مكتب المجلس.</w:t>
      </w:r>
    </w:p>
    <w:p w14:paraId="5C5E2D28" w14:textId="77777777" w:rsidR="009B192E" w:rsidRPr="006614B9" w:rsidRDefault="007F28D0" w:rsidP="00A759EC">
      <w:pPr>
        <w:pStyle w:val="Style9"/>
        <w:rPr>
          <w:rtl/>
        </w:rPr>
      </w:pPr>
      <w:r w:rsidRPr="006614B9">
        <w:rPr>
          <w:rtl/>
        </w:rPr>
        <w:t xml:space="preserve"> </w:t>
      </w:r>
      <w:r w:rsidR="009B192E" w:rsidRPr="006614B9">
        <w:rPr>
          <w:rtl/>
        </w:rPr>
        <w:t>يتم انتخاب مكتب جديد للمجلس وفق الشروط وداخل الآجال المنصوص عليها في هذا القانون التنظيمي.</w:t>
      </w:r>
    </w:p>
    <w:p w14:paraId="23F748E6" w14:textId="77777777" w:rsidR="00A470A7" w:rsidRPr="006614B9" w:rsidRDefault="00CF5BC4" w:rsidP="003339B3">
      <w:pPr>
        <w:pStyle w:val="a1"/>
        <w:tabs>
          <w:tab w:val="clear" w:pos="4031"/>
          <w:tab w:val="clear" w:pos="4535"/>
        </w:tabs>
        <w:rPr>
          <w:color w:val="auto"/>
          <w:rtl/>
        </w:rPr>
      </w:pPr>
      <w:r w:rsidRPr="006614B9">
        <w:rPr>
          <w:rFonts w:hint="cs"/>
          <w:color w:val="auto"/>
          <w:rtl/>
        </w:rPr>
        <w:lastRenderedPageBreak/>
        <w:t>المادة 72</w:t>
      </w:r>
    </w:p>
    <w:p w14:paraId="60B47293" w14:textId="77777777" w:rsidR="00C83B15" w:rsidRPr="006614B9" w:rsidRDefault="007D2F59" w:rsidP="00A759EC">
      <w:pPr>
        <w:pStyle w:val="Style9"/>
        <w:rPr>
          <w:rtl/>
        </w:rPr>
      </w:pPr>
      <w:r w:rsidRPr="006614B9">
        <w:rPr>
          <w:rtl/>
        </w:rPr>
        <w:t>إذا كانت مصالح الج</w:t>
      </w:r>
      <w:r w:rsidRPr="006614B9">
        <w:rPr>
          <w:rFonts w:hint="cs"/>
          <w:rtl/>
        </w:rPr>
        <w:t>ماعة</w:t>
      </w:r>
      <w:r w:rsidRPr="006614B9">
        <w:rPr>
          <w:rtl/>
        </w:rPr>
        <w:t xml:space="preserve"> مهددة لأسباب تمس بحسن سير مجلس الج</w:t>
      </w:r>
      <w:r w:rsidR="00AF5881" w:rsidRPr="006614B9">
        <w:rPr>
          <w:rFonts w:hint="cs"/>
          <w:rtl/>
        </w:rPr>
        <w:t>ماع</w:t>
      </w:r>
      <w:r w:rsidRPr="006614B9">
        <w:rPr>
          <w:rtl/>
        </w:rPr>
        <w:t xml:space="preserve">ة، </w:t>
      </w:r>
      <w:r w:rsidR="00AF5881" w:rsidRPr="006614B9">
        <w:rPr>
          <w:rFonts w:hint="cs"/>
          <w:rtl/>
        </w:rPr>
        <w:t>جاز لعامل العمالة أو الإقليم</w:t>
      </w:r>
      <w:r w:rsidR="007F28D0" w:rsidRPr="006614B9">
        <w:rPr>
          <w:rFonts w:hint="cs"/>
          <w:rtl/>
        </w:rPr>
        <w:t xml:space="preserve"> </w:t>
      </w:r>
      <w:r w:rsidRPr="006614B9">
        <w:rPr>
          <w:rtl/>
        </w:rPr>
        <w:t>إحالة الأمر إلى المحكمة الإدارية من أجل حل المجلس</w:t>
      </w:r>
      <w:r w:rsidRPr="006614B9">
        <w:t>.</w:t>
      </w:r>
    </w:p>
    <w:p w14:paraId="059C5523" w14:textId="77777777" w:rsidR="00D753D9" w:rsidRPr="006614B9" w:rsidRDefault="00E01790" w:rsidP="003339B3">
      <w:pPr>
        <w:pStyle w:val="a1"/>
        <w:tabs>
          <w:tab w:val="clear" w:pos="4031"/>
          <w:tab w:val="clear" w:pos="4535"/>
        </w:tabs>
        <w:rPr>
          <w:color w:val="auto"/>
          <w:rtl/>
        </w:rPr>
      </w:pPr>
      <w:r w:rsidRPr="006614B9">
        <w:rPr>
          <w:rFonts w:hint="cs"/>
          <w:color w:val="auto"/>
          <w:rtl/>
        </w:rPr>
        <w:t>المادة 73</w:t>
      </w:r>
    </w:p>
    <w:p w14:paraId="597ACA1F" w14:textId="77777777" w:rsidR="00FB39C8" w:rsidRPr="006614B9" w:rsidRDefault="00B95B3E" w:rsidP="00A759EC">
      <w:pPr>
        <w:pStyle w:val="Style9"/>
        <w:rPr>
          <w:rtl/>
        </w:rPr>
      </w:pPr>
      <w:r w:rsidRPr="006614B9">
        <w:rPr>
          <w:rtl/>
        </w:rPr>
        <w:t>إذا رفض المجلس القيام بالأعمال المنوطة به بمقتضى أحكام هذا القانون التنظيمي والقوانين والأنظمة الجاري بها العمل أو رفض التداول واتخاذ المقرر المتعلق بالميزانية أو بتدبير المرافق العمومية التابعة للج</w:t>
      </w:r>
      <w:r w:rsidR="009D6293" w:rsidRPr="006614B9">
        <w:rPr>
          <w:rFonts w:hint="cs"/>
          <w:rtl/>
        </w:rPr>
        <w:t>ماع</w:t>
      </w:r>
      <w:r w:rsidRPr="006614B9">
        <w:rPr>
          <w:rtl/>
        </w:rPr>
        <w:t>ة، أو إذا وقع اختلال في سير مجلس الج</w:t>
      </w:r>
      <w:r w:rsidR="009D6293" w:rsidRPr="006614B9">
        <w:rPr>
          <w:rFonts w:hint="cs"/>
          <w:rtl/>
        </w:rPr>
        <w:t>ماع</w:t>
      </w:r>
      <w:r w:rsidRPr="006614B9">
        <w:rPr>
          <w:rtl/>
        </w:rPr>
        <w:t xml:space="preserve">ة، تعين على الرئيس أن يتقدم بطلب إلى </w:t>
      </w:r>
      <w:r w:rsidR="00325AB6" w:rsidRPr="006614B9">
        <w:rPr>
          <w:rFonts w:hint="cs"/>
          <w:rtl/>
        </w:rPr>
        <w:t xml:space="preserve">عامل العمالة أو الإقليم </w:t>
      </w:r>
      <w:r w:rsidRPr="006614B9">
        <w:rPr>
          <w:rtl/>
        </w:rPr>
        <w:t xml:space="preserve">لتوجيه إعذار إلى المجلس للقيام بالمتعين. وإذا رفض المجلس القيام بذلك، أو إذا استمر الاختلال بعد مرور شهر ابتداء من تاريخ توجيه الإعذار، أمكن </w:t>
      </w:r>
      <w:r w:rsidR="00325AB6" w:rsidRPr="006614B9">
        <w:rPr>
          <w:rFonts w:hint="cs"/>
          <w:rtl/>
        </w:rPr>
        <w:t>لعامل العمالة أو الإقليم</w:t>
      </w:r>
      <w:r w:rsidRPr="006614B9">
        <w:rPr>
          <w:rtl/>
        </w:rPr>
        <w:t xml:space="preserve"> إحالة الأمر إلى المحكمة الإدارية من أجل حل المجلس طبقا لمقتضيات المادة 7</w:t>
      </w:r>
      <w:r w:rsidR="00C52225" w:rsidRPr="006614B9">
        <w:rPr>
          <w:rFonts w:hint="cs"/>
          <w:rtl/>
        </w:rPr>
        <w:t>2</w:t>
      </w:r>
      <w:r w:rsidRPr="006614B9">
        <w:rPr>
          <w:rtl/>
        </w:rPr>
        <w:t xml:space="preserve"> أعلاه</w:t>
      </w:r>
      <w:r w:rsidRPr="006614B9">
        <w:t>.</w:t>
      </w:r>
    </w:p>
    <w:p w14:paraId="56A9001F" w14:textId="77777777" w:rsidR="004A023F" w:rsidRPr="006614B9" w:rsidRDefault="004A023F" w:rsidP="003339B3">
      <w:pPr>
        <w:pStyle w:val="a1"/>
        <w:tabs>
          <w:tab w:val="clear" w:pos="4031"/>
          <w:tab w:val="clear" w:pos="4535"/>
        </w:tabs>
        <w:rPr>
          <w:color w:val="auto"/>
          <w:rtl/>
        </w:rPr>
      </w:pPr>
      <w:r w:rsidRPr="006614B9">
        <w:rPr>
          <w:rFonts w:hint="cs"/>
          <w:color w:val="auto"/>
          <w:rtl/>
        </w:rPr>
        <w:t>المادة 74</w:t>
      </w:r>
    </w:p>
    <w:p w14:paraId="2C767E94" w14:textId="77777777" w:rsidR="004A023F" w:rsidRPr="006614B9" w:rsidRDefault="004A023F" w:rsidP="00A759EC">
      <w:pPr>
        <w:pStyle w:val="Style9"/>
      </w:pPr>
      <w:r w:rsidRPr="006614B9">
        <w:rPr>
          <w:rtl/>
        </w:rPr>
        <w:t>إذا وقع توقيف أو حل مجلس الج</w:t>
      </w:r>
      <w:r w:rsidRPr="006614B9">
        <w:rPr>
          <w:rFonts w:hint="cs"/>
          <w:rtl/>
        </w:rPr>
        <w:t>ماع</w:t>
      </w:r>
      <w:r w:rsidRPr="006614B9">
        <w:rPr>
          <w:rtl/>
        </w:rPr>
        <w:t xml:space="preserve">ة أو إذا استقال نصف عدد أعضائه المزاولين مهامهم على الأقل، أو إذا تعذر انتخاب أعضاء المجلس لأي سبب من الأسباب، وجب تعيين لجنة خاصة بقرار للسلطة الحكومية المكلفة بالداخلية، وذلك داخل أجل أقصاه خمسة </w:t>
      </w:r>
      <w:proofErr w:type="gramStart"/>
      <w:r w:rsidRPr="006614B9">
        <w:rPr>
          <w:rtl/>
        </w:rPr>
        <w:t>عشر</w:t>
      </w:r>
      <w:r w:rsidR="00E26A0C" w:rsidRPr="006614B9">
        <w:rPr>
          <w:rFonts w:hint="cs"/>
          <w:rtl/>
        </w:rPr>
        <w:t>(</w:t>
      </w:r>
      <w:proofErr w:type="gramEnd"/>
      <w:r w:rsidR="00E26A0C" w:rsidRPr="006614B9">
        <w:rPr>
          <w:rFonts w:hint="cs"/>
          <w:rtl/>
        </w:rPr>
        <w:t>15)</w:t>
      </w:r>
      <w:r w:rsidRPr="006614B9">
        <w:rPr>
          <w:rtl/>
        </w:rPr>
        <w:t xml:space="preserve"> يوما الموالية لتاريخ حصول إحدى الحالات المشار إليها.</w:t>
      </w:r>
    </w:p>
    <w:p w14:paraId="58E2BB05" w14:textId="77777777" w:rsidR="004A023F" w:rsidRPr="006614B9" w:rsidRDefault="007F28D0" w:rsidP="00A759EC">
      <w:pPr>
        <w:pStyle w:val="Style9"/>
        <w:rPr>
          <w:rtl/>
        </w:rPr>
      </w:pPr>
      <w:r w:rsidRPr="006614B9">
        <w:rPr>
          <w:rtl/>
        </w:rPr>
        <w:t xml:space="preserve"> </w:t>
      </w:r>
      <w:r w:rsidR="004A023F" w:rsidRPr="006614B9">
        <w:rPr>
          <w:rtl/>
        </w:rPr>
        <w:t>يحدد عدد أعضاء اللجنة الخاصة في خمسة (5) أعضاء، يكون من بينهم، بحكم القانون،</w:t>
      </w:r>
      <w:r w:rsidR="007844C8" w:rsidRPr="006614B9">
        <w:rPr>
          <w:rFonts w:hint="cs"/>
          <w:rtl/>
        </w:rPr>
        <w:t xml:space="preserve"> حسب الحالة،</w:t>
      </w:r>
      <w:r w:rsidR="004A023F" w:rsidRPr="006614B9">
        <w:rPr>
          <w:rtl/>
        </w:rPr>
        <w:t xml:space="preserve"> المدير </w:t>
      </w:r>
      <w:r w:rsidR="007844C8" w:rsidRPr="006614B9">
        <w:rPr>
          <w:rFonts w:hint="cs"/>
          <w:rtl/>
        </w:rPr>
        <w:t xml:space="preserve">أو المدير </w:t>
      </w:r>
      <w:r w:rsidR="004A023F" w:rsidRPr="006614B9">
        <w:rPr>
          <w:rtl/>
        </w:rPr>
        <w:t>العام للمصالح المنصوص عليه</w:t>
      </w:r>
      <w:r w:rsidR="007844C8" w:rsidRPr="006614B9">
        <w:rPr>
          <w:rFonts w:hint="cs"/>
          <w:rtl/>
        </w:rPr>
        <w:t>ا</w:t>
      </w:r>
      <w:r w:rsidR="004A023F" w:rsidRPr="006614B9">
        <w:rPr>
          <w:rtl/>
        </w:rPr>
        <w:t xml:space="preserve"> في المادة 12</w:t>
      </w:r>
      <w:r w:rsidR="007844C8" w:rsidRPr="006614B9">
        <w:rPr>
          <w:rFonts w:hint="cs"/>
          <w:rtl/>
        </w:rPr>
        <w:t>8</w:t>
      </w:r>
      <w:r w:rsidR="004A023F" w:rsidRPr="006614B9">
        <w:rPr>
          <w:rtl/>
        </w:rPr>
        <w:t xml:space="preserve"> من هذا القانون التنظيمي.</w:t>
      </w:r>
    </w:p>
    <w:p w14:paraId="0D2DA50F" w14:textId="77777777" w:rsidR="004A023F" w:rsidRPr="006614B9" w:rsidRDefault="007F28D0" w:rsidP="00A759EC">
      <w:pPr>
        <w:pStyle w:val="Style9"/>
        <w:rPr>
          <w:rtl/>
        </w:rPr>
      </w:pPr>
      <w:r w:rsidRPr="006614B9">
        <w:rPr>
          <w:rtl/>
        </w:rPr>
        <w:t xml:space="preserve"> </w:t>
      </w:r>
      <w:r w:rsidR="004A023F" w:rsidRPr="006614B9">
        <w:rPr>
          <w:rtl/>
        </w:rPr>
        <w:t xml:space="preserve">يترأس اللجنة الخاصة </w:t>
      </w:r>
      <w:r w:rsidR="003F6085" w:rsidRPr="006614B9">
        <w:rPr>
          <w:rFonts w:hint="cs"/>
          <w:rtl/>
        </w:rPr>
        <w:t>عامل العمالة أو الإقليم أو من ينوب عنه</w:t>
      </w:r>
      <w:r w:rsidR="004A023F" w:rsidRPr="006614B9">
        <w:rPr>
          <w:rtl/>
        </w:rPr>
        <w:t xml:space="preserve"> الذي يمارس بهذه الصفة الصلاحيات المخولة لرئيس مجلس الج</w:t>
      </w:r>
      <w:r w:rsidR="003F6085" w:rsidRPr="006614B9">
        <w:rPr>
          <w:rFonts w:hint="cs"/>
          <w:rtl/>
        </w:rPr>
        <w:t>ماع</w:t>
      </w:r>
      <w:r w:rsidR="004A023F" w:rsidRPr="006614B9">
        <w:rPr>
          <w:rtl/>
        </w:rPr>
        <w:t xml:space="preserve">ة بموجب أحكام هذا القانون التنظيمي. </w:t>
      </w:r>
      <w:proofErr w:type="gramStart"/>
      <w:r w:rsidR="004A023F" w:rsidRPr="006614B9">
        <w:rPr>
          <w:rtl/>
        </w:rPr>
        <w:t>و يمكنه</w:t>
      </w:r>
      <w:proofErr w:type="gramEnd"/>
      <w:r w:rsidR="004A023F" w:rsidRPr="006614B9">
        <w:rPr>
          <w:rtl/>
        </w:rPr>
        <w:t xml:space="preserve"> أن يفوض بقرار بعض صلاحياته إلى عضو أو أكثر من أعضاء اللجنة.</w:t>
      </w:r>
    </w:p>
    <w:p w14:paraId="2B21D5B1" w14:textId="77777777" w:rsidR="004A023F" w:rsidRPr="006614B9" w:rsidRDefault="004A023F" w:rsidP="00A759EC">
      <w:pPr>
        <w:pStyle w:val="Style9"/>
        <w:rPr>
          <w:rtl/>
        </w:rPr>
      </w:pPr>
      <w:r w:rsidRPr="006614B9">
        <w:rPr>
          <w:rtl/>
        </w:rPr>
        <w:t> </w:t>
      </w:r>
      <w:r w:rsidR="0005247D" w:rsidRPr="006614B9">
        <w:rPr>
          <w:rFonts w:hint="cs"/>
          <w:rtl/>
        </w:rPr>
        <w:tab/>
      </w:r>
      <w:r w:rsidRPr="006614B9">
        <w:rPr>
          <w:rtl/>
        </w:rPr>
        <w:t> تنحصر صلاحيات اللجنة الخاصة في تصريف الأمور الجارية، ولا يمكن أن تلزم أموال الج</w:t>
      </w:r>
      <w:r w:rsidR="003F6085" w:rsidRPr="006614B9">
        <w:rPr>
          <w:rFonts w:hint="cs"/>
          <w:rtl/>
        </w:rPr>
        <w:t>ماع</w:t>
      </w:r>
      <w:r w:rsidRPr="006614B9">
        <w:rPr>
          <w:rtl/>
        </w:rPr>
        <w:t>ة فيما يتجاوز الموارد المتوفرة في السنة المالية الجارية.</w:t>
      </w:r>
    </w:p>
    <w:p w14:paraId="4C0FA557" w14:textId="77777777" w:rsidR="004A023F" w:rsidRPr="006614B9" w:rsidRDefault="004A023F" w:rsidP="00A759EC">
      <w:pPr>
        <w:pStyle w:val="Style9"/>
        <w:rPr>
          <w:rtl/>
        </w:rPr>
      </w:pPr>
      <w:r w:rsidRPr="006614B9">
        <w:rPr>
          <w:rtl/>
        </w:rPr>
        <w:t>تنتهي، بحكم القانون، مهام اللجنة الخاصة فور إعادة انتخابه طبقا لأحكام المادة 7</w:t>
      </w:r>
      <w:r w:rsidR="005C5AD4" w:rsidRPr="006614B9">
        <w:rPr>
          <w:rFonts w:hint="cs"/>
          <w:rtl/>
        </w:rPr>
        <w:t>5</w:t>
      </w:r>
      <w:r w:rsidRPr="006614B9">
        <w:rPr>
          <w:rtl/>
        </w:rPr>
        <w:t xml:space="preserve"> بعده.</w:t>
      </w:r>
    </w:p>
    <w:p w14:paraId="0F46E3BC" w14:textId="77777777" w:rsidR="0073203A" w:rsidRPr="006614B9" w:rsidRDefault="0073203A" w:rsidP="003339B3">
      <w:pPr>
        <w:pStyle w:val="a1"/>
        <w:tabs>
          <w:tab w:val="clear" w:pos="4031"/>
          <w:tab w:val="clear" w:pos="4535"/>
        </w:tabs>
        <w:rPr>
          <w:color w:val="auto"/>
          <w:rtl/>
        </w:rPr>
      </w:pPr>
      <w:r w:rsidRPr="006614B9">
        <w:rPr>
          <w:rFonts w:hint="cs"/>
          <w:color w:val="auto"/>
          <w:rtl/>
        </w:rPr>
        <w:t>المادة 75</w:t>
      </w:r>
    </w:p>
    <w:p w14:paraId="2D9B50B4" w14:textId="77777777" w:rsidR="00BF351E" w:rsidRPr="006614B9" w:rsidRDefault="00BF351E" w:rsidP="006C75F3">
      <w:pPr>
        <w:pStyle w:val="Style9"/>
      </w:pPr>
      <w:r w:rsidRPr="006614B9">
        <w:rPr>
          <w:rtl/>
        </w:rPr>
        <w:t>إذا وقع حل مجلس الج</w:t>
      </w:r>
      <w:r w:rsidRPr="006614B9">
        <w:rPr>
          <w:rFonts w:hint="cs"/>
          <w:rtl/>
        </w:rPr>
        <w:t>ماع</w:t>
      </w:r>
      <w:r w:rsidRPr="006614B9">
        <w:rPr>
          <w:rtl/>
        </w:rPr>
        <w:t>ة، وجب انتخاب أعضاء المجلس الجديد داخل أجل ثلاثة (3) أشهر من تاريخ حل المجلس.</w:t>
      </w:r>
    </w:p>
    <w:p w14:paraId="3A73E614" w14:textId="77777777" w:rsidR="00BF351E" w:rsidRPr="006614B9" w:rsidRDefault="00BF351E" w:rsidP="006C75F3">
      <w:pPr>
        <w:pStyle w:val="Style9"/>
        <w:rPr>
          <w:rtl/>
        </w:rPr>
      </w:pPr>
      <w:r w:rsidRPr="006614B9">
        <w:rPr>
          <w:rtl/>
        </w:rPr>
        <w:t> </w:t>
      </w:r>
      <w:r w:rsidR="0005247D" w:rsidRPr="006614B9">
        <w:rPr>
          <w:rFonts w:hint="cs"/>
          <w:rtl/>
        </w:rPr>
        <w:tab/>
      </w:r>
      <w:r w:rsidRPr="006614B9">
        <w:rPr>
          <w:rtl/>
        </w:rPr>
        <w:t xml:space="preserve">وإذا انقطع المجلس عن مزاولة مهامه على إثر استقالة نصف عدد أعضائه المزاولين مهامهم على الأقل، بعد استيفاء جميع الإجراءات المتعلقة بالتعويض طبقا لمقتضيات القانون </w:t>
      </w:r>
      <w:r w:rsidRPr="006614B9">
        <w:rPr>
          <w:rtl/>
        </w:rPr>
        <w:lastRenderedPageBreak/>
        <w:t>التنظيمي رقم 59.11، وجب انتخاب أعضاء المجلس الجديد داخل أجل ثلاثة (3) أشهر من تاريخ انقطاعه عن مزاولة مهامه.</w:t>
      </w:r>
    </w:p>
    <w:p w14:paraId="0B4E5B32" w14:textId="77777777" w:rsidR="00BF351E" w:rsidRPr="006614B9" w:rsidRDefault="00BF351E" w:rsidP="00A759EC">
      <w:pPr>
        <w:pStyle w:val="Style9"/>
        <w:rPr>
          <w:rtl/>
        </w:rPr>
      </w:pPr>
      <w:r w:rsidRPr="006614B9">
        <w:rPr>
          <w:rtl/>
        </w:rPr>
        <w:t> </w:t>
      </w:r>
      <w:r w:rsidR="0005247D" w:rsidRPr="006614B9">
        <w:rPr>
          <w:rFonts w:hint="cs"/>
          <w:rtl/>
        </w:rPr>
        <w:tab/>
      </w:r>
      <w:r w:rsidRPr="006614B9">
        <w:rPr>
          <w:rtl/>
        </w:rPr>
        <w:t>إذا صادف الحل أو الانقطاع الستة (6) أشهر الأخيرة من مدة انتداب مجالس الجهات، تستمر اللجنة الخاصة المشار إليها في المادة 7</w:t>
      </w:r>
      <w:r w:rsidR="00C6423B" w:rsidRPr="006614B9">
        <w:rPr>
          <w:rFonts w:hint="cs"/>
          <w:rtl/>
        </w:rPr>
        <w:t>4</w:t>
      </w:r>
      <w:r w:rsidRPr="006614B9">
        <w:rPr>
          <w:rtl/>
        </w:rPr>
        <w:t xml:space="preserve"> أعلاه في مزاولة مهامها إلى حين إجراء التجديد العام لمجالس الج</w:t>
      </w:r>
      <w:r w:rsidR="006D262A" w:rsidRPr="006614B9">
        <w:rPr>
          <w:rFonts w:hint="cs"/>
          <w:rtl/>
        </w:rPr>
        <w:t>ماعات</w:t>
      </w:r>
      <w:r w:rsidRPr="006614B9">
        <w:rPr>
          <w:rtl/>
        </w:rPr>
        <w:t>.</w:t>
      </w:r>
    </w:p>
    <w:p w14:paraId="580D3D0B" w14:textId="77777777" w:rsidR="00EF61FC" w:rsidRPr="006614B9" w:rsidRDefault="00EF61FC" w:rsidP="0041349F">
      <w:pPr>
        <w:pStyle w:val="a1"/>
        <w:tabs>
          <w:tab w:val="clear" w:pos="4031"/>
          <w:tab w:val="clear" w:pos="4535"/>
        </w:tabs>
        <w:rPr>
          <w:color w:val="auto"/>
          <w:rtl/>
        </w:rPr>
      </w:pPr>
      <w:r w:rsidRPr="006614B9">
        <w:rPr>
          <w:rFonts w:hint="cs"/>
          <w:color w:val="auto"/>
          <w:rtl/>
        </w:rPr>
        <w:t>المادة 76</w:t>
      </w:r>
    </w:p>
    <w:p w14:paraId="0EEBAB76" w14:textId="77777777" w:rsidR="00D73BE3" w:rsidRPr="006614B9" w:rsidRDefault="00D73BE3" w:rsidP="00A759EC">
      <w:pPr>
        <w:pStyle w:val="Style9"/>
      </w:pPr>
      <w:r w:rsidRPr="006614B9">
        <w:rPr>
          <w:rtl/>
        </w:rPr>
        <w:t> إذا امتنع الرئيس عن القيام بالأعمال المنوطة به بمقتضى أحكام هذا القانون التنظيمي وترتب على ذلك إخلال بالسير العادي لمصالح الج</w:t>
      </w:r>
      <w:r w:rsidRPr="006614B9">
        <w:rPr>
          <w:rFonts w:hint="cs"/>
          <w:rtl/>
        </w:rPr>
        <w:t>ماعة</w:t>
      </w:r>
      <w:r w:rsidRPr="006614B9">
        <w:rPr>
          <w:rtl/>
        </w:rPr>
        <w:t xml:space="preserve">، </w:t>
      </w:r>
      <w:r w:rsidR="00453210" w:rsidRPr="006614B9">
        <w:rPr>
          <w:rFonts w:hint="cs"/>
          <w:rtl/>
        </w:rPr>
        <w:t>قام عامل</w:t>
      </w:r>
      <w:r w:rsidR="00453520" w:rsidRPr="006614B9">
        <w:rPr>
          <w:rFonts w:hint="cs"/>
          <w:rtl/>
        </w:rPr>
        <w:t xml:space="preserve"> العمالة أو الإقليم</w:t>
      </w:r>
      <w:r w:rsidR="00453210" w:rsidRPr="006614B9">
        <w:rPr>
          <w:rFonts w:hint="cs"/>
          <w:rtl/>
        </w:rPr>
        <w:t xml:space="preserve"> </w:t>
      </w:r>
      <w:r w:rsidRPr="006614B9">
        <w:rPr>
          <w:rtl/>
        </w:rPr>
        <w:t>بمطالبته بمزاولة المهام المنوطة به.</w:t>
      </w:r>
    </w:p>
    <w:p w14:paraId="021D86E4" w14:textId="77777777" w:rsidR="00D73BE3" w:rsidRPr="006614B9" w:rsidRDefault="00D73BE3" w:rsidP="00A759EC">
      <w:pPr>
        <w:pStyle w:val="Style9"/>
        <w:rPr>
          <w:rtl/>
        </w:rPr>
      </w:pPr>
      <w:r w:rsidRPr="006614B9">
        <w:rPr>
          <w:rtl/>
        </w:rPr>
        <w:t> </w:t>
      </w:r>
      <w:r w:rsidR="0005247D" w:rsidRPr="006614B9">
        <w:rPr>
          <w:rFonts w:hint="cs"/>
          <w:rtl/>
        </w:rPr>
        <w:tab/>
      </w:r>
      <w:r w:rsidRPr="006614B9">
        <w:rPr>
          <w:rtl/>
        </w:rPr>
        <w:t xml:space="preserve">بعد انصرام أجل </w:t>
      </w:r>
      <w:r w:rsidR="00453520" w:rsidRPr="006614B9">
        <w:rPr>
          <w:rFonts w:hint="cs"/>
          <w:rtl/>
        </w:rPr>
        <w:t>سبعة (7)</w:t>
      </w:r>
      <w:r w:rsidRPr="006614B9">
        <w:rPr>
          <w:rtl/>
        </w:rPr>
        <w:t xml:space="preserve"> </w:t>
      </w:r>
      <w:r w:rsidR="00453520" w:rsidRPr="006614B9">
        <w:rPr>
          <w:rFonts w:hint="cs"/>
          <w:rtl/>
        </w:rPr>
        <w:t>أيام</w:t>
      </w:r>
      <w:r w:rsidRPr="006614B9">
        <w:rPr>
          <w:rtl/>
        </w:rPr>
        <w:t xml:space="preserve"> من تاريخ توجيه الطلب دون استجابة الرئيس، </w:t>
      </w:r>
      <w:r w:rsidR="000D2A1A" w:rsidRPr="006614B9">
        <w:rPr>
          <w:rFonts w:hint="cs"/>
          <w:rtl/>
        </w:rPr>
        <w:t>ي</w:t>
      </w:r>
      <w:r w:rsidRPr="006614B9">
        <w:rPr>
          <w:rtl/>
        </w:rPr>
        <w:t>حيل</w:t>
      </w:r>
      <w:r w:rsidR="000D2A1A" w:rsidRPr="006614B9">
        <w:rPr>
          <w:rFonts w:hint="cs"/>
          <w:rtl/>
        </w:rPr>
        <w:t xml:space="preserve"> عامل العمالة أو الإقليم الأمر إلى القضاء الاستعجالي بالمحكمة </w:t>
      </w:r>
      <w:r w:rsidRPr="006614B9">
        <w:rPr>
          <w:rtl/>
        </w:rPr>
        <w:t>الإدارية من أجل البت في وجود حالة الامتناع.</w:t>
      </w:r>
    </w:p>
    <w:p w14:paraId="41CC9512" w14:textId="77777777" w:rsidR="00D73BE3" w:rsidRPr="006614B9" w:rsidRDefault="00D73BE3" w:rsidP="00A759EC">
      <w:pPr>
        <w:pStyle w:val="Style9"/>
        <w:rPr>
          <w:rtl/>
        </w:rPr>
      </w:pPr>
      <w:r w:rsidRPr="006614B9">
        <w:rPr>
          <w:rtl/>
        </w:rPr>
        <w:t> يبت القضاء الاستعجالي داخل أجل 48 ساعة من تاريخ تسجيل طلب الإحالة بكتابة الضبط بهذه المحكمة.</w:t>
      </w:r>
    </w:p>
    <w:p w14:paraId="607FAEE1" w14:textId="77777777" w:rsidR="00D73BE3" w:rsidRPr="006614B9" w:rsidRDefault="00D73BE3" w:rsidP="00A759EC">
      <w:pPr>
        <w:pStyle w:val="Style9"/>
        <w:rPr>
          <w:rtl/>
        </w:rPr>
      </w:pPr>
      <w:r w:rsidRPr="006614B9">
        <w:rPr>
          <w:rtl/>
        </w:rPr>
        <w:t> </w:t>
      </w:r>
      <w:r w:rsidR="0005247D" w:rsidRPr="006614B9">
        <w:rPr>
          <w:rFonts w:hint="cs"/>
          <w:rtl/>
        </w:rPr>
        <w:tab/>
      </w:r>
      <w:proofErr w:type="gramStart"/>
      <w:r w:rsidRPr="006614B9">
        <w:rPr>
          <w:rtl/>
        </w:rPr>
        <w:t>و يتم</w:t>
      </w:r>
      <w:proofErr w:type="gramEnd"/>
      <w:r w:rsidRPr="006614B9">
        <w:rPr>
          <w:rtl/>
        </w:rPr>
        <w:t xml:space="preserve"> البث المشار إليه في الفقرة السابقة بواسطة حكم قضائي نهائي وعند الاقتضاء بدون استدعاء الأطراف.</w:t>
      </w:r>
    </w:p>
    <w:p w14:paraId="1D64C854" w14:textId="77777777" w:rsidR="00D73BE3" w:rsidRPr="006614B9" w:rsidRDefault="00D73BE3" w:rsidP="00A759EC">
      <w:pPr>
        <w:pStyle w:val="Style9"/>
        <w:rPr>
          <w:rtl/>
        </w:rPr>
      </w:pPr>
      <w:r w:rsidRPr="006614B9">
        <w:rPr>
          <w:rtl/>
        </w:rPr>
        <w:t> </w:t>
      </w:r>
      <w:r w:rsidR="0005247D" w:rsidRPr="006614B9">
        <w:rPr>
          <w:rFonts w:hint="cs"/>
          <w:rtl/>
        </w:rPr>
        <w:tab/>
      </w:r>
      <w:r w:rsidRPr="006614B9">
        <w:rPr>
          <w:rtl/>
        </w:rPr>
        <w:t xml:space="preserve">إذا أقر الحكم القضائي حالة الامتناع، جاز </w:t>
      </w:r>
      <w:r w:rsidR="00E15F24" w:rsidRPr="006614B9">
        <w:rPr>
          <w:rFonts w:hint="cs"/>
          <w:rtl/>
        </w:rPr>
        <w:t>للعامل</w:t>
      </w:r>
      <w:r w:rsidRPr="006614B9">
        <w:rPr>
          <w:rtl/>
        </w:rPr>
        <w:t xml:space="preserve"> الحلول محل الرئيس </w:t>
      </w:r>
      <w:r w:rsidR="00C05E5F" w:rsidRPr="006614B9">
        <w:rPr>
          <w:rFonts w:hint="cs"/>
          <w:rtl/>
        </w:rPr>
        <w:t>في ا</w:t>
      </w:r>
      <w:r w:rsidRPr="006614B9">
        <w:rPr>
          <w:rtl/>
        </w:rPr>
        <w:t>لقيام بالأعمال التي امتنع هذا الاخير عن القيام بها.</w:t>
      </w:r>
    </w:p>
    <w:p w14:paraId="3E660925" w14:textId="77777777" w:rsidR="00B14EA0" w:rsidRPr="006614B9" w:rsidRDefault="00B14EA0" w:rsidP="000767F8">
      <w:pPr>
        <w:pStyle w:val="a3"/>
        <w:rPr>
          <w:color w:val="auto"/>
          <w:rtl/>
        </w:rPr>
      </w:pPr>
      <w:bookmarkStart w:id="8" w:name="_Toc457298858"/>
      <w:r w:rsidRPr="006614B9">
        <w:rPr>
          <w:color w:val="auto"/>
          <w:rtl/>
        </w:rPr>
        <w:t xml:space="preserve">القسم </w:t>
      </w:r>
      <w:r w:rsidR="00A84A50" w:rsidRPr="006614B9">
        <w:rPr>
          <w:rFonts w:hint="cs"/>
          <w:color w:val="auto"/>
          <w:rtl/>
        </w:rPr>
        <w:t>الثاني:</w:t>
      </w:r>
      <w:r w:rsidR="00CD7B97" w:rsidRPr="006614B9">
        <w:rPr>
          <w:rFonts w:hint="cs"/>
          <w:color w:val="auto"/>
          <w:rtl/>
        </w:rPr>
        <w:t xml:space="preserve"> </w:t>
      </w:r>
      <w:r w:rsidRPr="006614B9">
        <w:rPr>
          <w:color w:val="auto"/>
          <w:rtl/>
        </w:rPr>
        <w:t>اختصاصات الج</w:t>
      </w:r>
      <w:r w:rsidRPr="006614B9">
        <w:rPr>
          <w:rFonts w:hint="cs"/>
          <w:color w:val="auto"/>
          <w:rtl/>
        </w:rPr>
        <w:t>ماعة</w:t>
      </w:r>
      <w:bookmarkEnd w:id="8"/>
    </w:p>
    <w:p w14:paraId="6B79A6FB" w14:textId="77777777" w:rsidR="00B14EA0" w:rsidRPr="006614B9" w:rsidRDefault="00B14EA0" w:rsidP="00995409">
      <w:pPr>
        <w:pStyle w:val="a2"/>
        <w:tabs>
          <w:tab w:val="clear" w:pos="4320"/>
        </w:tabs>
        <w:rPr>
          <w:color w:val="auto"/>
          <w:rtl/>
        </w:rPr>
      </w:pPr>
      <w:bookmarkStart w:id="9" w:name="_Toc457298859"/>
      <w:r w:rsidRPr="006614B9">
        <w:rPr>
          <w:color w:val="auto"/>
          <w:rtl/>
        </w:rPr>
        <w:t>الباب الأول</w:t>
      </w:r>
      <w:r w:rsidR="00CD7B97" w:rsidRPr="006614B9">
        <w:rPr>
          <w:rFonts w:hint="cs"/>
          <w:color w:val="auto"/>
          <w:rtl/>
        </w:rPr>
        <w:t xml:space="preserve">: </w:t>
      </w:r>
      <w:r w:rsidRPr="006614B9">
        <w:rPr>
          <w:color w:val="auto"/>
          <w:rtl/>
        </w:rPr>
        <w:t>مبادئ عامة</w:t>
      </w:r>
      <w:bookmarkEnd w:id="9"/>
    </w:p>
    <w:p w14:paraId="3507E385" w14:textId="77777777" w:rsidR="00B14EA0" w:rsidRPr="006614B9" w:rsidRDefault="00B14EA0" w:rsidP="0041349F">
      <w:pPr>
        <w:pStyle w:val="a1"/>
        <w:tabs>
          <w:tab w:val="clear" w:pos="4031"/>
          <w:tab w:val="clear" w:pos="4535"/>
        </w:tabs>
        <w:rPr>
          <w:color w:val="auto"/>
          <w:rtl/>
        </w:rPr>
      </w:pPr>
      <w:r w:rsidRPr="006614B9">
        <w:rPr>
          <w:rFonts w:hint="cs"/>
          <w:color w:val="auto"/>
          <w:rtl/>
        </w:rPr>
        <w:t>المادة 77</w:t>
      </w:r>
    </w:p>
    <w:p w14:paraId="0AB0345F" w14:textId="77777777" w:rsidR="00807D69" w:rsidRPr="006614B9" w:rsidRDefault="00254CE5" w:rsidP="00A759EC">
      <w:pPr>
        <w:pStyle w:val="Style9"/>
        <w:rPr>
          <w:rtl/>
        </w:rPr>
      </w:pPr>
      <w:r w:rsidRPr="006614B9">
        <w:rPr>
          <w:rFonts w:hint="cs"/>
          <w:rtl/>
        </w:rPr>
        <w:t>ت</w:t>
      </w:r>
      <w:r w:rsidR="00807D69" w:rsidRPr="006614B9">
        <w:rPr>
          <w:rtl/>
        </w:rPr>
        <w:t>ناط بالج</w:t>
      </w:r>
      <w:r w:rsidRPr="006614B9">
        <w:rPr>
          <w:rFonts w:hint="cs"/>
          <w:rtl/>
        </w:rPr>
        <w:t>ماع</w:t>
      </w:r>
      <w:r w:rsidR="00807D69" w:rsidRPr="006614B9">
        <w:rPr>
          <w:rtl/>
        </w:rPr>
        <w:t xml:space="preserve">ة داخل دائرتها الترابية مهام </w:t>
      </w:r>
      <w:r w:rsidRPr="006614B9">
        <w:rPr>
          <w:rFonts w:hint="cs"/>
          <w:rtl/>
        </w:rPr>
        <w:t>تقديم خدمات القرب للمواطنات والمواطنين في إطار الاختصاصات المسندة إليها بموجب هذا القانون التنظيمي، وذلك بتنظيمها وتنسيقها وتتبعها.</w:t>
      </w:r>
    </w:p>
    <w:p w14:paraId="24D5C5D4" w14:textId="77777777" w:rsidR="00807D69" w:rsidRPr="006614B9" w:rsidRDefault="00807D69" w:rsidP="00A759EC">
      <w:pPr>
        <w:pStyle w:val="Style9"/>
        <w:rPr>
          <w:rtl/>
        </w:rPr>
      </w:pPr>
      <w:r w:rsidRPr="006614B9">
        <w:rPr>
          <w:rtl/>
        </w:rPr>
        <w:t>ولهذه الغاية، تمارس الج</w:t>
      </w:r>
      <w:r w:rsidR="0064532E" w:rsidRPr="006614B9">
        <w:rPr>
          <w:rFonts w:hint="cs"/>
          <w:rtl/>
        </w:rPr>
        <w:t>ماع</w:t>
      </w:r>
      <w:r w:rsidRPr="006614B9">
        <w:rPr>
          <w:rtl/>
        </w:rPr>
        <w:t>ة اختصاصات ذاتية، واختصاصات مشتركة مع الدولة، واختصاصات منقولة إليها من هذه الأخيرة.</w:t>
      </w:r>
    </w:p>
    <w:p w14:paraId="38131B07" w14:textId="77777777" w:rsidR="00807D69" w:rsidRPr="006614B9" w:rsidRDefault="00807D69" w:rsidP="00A759EC">
      <w:pPr>
        <w:pStyle w:val="Style9"/>
        <w:rPr>
          <w:rtl/>
        </w:rPr>
      </w:pPr>
      <w:r w:rsidRPr="006614B9">
        <w:rPr>
          <w:rtl/>
        </w:rPr>
        <w:t xml:space="preserve">تشتمل الاختصاصات الذاتية على الاختصاصات </w:t>
      </w:r>
      <w:proofErr w:type="spellStart"/>
      <w:r w:rsidRPr="006614B9">
        <w:rPr>
          <w:rtl/>
        </w:rPr>
        <w:t>الموكولة</w:t>
      </w:r>
      <w:proofErr w:type="spellEnd"/>
      <w:r w:rsidR="007F28D0" w:rsidRPr="006614B9">
        <w:rPr>
          <w:rFonts w:hint="cs"/>
          <w:rtl/>
        </w:rPr>
        <w:t xml:space="preserve"> </w:t>
      </w:r>
      <w:r w:rsidRPr="006614B9">
        <w:rPr>
          <w:rtl/>
        </w:rPr>
        <w:t>للج</w:t>
      </w:r>
      <w:r w:rsidR="0064532E" w:rsidRPr="006614B9">
        <w:rPr>
          <w:rFonts w:hint="cs"/>
          <w:rtl/>
        </w:rPr>
        <w:t>ماع</w:t>
      </w:r>
      <w:r w:rsidRPr="006614B9">
        <w:rPr>
          <w:rtl/>
        </w:rPr>
        <w:t>ة في مجال معين بما يمكنها من القيام، في حدود مواردها، وداخل دائرتها الترابية، بالأعمال الخاصة بهذا المجال، ولا سيما التخطيط والبرمجة والإنجاز والتدبير والصيانة.</w:t>
      </w:r>
    </w:p>
    <w:p w14:paraId="50009A2F" w14:textId="77777777" w:rsidR="00807D69" w:rsidRPr="006614B9" w:rsidRDefault="00807D69" w:rsidP="00A759EC">
      <w:pPr>
        <w:pStyle w:val="Style9"/>
        <w:rPr>
          <w:rtl/>
        </w:rPr>
      </w:pPr>
      <w:r w:rsidRPr="006614B9">
        <w:rPr>
          <w:rtl/>
        </w:rPr>
        <w:lastRenderedPageBreak/>
        <w:t> </w:t>
      </w:r>
      <w:r w:rsidR="00EF2108" w:rsidRPr="006614B9">
        <w:rPr>
          <w:rFonts w:hint="cs"/>
          <w:rtl/>
        </w:rPr>
        <w:tab/>
      </w:r>
      <w:r w:rsidRPr="006614B9">
        <w:rPr>
          <w:rtl/>
        </w:rPr>
        <w:t> تشمل الاختصاصات المشتركة بين الدولة والج</w:t>
      </w:r>
      <w:r w:rsidR="00F808A6" w:rsidRPr="006614B9">
        <w:rPr>
          <w:rFonts w:hint="cs"/>
          <w:rtl/>
        </w:rPr>
        <w:t>ماعة</w:t>
      </w:r>
      <w:r w:rsidRPr="006614B9">
        <w:rPr>
          <w:rtl/>
        </w:rPr>
        <w:t xml:space="preserve"> الاختصاصات التي يتبين أن نجاعة ممارستها تكون بشكل مشترك. ويمكن أن تتم ممارسة هذه الاختصاصات المشتركة طبقا لمبدأي التدرج </w:t>
      </w:r>
      <w:r w:rsidR="006C75F3" w:rsidRPr="006614B9">
        <w:rPr>
          <w:rFonts w:hint="cs"/>
          <w:rtl/>
        </w:rPr>
        <w:t>والتمايز</w:t>
      </w:r>
      <w:r w:rsidRPr="006614B9">
        <w:rPr>
          <w:rtl/>
        </w:rPr>
        <w:t>.</w:t>
      </w:r>
    </w:p>
    <w:p w14:paraId="4227D138" w14:textId="77777777" w:rsidR="00807D69" w:rsidRPr="006614B9" w:rsidRDefault="00807D69" w:rsidP="00A759EC">
      <w:pPr>
        <w:pStyle w:val="Style9"/>
        <w:rPr>
          <w:rtl/>
        </w:rPr>
      </w:pPr>
      <w:r w:rsidRPr="006614B9">
        <w:rPr>
          <w:rtl/>
        </w:rPr>
        <w:t> تشمل الاختصاصات المنقولة الاختصاصات التي تنقل من الدولة إلى الج</w:t>
      </w:r>
      <w:r w:rsidR="00CB5255" w:rsidRPr="006614B9">
        <w:rPr>
          <w:rFonts w:hint="cs"/>
          <w:rtl/>
        </w:rPr>
        <w:t>ماع</w:t>
      </w:r>
      <w:r w:rsidRPr="006614B9">
        <w:rPr>
          <w:rtl/>
        </w:rPr>
        <w:t>ة بما يسمح بتوسيع الاختصاصات الذاتية بشكل تدريجي.</w:t>
      </w:r>
    </w:p>
    <w:p w14:paraId="0C922A83" w14:textId="77777777" w:rsidR="00CC6598" w:rsidRPr="006614B9" w:rsidRDefault="00CC6598" w:rsidP="00995409">
      <w:pPr>
        <w:pStyle w:val="a2"/>
        <w:tabs>
          <w:tab w:val="clear" w:pos="4320"/>
        </w:tabs>
        <w:rPr>
          <w:color w:val="auto"/>
          <w:rtl/>
        </w:rPr>
      </w:pPr>
      <w:bookmarkStart w:id="10" w:name="_Toc457298860"/>
      <w:r w:rsidRPr="006614B9">
        <w:rPr>
          <w:color w:val="auto"/>
          <w:rtl/>
        </w:rPr>
        <w:t>الباب الثاني</w:t>
      </w:r>
      <w:r w:rsidR="00CD7B97" w:rsidRPr="006614B9">
        <w:rPr>
          <w:rFonts w:hint="cs"/>
          <w:color w:val="auto"/>
          <w:rtl/>
        </w:rPr>
        <w:t xml:space="preserve">: </w:t>
      </w:r>
      <w:r w:rsidRPr="006614B9">
        <w:rPr>
          <w:color w:val="auto"/>
          <w:rtl/>
        </w:rPr>
        <w:t>الاختصاصات الذاتية</w:t>
      </w:r>
      <w:bookmarkEnd w:id="10"/>
    </w:p>
    <w:p w14:paraId="5E759CE9" w14:textId="77777777" w:rsidR="00CC6598" w:rsidRPr="006614B9" w:rsidRDefault="00CC6598" w:rsidP="00B353E5">
      <w:pPr>
        <w:pStyle w:val="a4"/>
        <w:rPr>
          <w:color w:val="auto"/>
          <w:rtl/>
        </w:rPr>
      </w:pPr>
      <w:bookmarkStart w:id="11" w:name="_Toc457298861"/>
      <w:r w:rsidRPr="006614B9">
        <w:rPr>
          <w:color w:val="auto"/>
          <w:rtl/>
        </w:rPr>
        <w:t>الفصل الأول</w:t>
      </w:r>
      <w:r w:rsidR="00A84A50" w:rsidRPr="006614B9">
        <w:rPr>
          <w:rFonts w:hint="cs"/>
          <w:color w:val="auto"/>
          <w:rtl/>
        </w:rPr>
        <w:t xml:space="preserve">: </w:t>
      </w:r>
      <w:r w:rsidR="00A91E90" w:rsidRPr="006614B9">
        <w:rPr>
          <w:rFonts w:hint="cs"/>
          <w:color w:val="auto"/>
          <w:rtl/>
        </w:rPr>
        <w:t>برنامج عمل</w:t>
      </w:r>
      <w:r w:rsidRPr="006614B9">
        <w:rPr>
          <w:color w:val="auto"/>
          <w:rtl/>
        </w:rPr>
        <w:t xml:space="preserve"> الج</w:t>
      </w:r>
      <w:r w:rsidR="00A91E90" w:rsidRPr="006614B9">
        <w:rPr>
          <w:rFonts w:hint="cs"/>
          <w:color w:val="auto"/>
          <w:rtl/>
        </w:rPr>
        <w:t>ماع</w:t>
      </w:r>
      <w:r w:rsidRPr="006614B9">
        <w:rPr>
          <w:color w:val="auto"/>
          <w:rtl/>
        </w:rPr>
        <w:t>ة</w:t>
      </w:r>
      <w:bookmarkEnd w:id="11"/>
    </w:p>
    <w:p w14:paraId="61116EC2" w14:textId="77777777" w:rsidR="00B67DBB" w:rsidRPr="006614B9" w:rsidRDefault="00B67DBB" w:rsidP="0041349F">
      <w:pPr>
        <w:pStyle w:val="a1"/>
        <w:tabs>
          <w:tab w:val="clear" w:pos="4031"/>
          <w:tab w:val="clear" w:pos="4535"/>
        </w:tabs>
        <w:rPr>
          <w:color w:val="auto"/>
          <w:rtl/>
        </w:rPr>
      </w:pPr>
      <w:r w:rsidRPr="006614B9">
        <w:rPr>
          <w:rFonts w:hint="cs"/>
          <w:color w:val="auto"/>
          <w:rtl/>
        </w:rPr>
        <w:t>المادة 78</w:t>
      </w:r>
    </w:p>
    <w:p w14:paraId="74D2F9B1" w14:textId="77777777" w:rsidR="00EA2415" w:rsidRPr="006614B9" w:rsidRDefault="00EA2415" w:rsidP="00A759EC">
      <w:pPr>
        <w:pStyle w:val="Style9"/>
      </w:pPr>
      <w:r w:rsidRPr="006614B9">
        <w:rPr>
          <w:rtl/>
        </w:rPr>
        <w:t xml:space="preserve">يضع </w:t>
      </w:r>
      <w:r w:rsidR="0036559D" w:rsidRPr="006614B9">
        <w:rPr>
          <w:rFonts w:hint="cs"/>
          <w:rtl/>
        </w:rPr>
        <w:t>الجماعة</w:t>
      </w:r>
      <w:r w:rsidR="00B27F94" w:rsidRPr="006614B9">
        <w:rPr>
          <w:rtl/>
        </w:rPr>
        <w:t>، تحت إشراف رئيس مجلسها</w:t>
      </w:r>
      <w:r w:rsidRPr="006614B9">
        <w:rPr>
          <w:rtl/>
        </w:rPr>
        <w:t>، برنامج التنمية الج</w:t>
      </w:r>
      <w:r w:rsidR="0036559D" w:rsidRPr="006614B9">
        <w:rPr>
          <w:rFonts w:hint="cs"/>
          <w:rtl/>
        </w:rPr>
        <w:t>ماع</w:t>
      </w:r>
      <w:r w:rsidRPr="006614B9">
        <w:rPr>
          <w:rtl/>
        </w:rPr>
        <w:t>ة وتعمل على تتبعه وتحيينه وتقييمه.</w:t>
      </w:r>
    </w:p>
    <w:p w14:paraId="5CC1E6BF" w14:textId="77777777" w:rsidR="00EA2415" w:rsidRPr="006614B9" w:rsidRDefault="00EA2415" w:rsidP="00A759EC">
      <w:pPr>
        <w:pStyle w:val="Style9"/>
        <w:rPr>
          <w:rtl/>
        </w:rPr>
      </w:pPr>
      <w:r w:rsidRPr="006614B9">
        <w:rPr>
          <w:rtl/>
        </w:rPr>
        <w:t> </w:t>
      </w:r>
      <w:r w:rsidR="00EF2108" w:rsidRPr="006614B9">
        <w:rPr>
          <w:rFonts w:hint="cs"/>
          <w:rtl/>
        </w:rPr>
        <w:tab/>
      </w:r>
      <w:r w:rsidRPr="006614B9">
        <w:rPr>
          <w:rtl/>
        </w:rPr>
        <w:t xml:space="preserve"> يحدد </w:t>
      </w:r>
      <w:r w:rsidR="0036559D" w:rsidRPr="006614B9">
        <w:rPr>
          <w:rFonts w:hint="cs"/>
          <w:rtl/>
        </w:rPr>
        <w:t>هذا ال</w:t>
      </w:r>
      <w:r w:rsidRPr="006614B9">
        <w:rPr>
          <w:rtl/>
        </w:rPr>
        <w:t>برنامج</w:t>
      </w:r>
      <w:r w:rsidR="0036559D" w:rsidRPr="006614B9">
        <w:rPr>
          <w:rFonts w:hint="cs"/>
          <w:rtl/>
        </w:rPr>
        <w:t xml:space="preserve"> الأعمال</w:t>
      </w:r>
      <w:r w:rsidRPr="006614B9">
        <w:rPr>
          <w:rtl/>
        </w:rPr>
        <w:t xml:space="preserve"> التنم</w:t>
      </w:r>
      <w:r w:rsidR="0036559D" w:rsidRPr="006614B9">
        <w:rPr>
          <w:rFonts w:hint="cs"/>
          <w:rtl/>
        </w:rPr>
        <w:t>و</w:t>
      </w:r>
      <w:r w:rsidRPr="006614B9">
        <w:rPr>
          <w:rtl/>
        </w:rPr>
        <w:t xml:space="preserve">ية </w:t>
      </w:r>
      <w:r w:rsidR="0036559D" w:rsidRPr="006614B9">
        <w:rPr>
          <w:rFonts w:hint="cs"/>
          <w:rtl/>
        </w:rPr>
        <w:t xml:space="preserve">المقرر </w:t>
      </w:r>
      <w:r w:rsidRPr="006614B9">
        <w:rPr>
          <w:rtl/>
        </w:rPr>
        <w:t>إنجازها</w:t>
      </w:r>
      <w:r w:rsidR="007F28D0" w:rsidRPr="006614B9">
        <w:rPr>
          <w:rtl/>
        </w:rPr>
        <w:t xml:space="preserve"> </w:t>
      </w:r>
      <w:r w:rsidR="00CE1AD0" w:rsidRPr="006614B9">
        <w:rPr>
          <w:rFonts w:hint="cs"/>
          <w:rtl/>
        </w:rPr>
        <w:t xml:space="preserve">أو المساهمة فيها </w:t>
      </w:r>
      <w:r w:rsidRPr="006614B9">
        <w:rPr>
          <w:rtl/>
        </w:rPr>
        <w:t>بتراب الج</w:t>
      </w:r>
      <w:r w:rsidR="00CE1AD0" w:rsidRPr="006614B9">
        <w:rPr>
          <w:rFonts w:hint="cs"/>
          <w:rtl/>
        </w:rPr>
        <w:t>ماع</w:t>
      </w:r>
      <w:r w:rsidRPr="006614B9">
        <w:rPr>
          <w:rtl/>
        </w:rPr>
        <w:t>ة</w:t>
      </w:r>
      <w:r w:rsidR="00CE1AD0" w:rsidRPr="006614B9">
        <w:rPr>
          <w:rFonts w:hint="cs"/>
          <w:rtl/>
        </w:rPr>
        <w:t xml:space="preserve"> خلال مدة ست (6) سنوات</w:t>
      </w:r>
      <w:r w:rsidR="00253315">
        <w:rPr>
          <w:rStyle w:val="Appelnotedebasdep"/>
          <w:rtl/>
        </w:rPr>
        <w:footnoteReference w:id="7"/>
      </w:r>
      <w:r w:rsidR="00CE1AD0" w:rsidRPr="006614B9">
        <w:rPr>
          <w:rFonts w:hint="cs"/>
          <w:rtl/>
        </w:rPr>
        <w:t>.</w:t>
      </w:r>
    </w:p>
    <w:p w14:paraId="15BE1983" w14:textId="77777777" w:rsidR="00CE1AD0" w:rsidRPr="006614B9" w:rsidRDefault="00CE1AD0" w:rsidP="00641265">
      <w:pPr>
        <w:pStyle w:val="Style9"/>
        <w:rPr>
          <w:rtl/>
        </w:rPr>
      </w:pPr>
      <w:r w:rsidRPr="006614B9">
        <w:rPr>
          <w:rFonts w:hint="cs"/>
          <w:rtl/>
        </w:rPr>
        <w:t>يتم إعداد برنامج عمل الجماعة في السنة الأولى من مدة انتداب المجلس</w:t>
      </w:r>
      <w:r w:rsidR="00C34C48" w:rsidRPr="006614B9">
        <w:rPr>
          <w:rFonts w:hint="cs"/>
          <w:rtl/>
        </w:rPr>
        <w:t xml:space="preserve"> على أبعد تقدير بانسجام مع توجهات برنامج التنمية الجهوية ووفق منهج تشاركي وبتنسيق مع عامل العمالة أو الإقليم، أو من ينوب عنه، بصفته مكلفا بتنسيق أنشطة المصالح اللامركزية للإدارة المركزية</w:t>
      </w:r>
      <w:r w:rsidR="00641265">
        <w:rPr>
          <w:rStyle w:val="Appelnotedebasdep"/>
          <w:rtl/>
        </w:rPr>
        <w:footnoteReference w:id="8"/>
      </w:r>
      <w:r w:rsidR="00C34C48" w:rsidRPr="006614B9">
        <w:rPr>
          <w:rFonts w:hint="cs"/>
          <w:rtl/>
        </w:rPr>
        <w:t>.</w:t>
      </w:r>
    </w:p>
    <w:p w14:paraId="38E56E30" w14:textId="77777777" w:rsidR="00EA2415" w:rsidRPr="006614B9" w:rsidRDefault="00EA2415" w:rsidP="00A759EC">
      <w:pPr>
        <w:pStyle w:val="Style9"/>
        <w:rPr>
          <w:rtl/>
        </w:rPr>
      </w:pPr>
      <w:r w:rsidRPr="006614B9">
        <w:rPr>
          <w:rtl/>
        </w:rPr>
        <w:lastRenderedPageBreak/>
        <w:t> </w:t>
      </w:r>
      <w:r w:rsidR="00EF2108" w:rsidRPr="006614B9">
        <w:rPr>
          <w:rFonts w:hint="cs"/>
          <w:rtl/>
        </w:rPr>
        <w:tab/>
      </w:r>
      <w:r w:rsidRPr="006614B9">
        <w:rPr>
          <w:rtl/>
        </w:rPr>
        <w:t xml:space="preserve"> يجب أن يتضمن برنامج </w:t>
      </w:r>
      <w:r w:rsidR="00D12C4B" w:rsidRPr="006614B9">
        <w:rPr>
          <w:rFonts w:hint="cs"/>
          <w:rtl/>
        </w:rPr>
        <w:t>عمل الجماعة</w:t>
      </w:r>
      <w:r w:rsidR="007F28D0" w:rsidRPr="006614B9">
        <w:rPr>
          <w:rFonts w:hint="cs"/>
          <w:rtl/>
        </w:rPr>
        <w:t xml:space="preserve"> </w:t>
      </w:r>
      <w:r w:rsidRPr="006614B9">
        <w:rPr>
          <w:rtl/>
        </w:rPr>
        <w:t>تشخيصا لحاجيات وإمكانيات الج</w:t>
      </w:r>
      <w:r w:rsidR="00D12C4B" w:rsidRPr="006614B9">
        <w:rPr>
          <w:rFonts w:hint="cs"/>
          <w:rtl/>
        </w:rPr>
        <w:t>ماع</w:t>
      </w:r>
      <w:r w:rsidRPr="006614B9">
        <w:rPr>
          <w:rtl/>
        </w:rPr>
        <w:t>ة وتحديدا لأولوياتها وتقييما لمواردها ونفقاتها التقديرية الخاصة بالسنوات الثلاث الأولى وأن يأخذ بعين الاعتبار مقاربة النوع.</w:t>
      </w:r>
    </w:p>
    <w:p w14:paraId="54C0F8BC" w14:textId="77777777" w:rsidR="00D12C4B" w:rsidRPr="006614B9" w:rsidRDefault="00D12C4B" w:rsidP="0041349F">
      <w:pPr>
        <w:pStyle w:val="a1"/>
        <w:tabs>
          <w:tab w:val="clear" w:pos="4031"/>
          <w:tab w:val="clear" w:pos="4535"/>
        </w:tabs>
        <w:rPr>
          <w:color w:val="auto"/>
          <w:rtl/>
        </w:rPr>
      </w:pPr>
      <w:r w:rsidRPr="006614B9">
        <w:rPr>
          <w:rFonts w:hint="cs"/>
          <w:color w:val="auto"/>
          <w:rtl/>
        </w:rPr>
        <w:t>المادة 79</w:t>
      </w:r>
    </w:p>
    <w:p w14:paraId="0A132136" w14:textId="77777777" w:rsidR="00AD0C8C" w:rsidRPr="006614B9" w:rsidRDefault="00AD0C8C" w:rsidP="00A759EC">
      <w:pPr>
        <w:pStyle w:val="Style9"/>
        <w:rPr>
          <w:rtl/>
        </w:rPr>
      </w:pPr>
      <w:r w:rsidRPr="006614B9">
        <w:rPr>
          <w:rFonts w:hint="cs"/>
          <w:rtl/>
        </w:rPr>
        <w:t>تعمل الجماعة على تنفيذ برنامج عملها وفق البرمجة المتعددة السنوات المنصوص عليها في المادة 183 من هذا القانون التنظيمي.</w:t>
      </w:r>
    </w:p>
    <w:p w14:paraId="1AEDD116" w14:textId="77777777" w:rsidR="00AD0C8C" w:rsidRPr="006614B9" w:rsidRDefault="00AD0C8C" w:rsidP="0041349F">
      <w:pPr>
        <w:pStyle w:val="a1"/>
        <w:tabs>
          <w:tab w:val="clear" w:pos="4031"/>
          <w:tab w:val="clear" w:pos="4535"/>
        </w:tabs>
        <w:rPr>
          <w:color w:val="auto"/>
          <w:rtl/>
        </w:rPr>
      </w:pPr>
      <w:r w:rsidRPr="006614B9">
        <w:rPr>
          <w:rFonts w:hint="cs"/>
          <w:color w:val="auto"/>
          <w:rtl/>
        </w:rPr>
        <w:t>المادة 80</w:t>
      </w:r>
    </w:p>
    <w:p w14:paraId="307B02DF" w14:textId="77777777" w:rsidR="00AD0C8C" w:rsidRPr="006614B9" w:rsidRDefault="00AD0C8C" w:rsidP="00A759EC">
      <w:pPr>
        <w:pStyle w:val="Style9"/>
        <w:rPr>
          <w:rtl/>
        </w:rPr>
      </w:pPr>
      <w:r w:rsidRPr="006614B9">
        <w:rPr>
          <w:rFonts w:hint="cs"/>
          <w:rtl/>
        </w:rPr>
        <w:t>يمكن تحيين برنامج عمل الجماعة ابتداء من السنة الثالثة من دخول حيز التنفيذ.</w:t>
      </w:r>
    </w:p>
    <w:p w14:paraId="7A2A0298" w14:textId="77777777" w:rsidR="00AD0C8C" w:rsidRPr="006614B9" w:rsidRDefault="00AD0C8C" w:rsidP="0041349F">
      <w:pPr>
        <w:pStyle w:val="a1"/>
        <w:tabs>
          <w:tab w:val="clear" w:pos="4031"/>
          <w:tab w:val="clear" w:pos="4535"/>
        </w:tabs>
        <w:rPr>
          <w:color w:val="auto"/>
          <w:rtl/>
        </w:rPr>
      </w:pPr>
      <w:r w:rsidRPr="006614B9">
        <w:rPr>
          <w:rFonts w:hint="cs"/>
          <w:color w:val="auto"/>
          <w:rtl/>
        </w:rPr>
        <w:t>المادة 81</w:t>
      </w:r>
    </w:p>
    <w:p w14:paraId="38B27C67" w14:textId="77777777" w:rsidR="00AD0C8C" w:rsidRPr="006614B9" w:rsidRDefault="00AD0C8C" w:rsidP="009B4FF1">
      <w:pPr>
        <w:pStyle w:val="Style9"/>
        <w:rPr>
          <w:rtl/>
        </w:rPr>
      </w:pPr>
      <w:r w:rsidRPr="006614B9">
        <w:rPr>
          <w:rFonts w:hint="cs"/>
          <w:rtl/>
        </w:rPr>
        <w:t>تحدد بنص تنظيمي</w:t>
      </w:r>
      <w:r w:rsidR="009B4FF1">
        <w:rPr>
          <w:rStyle w:val="Appelnotedebasdep"/>
          <w:rtl/>
        </w:rPr>
        <w:footnoteReference w:id="9"/>
      </w:r>
      <w:r w:rsidR="009B4FF1" w:rsidRPr="00B917C2">
        <w:rPr>
          <w:rtl/>
        </w:rPr>
        <w:t xml:space="preserve"> </w:t>
      </w:r>
      <w:r w:rsidRPr="006614B9">
        <w:rPr>
          <w:rFonts w:hint="cs"/>
          <w:rtl/>
        </w:rPr>
        <w:t>مسطرة إعداد برنامج عمل الجماعة وتتبعه وتحيينه وتقييمه وآليات الحوار والتشاور لإعداده.</w:t>
      </w:r>
    </w:p>
    <w:p w14:paraId="325B4692" w14:textId="77777777" w:rsidR="00AD0C8C" w:rsidRPr="006614B9" w:rsidRDefault="00AD0C8C" w:rsidP="0041349F">
      <w:pPr>
        <w:pStyle w:val="a1"/>
        <w:tabs>
          <w:tab w:val="clear" w:pos="4031"/>
          <w:tab w:val="clear" w:pos="4535"/>
        </w:tabs>
        <w:rPr>
          <w:color w:val="auto"/>
          <w:rtl/>
        </w:rPr>
      </w:pPr>
      <w:r w:rsidRPr="006614B9">
        <w:rPr>
          <w:rFonts w:hint="cs"/>
          <w:color w:val="auto"/>
          <w:rtl/>
        </w:rPr>
        <w:t>المادة 82</w:t>
      </w:r>
    </w:p>
    <w:p w14:paraId="72AF2FFE" w14:textId="77777777" w:rsidR="00AD0C8C" w:rsidRPr="006614B9" w:rsidRDefault="00AD0C8C" w:rsidP="00A759EC">
      <w:pPr>
        <w:pStyle w:val="Style9"/>
        <w:rPr>
          <w:rtl/>
        </w:rPr>
      </w:pPr>
      <w:r w:rsidRPr="006614B9">
        <w:rPr>
          <w:rFonts w:hint="cs"/>
          <w:rtl/>
        </w:rPr>
        <w:t>بغية إعداد برنامج عمل الجماعة</w:t>
      </w:r>
      <w:r w:rsidR="00863CBB" w:rsidRPr="006614B9">
        <w:rPr>
          <w:rFonts w:hint="cs"/>
          <w:rtl/>
        </w:rPr>
        <w:t>، تمد الإدارة والجماعات الترابية الأخرى والمؤسسات والمقاولات العمومية الجماعية بالوثائق المتوفرة المتعلقة بمشاريع التجهيز المراد إنجازها بتراب الجماعة.</w:t>
      </w:r>
    </w:p>
    <w:p w14:paraId="45D12520" w14:textId="77777777" w:rsidR="007A3206" w:rsidRPr="006614B9" w:rsidRDefault="007A3206" w:rsidP="00876B79">
      <w:pPr>
        <w:pStyle w:val="a4"/>
        <w:rPr>
          <w:color w:val="auto"/>
          <w:rtl/>
        </w:rPr>
      </w:pPr>
      <w:bookmarkStart w:id="12" w:name="_Toc457298862"/>
      <w:r w:rsidRPr="006614B9">
        <w:rPr>
          <w:rFonts w:hint="cs"/>
          <w:color w:val="auto"/>
          <w:rtl/>
        </w:rPr>
        <w:t>الفصل الثاني</w:t>
      </w:r>
      <w:r w:rsidR="00CD7B97" w:rsidRPr="006614B9">
        <w:rPr>
          <w:rFonts w:hint="cs"/>
          <w:color w:val="auto"/>
          <w:rtl/>
        </w:rPr>
        <w:t xml:space="preserve">: </w:t>
      </w:r>
      <w:r w:rsidRPr="006614B9">
        <w:rPr>
          <w:rFonts w:hint="cs"/>
          <w:color w:val="auto"/>
          <w:rtl/>
        </w:rPr>
        <w:t>المرافق والتجهيزات العمومية الجماعية</w:t>
      </w:r>
      <w:bookmarkEnd w:id="12"/>
    </w:p>
    <w:p w14:paraId="038A0E3A" w14:textId="77777777" w:rsidR="007A3206" w:rsidRPr="006614B9" w:rsidRDefault="007A3206" w:rsidP="0041349F">
      <w:pPr>
        <w:pStyle w:val="a1"/>
        <w:tabs>
          <w:tab w:val="clear" w:pos="4031"/>
          <w:tab w:val="clear" w:pos="4535"/>
        </w:tabs>
        <w:rPr>
          <w:color w:val="auto"/>
          <w:rtl/>
        </w:rPr>
      </w:pPr>
      <w:r w:rsidRPr="006614B9">
        <w:rPr>
          <w:rFonts w:hint="cs"/>
          <w:color w:val="auto"/>
          <w:rtl/>
        </w:rPr>
        <w:t>المادة 83</w:t>
      </w:r>
    </w:p>
    <w:p w14:paraId="62507320" w14:textId="77777777" w:rsidR="007A3206" w:rsidRPr="006614B9" w:rsidRDefault="007A3206" w:rsidP="00A759EC">
      <w:pPr>
        <w:pStyle w:val="Style9"/>
        <w:rPr>
          <w:rtl/>
        </w:rPr>
      </w:pPr>
      <w:r w:rsidRPr="006614B9">
        <w:rPr>
          <w:rFonts w:hint="cs"/>
          <w:rtl/>
        </w:rPr>
        <w:t>تقوم الجماعة بإحداث وتدبير المرافق والتجهيزات العمومية اللازمة لتقديم خدمات القرب في الميادين التالية:</w:t>
      </w:r>
    </w:p>
    <w:p w14:paraId="435D8B56" w14:textId="77777777" w:rsidR="007A3206" w:rsidRPr="006614B9" w:rsidRDefault="007A3206" w:rsidP="00290C9C">
      <w:pPr>
        <w:pStyle w:val="Style9"/>
        <w:numPr>
          <w:ilvl w:val="0"/>
          <w:numId w:val="6"/>
        </w:numPr>
        <w:rPr>
          <w:rtl/>
        </w:rPr>
      </w:pPr>
      <w:r w:rsidRPr="006614B9">
        <w:rPr>
          <w:rFonts w:hint="cs"/>
          <w:rtl/>
        </w:rPr>
        <w:t>توزيع الماء الصالح للشرب والكهرباء؛</w:t>
      </w:r>
    </w:p>
    <w:p w14:paraId="76B72D9E" w14:textId="77777777" w:rsidR="007A3206" w:rsidRPr="006614B9" w:rsidRDefault="008E0781" w:rsidP="00290C9C">
      <w:pPr>
        <w:pStyle w:val="Style9"/>
        <w:numPr>
          <w:ilvl w:val="0"/>
          <w:numId w:val="6"/>
        </w:numPr>
        <w:rPr>
          <w:rtl/>
        </w:rPr>
      </w:pPr>
      <w:r w:rsidRPr="006614B9">
        <w:rPr>
          <w:rFonts w:hint="cs"/>
          <w:rtl/>
        </w:rPr>
        <w:t>النقل العمومي الحضري؛</w:t>
      </w:r>
    </w:p>
    <w:p w14:paraId="6C5DFC42" w14:textId="77777777" w:rsidR="00343F5C" w:rsidRPr="006614B9" w:rsidRDefault="00343F5C" w:rsidP="00290C9C">
      <w:pPr>
        <w:pStyle w:val="Style9"/>
        <w:numPr>
          <w:ilvl w:val="0"/>
          <w:numId w:val="6"/>
        </w:numPr>
        <w:rPr>
          <w:rtl/>
        </w:rPr>
      </w:pPr>
      <w:r w:rsidRPr="006614B9">
        <w:rPr>
          <w:rFonts w:hint="cs"/>
          <w:rtl/>
        </w:rPr>
        <w:t>الإنارة العمومية؛</w:t>
      </w:r>
    </w:p>
    <w:p w14:paraId="6CA36589" w14:textId="77777777" w:rsidR="00343F5C" w:rsidRPr="006614B9" w:rsidRDefault="00343F5C" w:rsidP="00290C9C">
      <w:pPr>
        <w:pStyle w:val="Style9"/>
        <w:numPr>
          <w:ilvl w:val="0"/>
          <w:numId w:val="6"/>
        </w:numPr>
        <w:rPr>
          <w:rtl/>
        </w:rPr>
      </w:pPr>
      <w:r w:rsidRPr="006614B9">
        <w:rPr>
          <w:rFonts w:hint="cs"/>
          <w:rtl/>
        </w:rPr>
        <w:t>التطهير السائل والصلب ومحطات معالجة المياه العادمة؛</w:t>
      </w:r>
    </w:p>
    <w:p w14:paraId="537B38D2" w14:textId="77777777" w:rsidR="00343F5C" w:rsidRPr="006614B9" w:rsidRDefault="00343F5C" w:rsidP="00290C9C">
      <w:pPr>
        <w:pStyle w:val="Style9"/>
        <w:numPr>
          <w:ilvl w:val="0"/>
          <w:numId w:val="6"/>
        </w:numPr>
        <w:rPr>
          <w:rtl/>
        </w:rPr>
      </w:pPr>
      <w:r w:rsidRPr="006614B9">
        <w:rPr>
          <w:rFonts w:hint="cs"/>
          <w:rtl/>
        </w:rPr>
        <w:t>تنظيف الطرقات والساحات العمومية وجمع النفايات المنزلية والمشابهة لها ونقلها إلى المطارح ومعالجتها وتثمينها؛</w:t>
      </w:r>
    </w:p>
    <w:p w14:paraId="393FBA77" w14:textId="77777777" w:rsidR="00343F5C" w:rsidRPr="006614B9" w:rsidRDefault="00343F5C" w:rsidP="00290C9C">
      <w:pPr>
        <w:pStyle w:val="Style9"/>
        <w:numPr>
          <w:ilvl w:val="0"/>
          <w:numId w:val="6"/>
        </w:numPr>
        <w:rPr>
          <w:rtl/>
        </w:rPr>
      </w:pPr>
      <w:r w:rsidRPr="006614B9">
        <w:rPr>
          <w:rFonts w:hint="cs"/>
          <w:rtl/>
        </w:rPr>
        <w:lastRenderedPageBreak/>
        <w:t>السير والجولان وتشوير الطرق العمومية ووقوف العربات؛</w:t>
      </w:r>
    </w:p>
    <w:p w14:paraId="5CE12977" w14:textId="77777777" w:rsidR="00343F5C" w:rsidRPr="006614B9" w:rsidRDefault="00343F5C" w:rsidP="00290C9C">
      <w:pPr>
        <w:pStyle w:val="Style9"/>
        <w:numPr>
          <w:ilvl w:val="0"/>
          <w:numId w:val="6"/>
        </w:numPr>
        <w:rPr>
          <w:rtl/>
        </w:rPr>
      </w:pPr>
      <w:r w:rsidRPr="006614B9">
        <w:rPr>
          <w:rFonts w:hint="cs"/>
          <w:rtl/>
        </w:rPr>
        <w:t>حفظ الصحة؛</w:t>
      </w:r>
    </w:p>
    <w:p w14:paraId="4500A9F3" w14:textId="77777777" w:rsidR="00343F5C" w:rsidRPr="006614B9" w:rsidRDefault="00343F5C" w:rsidP="00290C9C">
      <w:pPr>
        <w:pStyle w:val="Style9"/>
        <w:numPr>
          <w:ilvl w:val="0"/>
          <w:numId w:val="6"/>
        </w:numPr>
        <w:rPr>
          <w:rtl/>
        </w:rPr>
      </w:pPr>
      <w:r w:rsidRPr="006614B9">
        <w:rPr>
          <w:rFonts w:hint="cs"/>
          <w:rtl/>
        </w:rPr>
        <w:t>نقل الأموات والدفن؛</w:t>
      </w:r>
    </w:p>
    <w:p w14:paraId="4584A273" w14:textId="77777777" w:rsidR="00343F5C" w:rsidRPr="006614B9" w:rsidRDefault="00343F5C" w:rsidP="00290C9C">
      <w:pPr>
        <w:pStyle w:val="Style9"/>
        <w:numPr>
          <w:ilvl w:val="0"/>
          <w:numId w:val="6"/>
        </w:numPr>
        <w:rPr>
          <w:rtl/>
        </w:rPr>
      </w:pPr>
      <w:r w:rsidRPr="006614B9">
        <w:rPr>
          <w:rFonts w:hint="cs"/>
          <w:rtl/>
        </w:rPr>
        <w:t>إحداث وصيانة المقابر؛</w:t>
      </w:r>
    </w:p>
    <w:p w14:paraId="0C58E115" w14:textId="77777777" w:rsidR="00343F5C" w:rsidRPr="006614B9" w:rsidRDefault="00343F5C" w:rsidP="00290C9C">
      <w:pPr>
        <w:pStyle w:val="Style9"/>
        <w:numPr>
          <w:ilvl w:val="0"/>
          <w:numId w:val="6"/>
        </w:numPr>
        <w:rPr>
          <w:rtl/>
        </w:rPr>
      </w:pPr>
      <w:r w:rsidRPr="006614B9">
        <w:rPr>
          <w:rFonts w:hint="cs"/>
          <w:rtl/>
        </w:rPr>
        <w:t>معارض الصناعة التقليدية وتثمين المنتوج المحلي؛</w:t>
      </w:r>
    </w:p>
    <w:p w14:paraId="48BFAB29" w14:textId="77777777" w:rsidR="00343F5C" w:rsidRPr="006614B9" w:rsidRDefault="00343F5C" w:rsidP="00290C9C">
      <w:pPr>
        <w:pStyle w:val="Style9"/>
        <w:numPr>
          <w:ilvl w:val="0"/>
          <w:numId w:val="6"/>
        </w:numPr>
        <w:rPr>
          <w:rtl/>
        </w:rPr>
      </w:pPr>
      <w:r w:rsidRPr="006614B9">
        <w:rPr>
          <w:rFonts w:hint="cs"/>
          <w:rtl/>
        </w:rPr>
        <w:t>أماكن بيع الحبوب؛</w:t>
      </w:r>
    </w:p>
    <w:p w14:paraId="7C161723" w14:textId="77777777" w:rsidR="00343F5C" w:rsidRPr="006614B9" w:rsidRDefault="00343F5C" w:rsidP="00290C9C">
      <w:pPr>
        <w:pStyle w:val="Style9"/>
        <w:numPr>
          <w:ilvl w:val="0"/>
          <w:numId w:val="6"/>
        </w:numPr>
        <w:rPr>
          <w:rtl/>
        </w:rPr>
      </w:pPr>
      <w:r w:rsidRPr="006614B9">
        <w:rPr>
          <w:rFonts w:hint="cs"/>
          <w:rtl/>
        </w:rPr>
        <w:t>المحطات الطرقية لنقل المسافرين؛</w:t>
      </w:r>
    </w:p>
    <w:p w14:paraId="76829259" w14:textId="77777777" w:rsidR="00343F5C" w:rsidRPr="006614B9" w:rsidRDefault="00343F5C" w:rsidP="00290C9C">
      <w:pPr>
        <w:pStyle w:val="Style9"/>
        <w:numPr>
          <w:ilvl w:val="0"/>
          <w:numId w:val="6"/>
        </w:numPr>
        <w:rPr>
          <w:rtl/>
        </w:rPr>
      </w:pPr>
      <w:r w:rsidRPr="006614B9">
        <w:rPr>
          <w:rFonts w:hint="cs"/>
          <w:rtl/>
        </w:rPr>
        <w:t>محطات الاستراحة؛</w:t>
      </w:r>
    </w:p>
    <w:p w14:paraId="0A354B42" w14:textId="77777777" w:rsidR="00343F5C" w:rsidRPr="006614B9" w:rsidRDefault="003901F5" w:rsidP="00290C9C">
      <w:pPr>
        <w:pStyle w:val="Style9"/>
        <w:numPr>
          <w:ilvl w:val="0"/>
          <w:numId w:val="6"/>
        </w:numPr>
        <w:rPr>
          <w:rtl/>
        </w:rPr>
      </w:pPr>
      <w:r w:rsidRPr="006614B9">
        <w:rPr>
          <w:rFonts w:hint="cs"/>
          <w:rtl/>
        </w:rPr>
        <w:t>إ</w:t>
      </w:r>
      <w:r w:rsidR="00343F5C" w:rsidRPr="006614B9">
        <w:rPr>
          <w:rFonts w:hint="cs"/>
          <w:rtl/>
        </w:rPr>
        <w:t>حداث وصيانة المنتزهات الطبيعية داخل النفوذ الترابي للجماعة؛</w:t>
      </w:r>
    </w:p>
    <w:p w14:paraId="3994DE3F" w14:textId="77777777" w:rsidR="00343F5C" w:rsidRPr="006614B9" w:rsidRDefault="00343F5C" w:rsidP="00290C9C">
      <w:pPr>
        <w:pStyle w:val="Style9"/>
        <w:numPr>
          <w:ilvl w:val="0"/>
          <w:numId w:val="6"/>
        </w:numPr>
        <w:rPr>
          <w:rtl/>
        </w:rPr>
      </w:pPr>
      <w:r w:rsidRPr="006614B9">
        <w:rPr>
          <w:rFonts w:hint="cs"/>
          <w:rtl/>
        </w:rPr>
        <w:t>مراكز التخييم والاصطياف.</w:t>
      </w:r>
    </w:p>
    <w:p w14:paraId="1F1EE45D" w14:textId="77777777" w:rsidR="004D4008" w:rsidRPr="006614B9" w:rsidRDefault="004D4008" w:rsidP="00A759EC">
      <w:pPr>
        <w:pStyle w:val="Style9"/>
        <w:rPr>
          <w:rtl/>
        </w:rPr>
      </w:pPr>
      <w:r w:rsidRPr="006614B9">
        <w:rPr>
          <w:rFonts w:hint="cs"/>
          <w:rtl/>
        </w:rPr>
        <w:t>كما تقوم الجماعة بموازاة مع فاع</w:t>
      </w:r>
      <w:r w:rsidR="003901F5" w:rsidRPr="006614B9">
        <w:rPr>
          <w:rFonts w:hint="cs"/>
          <w:rtl/>
        </w:rPr>
        <w:t>ل</w:t>
      </w:r>
      <w:r w:rsidRPr="006614B9">
        <w:rPr>
          <w:rFonts w:hint="cs"/>
          <w:rtl/>
        </w:rPr>
        <w:t>ين آخرين من القطاع العام أو الخاص بإحداث وتدبير المرافق التالية:</w:t>
      </w:r>
    </w:p>
    <w:p w14:paraId="7F2B9694" w14:textId="77777777" w:rsidR="004D4008" w:rsidRPr="006614B9" w:rsidRDefault="004D4008" w:rsidP="00290C9C">
      <w:pPr>
        <w:pStyle w:val="Style9"/>
        <w:numPr>
          <w:ilvl w:val="0"/>
          <w:numId w:val="7"/>
        </w:numPr>
        <w:rPr>
          <w:rtl/>
        </w:rPr>
      </w:pPr>
      <w:r w:rsidRPr="006614B9">
        <w:rPr>
          <w:rFonts w:hint="cs"/>
          <w:rtl/>
        </w:rPr>
        <w:t>أسواق البيع بالجملة؛</w:t>
      </w:r>
    </w:p>
    <w:p w14:paraId="463CA0F4" w14:textId="77777777" w:rsidR="004D4008" w:rsidRPr="006614B9" w:rsidRDefault="004D4008" w:rsidP="00290C9C">
      <w:pPr>
        <w:pStyle w:val="Style9"/>
        <w:numPr>
          <w:ilvl w:val="0"/>
          <w:numId w:val="7"/>
        </w:numPr>
        <w:rPr>
          <w:rtl/>
        </w:rPr>
      </w:pPr>
      <w:r w:rsidRPr="006614B9">
        <w:rPr>
          <w:rFonts w:hint="cs"/>
          <w:rtl/>
        </w:rPr>
        <w:t>المجازر والذبح ونقل اللحوم؛</w:t>
      </w:r>
    </w:p>
    <w:p w14:paraId="1EF78DC7" w14:textId="77777777" w:rsidR="00555ED5" w:rsidRPr="006614B9" w:rsidRDefault="00555ED5" w:rsidP="00290C9C">
      <w:pPr>
        <w:pStyle w:val="Style9"/>
        <w:numPr>
          <w:ilvl w:val="0"/>
          <w:numId w:val="7"/>
        </w:numPr>
        <w:rPr>
          <w:rtl/>
        </w:rPr>
      </w:pPr>
      <w:r w:rsidRPr="006614B9">
        <w:rPr>
          <w:rFonts w:hint="cs"/>
          <w:rtl/>
        </w:rPr>
        <w:t>أسواق بيع السمك.</w:t>
      </w:r>
    </w:p>
    <w:p w14:paraId="1A06DCAB" w14:textId="77777777" w:rsidR="00555ED5" w:rsidRPr="006614B9" w:rsidRDefault="00555ED5" w:rsidP="00A759EC">
      <w:pPr>
        <w:pStyle w:val="Style9"/>
        <w:rPr>
          <w:rtl/>
        </w:rPr>
      </w:pPr>
      <w:r w:rsidRPr="006614B9">
        <w:rPr>
          <w:rFonts w:hint="cs"/>
          <w:rtl/>
        </w:rPr>
        <w:t>يتعين على الجماعة أن تعتمد عند إحداث أو تدبير المرافق، المشار إليها في الفقرة الثانية أعلاه، سبل التحديث في التدبير المتاحة لها، ولاسيما عن طريق التدبير المفوض أو إحداث شركات التنمية المحلية أو التعاقد مع القطاع الخاص.</w:t>
      </w:r>
    </w:p>
    <w:p w14:paraId="144C49A4" w14:textId="77777777" w:rsidR="00555ED5" w:rsidRPr="006614B9" w:rsidRDefault="00555ED5" w:rsidP="00A759EC">
      <w:pPr>
        <w:pStyle w:val="Style9"/>
        <w:rPr>
          <w:rtl/>
        </w:rPr>
      </w:pPr>
      <w:r w:rsidRPr="006614B9">
        <w:rPr>
          <w:rFonts w:hint="cs"/>
          <w:rtl/>
        </w:rPr>
        <w:t>كما يتعين على الجماعة مراعاة الاختصاصات المخولة بموجب النصوص التشريعية</w:t>
      </w:r>
      <w:r w:rsidR="00523BB5" w:rsidRPr="006614B9">
        <w:rPr>
          <w:rFonts w:hint="cs"/>
          <w:rtl/>
        </w:rPr>
        <w:t xml:space="preserve"> الجاري بها العمل إلى هيئات أخرى ولاسيما المكتب الوطني للسلامة الصحية للمنتجات </w:t>
      </w:r>
      <w:r w:rsidR="003901F5" w:rsidRPr="006614B9">
        <w:rPr>
          <w:rFonts w:hint="cs"/>
          <w:rtl/>
        </w:rPr>
        <w:t>الغذائية</w:t>
      </w:r>
      <w:r w:rsidR="000C68D9" w:rsidRPr="006614B9">
        <w:rPr>
          <w:rFonts w:hint="cs"/>
          <w:rtl/>
        </w:rPr>
        <w:t>.</w:t>
      </w:r>
    </w:p>
    <w:p w14:paraId="4DB1D0EC" w14:textId="77777777" w:rsidR="000C68D9" w:rsidRPr="006614B9" w:rsidRDefault="00EF3E7C" w:rsidP="0041349F">
      <w:pPr>
        <w:pStyle w:val="a1"/>
        <w:tabs>
          <w:tab w:val="clear" w:pos="4031"/>
          <w:tab w:val="clear" w:pos="4535"/>
        </w:tabs>
        <w:rPr>
          <w:color w:val="auto"/>
          <w:rtl/>
        </w:rPr>
      </w:pPr>
      <w:r w:rsidRPr="006614B9">
        <w:rPr>
          <w:rFonts w:hint="cs"/>
          <w:color w:val="auto"/>
          <w:rtl/>
        </w:rPr>
        <w:t>المادة 84</w:t>
      </w:r>
    </w:p>
    <w:p w14:paraId="39A8DE5A" w14:textId="77777777" w:rsidR="00EF3E7C" w:rsidRPr="006614B9" w:rsidRDefault="00EF3E7C" w:rsidP="00A759EC">
      <w:pPr>
        <w:pStyle w:val="Style9"/>
        <w:rPr>
          <w:rtl/>
        </w:rPr>
      </w:pPr>
      <w:r w:rsidRPr="006614B9">
        <w:rPr>
          <w:rFonts w:hint="cs"/>
          <w:rtl/>
        </w:rPr>
        <w:t>تطبيقا لمقتضيات الفصل 146 من الدستور وخاصة البند التاسع منه المتعلق بالآليات الرامية الى ضمان تكييف تطور التنظيم الترابي وتفعيلا لمبدأ التفريع المنصوص عليه في الدستور، يمكن لمجالس الجماعات، عند الاقتضاء</w:t>
      </w:r>
      <w:r w:rsidR="00921DB6" w:rsidRPr="006614B9">
        <w:rPr>
          <w:rFonts w:hint="cs"/>
          <w:rtl/>
        </w:rPr>
        <w:t xml:space="preserve">، أن تعهد بممارسة اختصاص أو بعض الاختصاصات </w:t>
      </w:r>
      <w:proofErr w:type="spellStart"/>
      <w:r w:rsidR="00921DB6" w:rsidRPr="006614B9">
        <w:rPr>
          <w:rFonts w:hint="cs"/>
          <w:rtl/>
        </w:rPr>
        <w:t>الموكولة</w:t>
      </w:r>
      <w:proofErr w:type="spellEnd"/>
      <w:r w:rsidR="00921DB6" w:rsidRPr="006614B9">
        <w:rPr>
          <w:rFonts w:hint="cs"/>
          <w:rtl/>
        </w:rPr>
        <w:t xml:space="preserve"> لها</w:t>
      </w:r>
      <w:r w:rsidR="007F28D0" w:rsidRPr="006614B9">
        <w:rPr>
          <w:rFonts w:hint="cs"/>
          <w:rtl/>
        </w:rPr>
        <w:t xml:space="preserve"> </w:t>
      </w:r>
      <w:r w:rsidR="00921DB6" w:rsidRPr="006614B9">
        <w:rPr>
          <w:rFonts w:hint="cs"/>
          <w:rtl/>
        </w:rPr>
        <w:t>إلى مجلس ال</w:t>
      </w:r>
      <w:r w:rsidR="00902A98" w:rsidRPr="006614B9">
        <w:rPr>
          <w:rFonts w:hint="cs"/>
          <w:rtl/>
        </w:rPr>
        <w:t>ع</w:t>
      </w:r>
      <w:r w:rsidR="00921DB6" w:rsidRPr="006614B9">
        <w:rPr>
          <w:rFonts w:hint="cs"/>
          <w:rtl/>
        </w:rPr>
        <w:t>مالة أو الإقليم</w:t>
      </w:r>
      <w:r w:rsidR="00015C23" w:rsidRPr="006614B9">
        <w:rPr>
          <w:rFonts w:hint="cs"/>
          <w:rtl/>
        </w:rPr>
        <w:t xml:space="preserve"> وذلك بطلب من الجماعة أو الجماعات الراغبة في ذلك، أو بطلب من الدولة التي تخصص لهذا الغرض تحفيزات مادية في </w:t>
      </w:r>
      <w:r w:rsidR="001204A7" w:rsidRPr="006614B9">
        <w:rPr>
          <w:rFonts w:hint="cs"/>
          <w:rtl/>
        </w:rPr>
        <w:t>إ</w:t>
      </w:r>
      <w:r w:rsidR="00015C23" w:rsidRPr="006614B9">
        <w:rPr>
          <w:rFonts w:hint="cs"/>
          <w:rtl/>
        </w:rPr>
        <w:t>طار التعاضد بين الجماعات، أو بمبادرة من العمالة أو الإقليم المعني.</w:t>
      </w:r>
    </w:p>
    <w:p w14:paraId="1E66FCC3" w14:textId="77777777" w:rsidR="00015C23" w:rsidRPr="006614B9" w:rsidRDefault="00015C23" w:rsidP="00A759EC">
      <w:pPr>
        <w:pStyle w:val="Style9"/>
        <w:rPr>
          <w:rtl/>
        </w:rPr>
      </w:pPr>
      <w:r w:rsidRPr="006614B9">
        <w:rPr>
          <w:rFonts w:hint="cs"/>
          <w:rtl/>
        </w:rPr>
        <w:t>يمارس</w:t>
      </w:r>
      <w:r w:rsidR="003608A2" w:rsidRPr="006614B9">
        <w:rPr>
          <w:rFonts w:hint="cs"/>
          <w:rtl/>
        </w:rPr>
        <w:t xml:space="preserve"> الاختصاص أو الاختصاصات </w:t>
      </w:r>
      <w:proofErr w:type="spellStart"/>
      <w:r w:rsidR="003608A2" w:rsidRPr="006614B9">
        <w:rPr>
          <w:rFonts w:hint="cs"/>
          <w:rtl/>
        </w:rPr>
        <w:t>الموكولة</w:t>
      </w:r>
      <w:proofErr w:type="spellEnd"/>
      <w:r w:rsidR="003608A2" w:rsidRPr="006614B9">
        <w:rPr>
          <w:rFonts w:hint="cs"/>
          <w:rtl/>
        </w:rPr>
        <w:t xml:space="preserve"> قانونا للجماعات من طرف مجلس العمالة أو الإقليم بعد مداولة مجالس الجماعات المعنية والموفقة على ذلك. وتحدد شروط وكيفيات هذه الممارسة في إطار التعاقد.</w:t>
      </w:r>
    </w:p>
    <w:p w14:paraId="6FFB850D" w14:textId="77777777" w:rsidR="00A74D4C" w:rsidRPr="006614B9" w:rsidRDefault="00A74D4C" w:rsidP="00876B79">
      <w:pPr>
        <w:pStyle w:val="a4"/>
        <w:rPr>
          <w:color w:val="auto"/>
          <w:rtl/>
        </w:rPr>
      </w:pPr>
      <w:bookmarkStart w:id="13" w:name="_Toc457298863"/>
      <w:r w:rsidRPr="006614B9">
        <w:rPr>
          <w:rFonts w:hint="cs"/>
          <w:color w:val="auto"/>
          <w:rtl/>
        </w:rPr>
        <w:lastRenderedPageBreak/>
        <w:t>الفصل الثالث</w:t>
      </w:r>
      <w:r w:rsidR="00CD7B97" w:rsidRPr="006614B9">
        <w:rPr>
          <w:rFonts w:hint="cs"/>
          <w:color w:val="auto"/>
          <w:rtl/>
        </w:rPr>
        <w:t xml:space="preserve">: </w:t>
      </w:r>
      <w:r w:rsidRPr="006614B9">
        <w:rPr>
          <w:rFonts w:hint="cs"/>
          <w:color w:val="auto"/>
          <w:rtl/>
        </w:rPr>
        <w:t>التعمير وإعداد التراب</w:t>
      </w:r>
      <w:bookmarkEnd w:id="13"/>
    </w:p>
    <w:p w14:paraId="1F2C371D" w14:textId="77777777" w:rsidR="00A74D4C" w:rsidRPr="006614B9" w:rsidRDefault="00A74D4C" w:rsidP="0041349F">
      <w:pPr>
        <w:pStyle w:val="a1"/>
        <w:tabs>
          <w:tab w:val="clear" w:pos="4031"/>
          <w:tab w:val="clear" w:pos="4535"/>
        </w:tabs>
        <w:rPr>
          <w:color w:val="auto"/>
          <w:rtl/>
        </w:rPr>
      </w:pPr>
      <w:r w:rsidRPr="006614B9">
        <w:rPr>
          <w:rFonts w:hint="cs"/>
          <w:color w:val="auto"/>
          <w:rtl/>
        </w:rPr>
        <w:t>المادة 85</w:t>
      </w:r>
    </w:p>
    <w:p w14:paraId="7E4B22E1" w14:textId="77777777" w:rsidR="00A74D4C" w:rsidRPr="006614B9" w:rsidRDefault="00A74D4C" w:rsidP="00A759EC">
      <w:pPr>
        <w:pStyle w:val="Style9"/>
        <w:rPr>
          <w:rtl/>
        </w:rPr>
      </w:pPr>
      <w:r w:rsidRPr="006614B9">
        <w:rPr>
          <w:rFonts w:hint="cs"/>
          <w:rtl/>
        </w:rPr>
        <w:t>مع مراعاة القوانين والأنظمة الجاري بها العمل، تختص الجماعة في مجال التعمير بما يلي:</w:t>
      </w:r>
    </w:p>
    <w:p w14:paraId="23861FA8" w14:textId="77777777" w:rsidR="00A74D4C" w:rsidRPr="006614B9" w:rsidRDefault="00A74D4C" w:rsidP="00290C9C">
      <w:pPr>
        <w:pStyle w:val="Style9"/>
        <w:numPr>
          <w:ilvl w:val="0"/>
          <w:numId w:val="23"/>
        </w:numPr>
      </w:pPr>
      <w:r w:rsidRPr="006614B9">
        <w:rPr>
          <w:rFonts w:hint="cs"/>
          <w:rtl/>
        </w:rPr>
        <w:t>السهر على احترام الاختيارات والضوابط المقررة في مخططات توجيه التهيئة العمرانية وتصاميم التهيئة والتنمية وكل الوثائق الأخرى المتعلقة بإعداد التراب والتعمير؛</w:t>
      </w:r>
    </w:p>
    <w:p w14:paraId="6B7924B4" w14:textId="77777777" w:rsidR="00A74D4C" w:rsidRPr="006614B9" w:rsidRDefault="00A74D4C" w:rsidP="00290C9C">
      <w:pPr>
        <w:pStyle w:val="Style9"/>
        <w:numPr>
          <w:ilvl w:val="0"/>
          <w:numId w:val="23"/>
        </w:numPr>
      </w:pPr>
      <w:r w:rsidRPr="006614B9">
        <w:rPr>
          <w:rFonts w:hint="cs"/>
          <w:rtl/>
        </w:rPr>
        <w:t>الدراسة والمصادقة على ضوابط البناء الجماعية طبقا للقوانين والأنظمة الجاري بها العمل؛</w:t>
      </w:r>
    </w:p>
    <w:p w14:paraId="218201D5" w14:textId="77777777" w:rsidR="00A74D4C" w:rsidRPr="006614B9" w:rsidRDefault="00A74D4C" w:rsidP="00290C9C">
      <w:pPr>
        <w:pStyle w:val="Style9"/>
        <w:numPr>
          <w:ilvl w:val="0"/>
          <w:numId w:val="23"/>
        </w:numPr>
      </w:pPr>
      <w:r w:rsidRPr="006614B9">
        <w:rPr>
          <w:rFonts w:hint="cs"/>
          <w:rtl/>
        </w:rPr>
        <w:t>تنفيذ مقتضيات تصميم التهيئة ومخطط التنمية القروية بخصوص فتح مناطق جديدة وفقا لكيفيات وشروط تحدد بقانون؛</w:t>
      </w:r>
    </w:p>
    <w:p w14:paraId="138D0659" w14:textId="77777777" w:rsidR="00A74D4C" w:rsidRPr="006614B9" w:rsidRDefault="00A74D4C" w:rsidP="00290C9C">
      <w:pPr>
        <w:pStyle w:val="Style9"/>
        <w:numPr>
          <w:ilvl w:val="0"/>
          <w:numId w:val="23"/>
        </w:numPr>
      </w:pPr>
      <w:r w:rsidRPr="006614B9">
        <w:rPr>
          <w:rFonts w:hint="cs"/>
          <w:rtl/>
        </w:rPr>
        <w:t>وضع نظام العنونة المتعلق بالجماعة، يحدد</w:t>
      </w:r>
      <w:r w:rsidR="004F6AA8" w:rsidRPr="006614B9">
        <w:rPr>
          <w:rFonts w:hint="cs"/>
          <w:rtl/>
        </w:rPr>
        <w:t xml:space="preserve"> مضمونه وكيفية إعداده وتحيينه بموجب مرسوم يتخذ باقتراح من السلطة الحكومية المكلفة بالداخلية.</w:t>
      </w:r>
    </w:p>
    <w:p w14:paraId="24394020" w14:textId="77777777" w:rsidR="00EE7454" w:rsidRPr="006614B9" w:rsidRDefault="00EE7454" w:rsidP="00876B79">
      <w:pPr>
        <w:pStyle w:val="a4"/>
        <w:rPr>
          <w:color w:val="auto"/>
          <w:rtl/>
        </w:rPr>
      </w:pPr>
      <w:bookmarkStart w:id="14" w:name="_Toc457298864"/>
      <w:r w:rsidRPr="006614B9">
        <w:rPr>
          <w:rFonts w:hint="cs"/>
          <w:color w:val="auto"/>
          <w:rtl/>
        </w:rPr>
        <w:t>الفصل الرابع</w:t>
      </w:r>
      <w:r w:rsidR="00CD7B97" w:rsidRPr="006614B9">
        <w:rPr>
          <w:rFonts w:hint="cs"/>
          <w:color w:val="auto"/>
          <w:rtl/>
        </w:rPr>
        <w:t xml:space="preserve">: </w:t>
      </w:r>
      <w:r w:rsidRPr="006614B9">
        <w:rPr>
          <w:rFonts w:hint="cs"/>
          <w:color w:val="auto"/>
          <w:rtl/>
        </w:rPr>
        <w:t>التعاون الدولي</w:t>
      </w:r>
      <w:bookmarkEnd w:id="14"/>
    </w:p>
    <w:p w14:paraId="435DE384" w14:textId="77777777" w:rsidR="00EE7454" w:rsidRPr="006614B9" w:rsidRDefault="00EE7454" w:rsidP="0041349F">
      <w:pPr>
        <w:pStyle w:val="a1"/>
        <w:tabs>
          <w:tab w:val="clear" w:pos="4031"/>
          <w:tab w:val="clear" w:pos="4535"/>
        </w:tabs>
        <w:rPr>
          <w:color w:val="auto"/>
          <w:rtl/>
        </w:rPr>
      </w:pPr>
      <w:r w:rsidRPr="006614B9">
        <w:rPr>
          <w:rFonts w:hint="cs"/>
          <w:color w:val="auto"/>
          <w:rtl/>
        </w:rPr>
        <w:t>المادة 86</w:t>
      </w:r>
    </w:p>
    <w:p w14:paraId="03EE1B45" w14:textId="77777777" w:rsidR="00D524BA" w:rsidRPr="006614B9" w:rsidRDefault="00D524BA" w:rsidP="00A759EC">
      <w:pPr>
        <w:pStyle w:val="Style9"/>
      </w:pPr>
      <w:r w:rsidRPr="006614B9">
        <w:rPr>
          <w:rtl/>
        </w:rPr>
        <w:t>يمكن للج</w:t>
      </w:r>
      <w:r w:rsidR="00B01F5E" w:rsidRPr="006614B9">
        <w:rPr>
          <w:rFonts w:hint="cs"/>
          <w:rtl/>
        </w:rPr>
        <w:t>ماع</w:t>
      </w:r>
      <w:r w:rsidRPr="006614B9">
        <w:rPr>
          <w:rtl/>
        </w:rPr>
        <w:t>ة إبرام اتفاقيات مع فاعلين من خارج المملكة في إطار التعاون الدولي وكذا الحصول على تمويلات في نفس الإطار بعد موافقة السلطات العمومية طبقا للقوانين والأنظمة الجاري بها العمل.</w:t>
      </w:r>
    </w:p>
    <w:p w14:paraId="6098D126" w14:textId="77777777" w:rsidR="00D524BA" w:rsidRPr="006614B9" w:rsidRDefault="00D524BA" w:rsidP="00A759EC">
      <w:pPr>
        <w:pStyle w:val="Style9"/>
        <w:rPr>
          <w:rtl/>
        </w:rPr>
      </w:pPr>
      <w:r w:rsidRPr="006614B9">
        <w:rPr>
          <w:rtl/>
        </w:rPr>
        <w:t> لا يمكن إبرام أي اتفاقية بين ج</w:t>
      </w:r>
      <w:r w:rsidR="00B01F5E" w:rsidRPr="006614B9">
        <w:rPr>
          <w:rFonts w:hint="cs"/>
          <w:rtl/>
        </w:rPr>
        <w:t>ماع</w:t>
      </w:r>
      <w:r w:rsidRPr="006614B9">
        <w:rPr>
          <w:rtl/>
        </w:rPr>
        <w:t xml:space="preserve">ة أو </w:t>
      </w:r>
      <w:r w:rsidR="00B01F5E" w:rsidRPr="006614B9">
        <w:rPr>
          <w:rFonts w:hint="cs"/>
          <w:rtl/>
        </w:rPr>
        <w:t>مؤسسة التعاون بين الجماعات</w:t>
      </w:r>
      <w:r w:rsidR="007F28D0" w:rsidRPr="006614B9">
        <w:rPr>
          <w:rFonts w:hint="cs"/>
          <w:rtl/>
        </w:rPr>
        <w:t xml:space="preserve"> </w:t>
      </w:r>
      <w:r w:rsidRPr="006614B9">
        <w:rPr>
          <w:rtl/>
        </w:rPr>
        <w:t>أو مجموعة الجماعات الترابية ودولة أجنبية.</w:t>
      </w:r>
    </w:p>
    <w:p w14:paraId="619C89A7" w14:textId="77777777" w:rsidR="00A45912" w:rsidRPr="006614B9" w:rsidRDefault="00A45912" w:rsidP="00995409">
      <w:pPr>
        <w:pStyle w:val="a2"/>
        <w:tabs>
          <w:tab w:val="clear" w:pos="4320"/>
        </w:tabs>
        <w:rPr>
          <w:color w:val="auto"/>
          <w:rtl/>
        </w:rPr>
      </w:pPr>
      <w:bookmarkStart w:id="15" w:name="_Toc457298865"/>
      <w:r w:rsidRPr="006614B9">
        <w:rPr>
          <w:rFonts w:hint="cs"/>
          <w:color w:val="auto"/>
          <w:rtl/>
        </w:rPr>
        <w:t>الباب الثالث</w:t>
      </w:r>
      <w:r w:rsidR="00CD7B97" w:rsidRPr="006614B9">
        <w:rPr>
          <w:rFonts w:hint="cs"/>
          <w:color w:val="auto"/>
          <w:rtl/>
        </w:rPr>
        <w:t xml:space="preserve">: </w:t>
      </w:r>
      <w:r w:rsidRPr="006614B9">
        <w:rPr>
          <w:rFonts w:hint="cs"/>
          <w:color w:val="auto"/>
          <w:rtl/>
        </w:rPr>
        <w:t>الاختصاصات المشتركة</w:t>
      </w:r>
      <w:bookmarkEnd w:id="15"/>
    </w:p>
    <w:p w14:paraId="4D59A641" w14:textId="77777777" w:rsidR="00A45912" w:rsidRPr="006614B9" w:rsidRDefault="00A45912" w:rsidP="0041349F">
      <w:pPr>
        <w:pStyle w:val="a1"/>
        <w:tabs>
          <w:tab w:val="clear" w:pos="4031"/>
          <w:tab w:val="clear" w:pos="4535"/>
        </w:tabs>
        <w:rPr>
          <w:color w:val="auto"/>
          <w:rtl/>
        </w:rPr>
      </w:pPr>
      <w:r w:rsidRPr="006614B9">
        <w:rPr>
          <w:rFonts w:hint="cs"/>
          <w:color w:val="auto"/>
          <w:rtl/>
        </w:rPr>
        <w:t>المادة 87</w:t>
      </w:r>
    </w:p>
    <w:p w14:paraId="034BFC9C" w14:textId="77777777" w:rsidR="00A67DF9" w:rsidRPr="006614B9" w:rsidRDefault="00A67DF9" w:rsidP="00A759EC">
      <w:pPr>
        <w:pStyle w:val="Style9"/>
        <w:rPr>
          <w:rtl/>
        </w:rPr>
      </w:pPr>
      <w:r w:rsidRPr="006614B9">
        <w:rPr>
          <w:rtl/>
        </w:rPr>
        <w:t>تمارس الج</w:t>
      </w:r>
      <w:r w:rsidRPr="006614B9">
        <w:rPr>
          <w:rFonts w:hint="cs"/>
          <w:rtl/>
        </w:rPr>
        <w:t>ماع</w:t>
      </w:r>
      <w:r w:rsidRPr="006614B9">
        <w:rPr>
          <w:rtl/>
        </w:rPr>
        <w:t>ة الاختصاصات المشتركة بينها وبين الدولة في المجالات التالية:</w:t>
      </w:r>
    </w:p>
    <w:p w14:paraId="15269CDB" w14:textId="77777777" w:rsidR="00A67DF9" w:rsidRPr="001534A6" w:rsidRDefault="00A67DF9" w:rsidP="0034796F">
      <w:pPr>
        <w:pStyle w:val="Style9"/>
        <w:numPr>
          <w:ilvl w:val="0"/>
          <w:numId w:val="7"/>
        </w:numPr>
      </w:pPr>
      <w:r w:rsidRPr="001534A6">
        <w:rPr>
          <w:rFonts w:hint="cs"/>
          <w:rtl/>
        </w:rPr>
        <w:t>تنمية الاقتصاد المحلي وإنعاش الشغل؛</w:t>
      </w:r>
    </w:p>
    <w:p w14:paraId="055C292C" w14:textId="77777777" w:rsidR="00A67DF9" w:rsidRPr="001534A6" w:rsidRDefault="00A67DF9" w:rsidP="0034796F">
      <w:pPr>
        <w:pStyle w:val="Style9"/>
        <w:numPr>
          <w:ilvl w:val="0"/>
          <w:numId w:val="7"/>
        </w:numPr>
      </w:pPr>
      <w:r w:rsidRPr="001534A6">
        <w:rPr>
          <w:rFonts w:hint="cs"/>
          <w:rtl/>
        </w:rPr>
        <w:t xml:space="preserve">المحافظة على خصوصيات التراث </w:t>
      </w:r>
      <w:r w:rsidR="0096166D" w:rsidRPr="001534A6">
        <w:rPr>
          <w:rFonts w:hint="cs"/>
          <w:rtl/>
        </w:rPr>
        <w:t>الثقافي</w:t>
      </w:r>
      <w:r w:rsidRPr="001534A6">
        <w:rPr>
          <w:rFonts w:hint="cs"/>
          <w:rtl/>
        </w:rPr>
        <w:t xml:space="preserve"> المحلي وتنميته؛</w:t>
      </w:r>
    </w:p>
    <w:p w14:paraId="3BA43C86" w14:textId="77777777" w:rsidR="00A67DF9" w:rsidRPr="006614B9" w:rsidRDefault="00A67DF9" w:rsidP="0034796F">
      <w:pPr>
        <w:pStyle w:val="Style9"/>
        <w:numPr>
          <w:ilvl w:val="0"/>
          <w:numId w:val="7"/>
        </w:numPr>
      </w:pPr>
      <w:r w:rsidRPr="006614B9">
        <w:rPr>
          <w:rFonts w:hint="cs"/>
          <w:rtl/>
        </w:rPr>
        <w:t>القيام بالأعمال اللازمة لإنعاش وتشجيع الاستثمارات الخاصة، ولاسيما إنجاز البنيات التحتية والتجهيزات والمساهمة في إقامة مناطق للأنشطة الاقتصادية وتحسين ظروف عمل المقاولات.</w:t>
      </w:r>
    </w:p>
    <w:p w14:paraId="26B2BBB8" w14:textId="77777777" w:rsidR="00A67DF9" w:rsidRPr="006614B9" w:rsidRDefault="00A67DF9" w:rsidP="00A759EC">
      <w:pPr>
        <w:pStyle w:val="Style9"/>
        <w:rPr>
          <w:rtl/>
        </w:rPr>
      </w:pPr>
      <w:r w:rsidRPr="006614B9">
        <w:rPr>
          <w:rFonts w:hint="cs"/>
          <w:rtl/>
        </w:rPr>
        <w:lastRenderedPageBreak/>
        <w:t>ولهذه الغاية يمكن للجماعة أن تساهم في إنجاز الأعمال التالية:</w:t>
      </w:r>
    </w:p>
    <w:p w14:paraId="31D84FEC" w14:textId="77777777" w:rsidR="00A67DF9" w:rsidRPr="006614B9" w:rsidRDefault="00A67DF9" w:rsidP="00290C9C">
      <w:pPr>
        <w:pStyle w:val="Style9"/>
        <w:numPr>
          <w:ilvl w:val="0"/>
          <w:numId w:val="8"/>
        </w:numPr>
      </w:pPr>
      <w:r w:rsidRPr="006614B9">
        <w:rPr>
          <w:rFonts w:hint="cs"/>
          <w:rtl/>
        </w:rPr>
        <w:t>إحداث دور الشباب؛</w:t>
      </w:r>
    </w:p>
    <w:p w14:paraId="527ECE8D" w14:textId="77777777" w:rsidR="00A67DF9" w:rsidRPr="006614B9" w:rsidRDefault="00A67DF9" w:rsidP="00290C9C">
      <w:pPr>
        <w:pStyle w:val="Style9"/>
        <w:numPr>
          <w:ilvl w:val="0"/>
          <w:numId w:val="8"/>
        </w:numPr>
      </w:pPr>
      <w:r w:rsidRPr="006614B9">
        <w:rPr>
          <w:rFonts w:hint="cs"/>
          <w:rtl/>
        </w:rPr>
        <w:t>إحداث جور الحضانة ورياض الأطفال؛</w:t>
      </w:r>
    </w:p>
    <w:p w14:paraId="65C6CB71" w14:textId="77777777" w:rsidR="00A67DF9" w:rsidRPr="006614B9" w:rsidRDefault="00A67DF9" w:rsidP="00290C9C">
      <w:pPr>
        <w:pStyle w:val="Style9"/>
        <w:numPr>
          <w:ilvl w:val="0"/>
          <w:numId w:val="8"/>
        </w:numPr>
      </w:pPr>
      <w:r w:rsidRPr="006614B9">
        <w:rPr>
          <w:rFonts w:hint="cs"/>
          <w:rtl/>
        </w:rPr>
        <w:t>إحداث المراكز النسوية؛</w:t>
      </w:r>
    </w:p>
    <w:p w14:paraId="16778E30" w14:textId="77777777" w:rsidR="00A67DF9" w:rsidRPr="006614B9" w:rsidRDefault="00A67DF9" w:rsidP="00290C9C">
      <w:pPr>
        <w:pStyle w:val="Style9"/>
        <w:numPr>
          <w:ilvl w:val="0"/>
          <w:numId w:val="8"/>
        </w:numPr>
      </w:pPr>
      <w:r w:rsidRPr="006614B9">
        <w:rPr>
          <w:rFonts w:hint="cs"/>
          <w:rtl/>
        </w:rPr>
        <w:t>إحداث دور العمل الخيري ومأوى العجزة؛</w:t>
      </w:r>
    </w:p>
    <w:p w14:paraId="03967CA4" w14:textId="77777777" w:rsidR="00A67DF9" w:rsidRPr="006614B9" w:rsidRDefault="0096166D" w:rsidP="00290C9C">
      <w:pPr>
        <w:pStyle w:val="Style9"/>
        <w:numPr>
          <w:ilvl w:val="0"/>
          <w:numId w:val="8"/>
        </w:numPr>
      </w:pPr>
      <w:r w:rsidRPr="006614B9">
        <w:rPr>
          <w:rFonts w:hint="cs"/>
          <w:rtl/>
        </w:rPr>
        <w:t>إ</w:t>
      </w:r>
      <w:r w:rsidR="00A67DF9" w:rsidRPr="006614B9">
        <w:rPr>
          <w:rFonts w:hint="cs"/>
          <w:rtl/>
        </w:rPr>
        <w:t>حداث المراكز الاجتماعية للإيواء؛</w:t>
      </w:r>
    </w:p>
    <w:p w14:paraId="3F3851B5" w14:textId="77777777" w:rsidR="00A67DF9" w:rsidRPr="006614B9" w:rsidRDefault="00A67DF9" w:rsidP="00290C9C">
      <w:pPr>
        <w:pStyle w:val="Style9"/>
        <w:numPr>
          <w:ilvl w:val="0"/>
          <w:numId w:val="8"/>
        </w:numPr>
      </w:pPr>
      <w:r w:rsidRPr="006614B9">
        <w:rPr>
          <w:rFonts w:hint="cs"/>
          <w:rtl/>
        </w:rPr>
        <w:t>إحداث مراكز الترفيه؛</w:t>
      </w:r>
    </w:p>
    <w:p w14:paraId="6EA35415" w14:textId="77777777" w:rsidR="00A67DF9" w:rsidRPr="006614B9" w:rsidRDefault="00A67DF9" w:rsidP="00290C9C">
      <w:pPr>
        <w:pStyle w:val="Style9"/>
        <w:numPr>
          <w:ilvl w:val="0"/>
          <w:numId w:val="8"/>
        </w:numPr>
      </w:pPr>
      <w:r w:rsidRPr="006614B9">
        <w:rPr>
          <w:rFonts w:hint="cs"/>
          <w:rtl/>
        </w:rPr>
        <w:t>إحداث المركبات الثقافية؛</w:t>
      </w:r>
    </w:p>
    <w:p w14:paraId="0ADDA6D6" w14:textId="77777777" w:rsidR="00A67DF9" w:rsidRPr="006614B9" w:rsidRDefault="00A67DF9" w:rsidP="00290C9C">
      <w:pPr>
        <w:pStyle w:val="Style9"/>
        <w:numPr>
          <w:ilvl w:val="0"/>
          <w:numId w:val="8"/>
        </w:numPr>
      </w:pPr>
      <w:r w:rsidRPr="006614B9">
        <w:rPr>
          <w:rFonts w:hint="cs"/>
          <w:rtl/>
        </w:rPr>
        <w:t>إحداث المكتبات الجماعية؛</w:t>
      </w:r>
    </w:p>
    <w:p w14:paraId="7456274C" w14:textId="77777777" w:rsidR="00A67DF9" w:rsidRPr="006614B9" w:rsidRDefault="00A67DF9" w:rsidP="00290C9C">
      <w:pPr>
        <w:pStyle w:val="Style9"/>
        <w:numPr>
          <w:ilvl w:val="0"/>
          <w:numId w:val="8"/>
        </w:numPr>
      </w:pPr>
      <w:r w:rsidRPr="006614B9">
        <w:rPr>
          <w:rFonts w:hint="cs"/>
          <w:rtl/>
        </w:rPr>
        <w:t>إحداث المتاحف والمسارح والمعاهد الفنية والموسيقية</w:t>
      </w:r>
      <w:r w:rsidR="00073AC6" w:rsidRPr="006614B9">
        <w:rPr>
          <w:rFonts w:hint="cs"/>
          <w:rtl/>
        </w:rPr>
        <w:t>؛</w:t>
      </w:r>
    </w:p>
    <w:p w14:paraId="282E7A5C" w14:textId="77777777" w:rsidR="00073AC6" w:rsidRPr="006614B9" w:rsidRDefault="006C61C6" w:rsidP="00290C9C">
      <w:pPr>
        <w:pStyle w:val="Style9"/>
        <w:numPr>
          <w:ilvl w:val="0"/>
          <w:numId w:val="8"/>
        </w:numPr>
      </w:pPr>
      <w:r w:rsidRPr="006614B9">
        <w:rPr>
          <w:rFonts w:hint="cs"/>
          <w:rtl/>
        </w:rPr>
        <w:t>إحداث المركبات الرياضية والميادين والملاعب الرياضية والقاعات المغطاة والمعاهد الرياضية؛</w:t>
      </w:r>
    </w:p>
    <w:p w14:paraId="1A18D6B1" w14:textId="77777777" w:rsidR="006C61C6" w:rsidRPr="006614B9" w:rsidRDefault="006C61C6" w:rsidP="00290C9C">
      <w:pPr>
        <w:pStyle w:val="Style9"/>
        <w:numPr>
          <w:ilvl w:val="0"/>
          <w:numId w:val="8"/>
        </w:numPr>
      </w:pPr>
      <w:r w:rsidRPr="006614B9">
        <w:rPr>
          <w:rFonts w:hint="cs"/>
          <w:rtl/>
        </w:rPr>
        <w:t>إحداث المسابح وملاعب سباق الدراجات والخيل والهجن؛</w:t>
      </w:r>
    </w:p>
    <w:p w14:paraId="45F111C7" w14:textId="77777777" w:rsidR="006C61C6" w:rsidRPr="006614B9" w:rsidRDefault="006C61C6" w:rsidP="00290C9C">
      <w:pPr>
        <w:pStyle w:val="Style9"/>
        <w:numPr>
          <w:ilvl w:val="0"/>
          <w:numId w:val="8"/>
        </w:numPr>
      </w:pPr>
      <w:r w:rsidRPr="006614B9">
        <w:rPr>
          <w:rFonts w:hint="cs"/>
          <w:rtl/>
        </w:rPr>
        <w:t>المحافظة على البيئة؛</w:t>
      </w:r>
    </w:p>
    <w:p w14:paraId="4C43D217" w14:textId="77777777" w:rsidR="006C61C6" w:rsidRPr="006614B9" w:rsidRDefault="006C61C6" w:rsidP="00290C9C">
      <w:pPr>
        <w:pStyle w:val="Style9"/>
        <w:numPr>
          <w:ilvl w:val="0"/>
          <w:numId w:val="8"/>
        </w:numPr>
      </w:pPr>
      <w:r w:rsidRPr="006614B9">
        <w:rPr>
          <w:rFonts w:hint="cs"/>
          <w:rtl/>
        </w:rPr>
        <w:t>تدبير الساحل الواقع في النفوذ الترابي للجماعة طبقا</w:t>
      </w:r>
      <w:r w:rsidR="004702BE" w:rsidRPr="006614B9">
        <w:rPr>
          <w:rFonts w:hint="cs"/>
          <w:rtl/>
        </w:rPr>
        <w:t xml:space="preserve"> للقوانين والأنظمة الجاري</w:t>
      </w:r>
      <w:r w:rsidR="00F25AA9" w:rsidRPr="006614B9">
        <w:rPr>
          <w:rFonts w:hint="cs"/>
          <w:rtl/>
        </w:rPr>
        <w:t xml:space="preserve"> بها العمل؛</w:t>
      </w:r>
    </w:p>
    <w:p w14:paraId="60DF8B2E" w14:textId="77777777" w:rsidR="00F25AA9" w:rsidRPr="006614B9" w:rsidRDefault="00F25AA9" w:rsidP="00290C9C">
      <w:pPr>
        <w:pStyle w:val="Style9"/>
        <w:numPr>
          <w:ilvl w:val="0"/>
          <w:numId w:val="8"/>
        </w:numPr>
      </w:pPr>
      <w:r w:rsidRPr="006614B9">
        <w:rPr>
          <w:rFonts w:hint="cs"/>
          <w:rtl/>
        </w:rPr>
        <w:t>تهيئة الشواطئ والممرات الساحلية والبحيرات وضفاف الأنهار الموجود داخل تراب الجماعة؛</w:t>
      </w:r>
    </w:p>
    <w:p w14:paraId="7AEB40D8" w14:textId="77777777" w:rsidR="00E82092" w:rsidRPr="006614B9" w:rsidRDefault="00E82092" w:rsidP="00290C9C">
      <w:pPr>
        <w:pStyle w:val="Style9"/>
        <w:numPr>
          <w:ilvl w:val="0"/>
          <w:numId w:val="8"/>
        </w:numPr>
      </w:pPr>
      <w:r w:rsidRPr="006614B9">
        <w:rPr>
          <w:rFonts w:hint="cs"/>
          <w:rtl/>
        </w:rPr>
        <w:t>صيانة مدارس التعليم الأساسي؛</w:t>
      </w:r>
    </w:p>
    <w:p w14:paraId="2E239635" w14:textId="77777777" w:rsidR="00E82092" w:rsidRPr="006614B9" w:rsidRDefault="00E82092" w:rsidP="00290C9C">
      <w:pPr>
        <w:pStyle w:val="Style9"/>
        <w:numPr>
          <w:ilvl w:val="0"/>
          <w:numId w:val="8"/>
        </w:numPr>
      </w:pPr>
      <w:r w:rsidRPr="006614B9">
        <w:rPr>
          <w:rFonts w:hint="cs"/>
          <w:rtl/>
        </w:rPr>
        <w:t>صيانة المستوصفات الصحية الواقعة في النفوذ الترابي</w:t>
      </w:r>
      <w:r w:rsidR="004C0687" w:rsidRPr="006614B9">
        <w:rPr>
          <w:rFonts w:hint="cs"/>
          <w:rtl/>
        </w:rPr>
        <w:t xml:space="preserve"> للجماعة؛</w:t>
      </w:r>
    </w:p>
    <w:p w14:paraId="26462CEC" w14:textId="77777777" w:rsidR="004C0687" w:rsidRPr="006614B9" w:rsidRDefault="004C0687" w:rsidP="00290C9C">
      <w:pPr>
        <w:pStyle w:val="Style9"/>
        <w:numPr>
          <w:ilvl w:val="0"/>
          <w:numId w:val="8"/>
        </w:numPr>
      </w:pPr>
      <w:r w:rsidRPr="006614B9">
        <w:rPr>
          <w:rFonts w:hint="cs"/>
          <w:rtl/>
        </w:rPr>
        <w:t>صيانة الطرقات الوطنية</w:t>
      </w:r>
      <w:r w:rsidR="00022FED" w:rsidRPr="006614B9">
        <w:rPr>
          <w:rFonts w:hint="cs"/>
          <w:rtl/>
        </w:rPr>
        <w:t xml:space="preserve"> العابرة لمركز الجماعة ومجالها الحضري؛</w:t>
      </w:r>
    </w:p>
    <w:p w14:paraId="6D362004" w14:textId="77777777" w:rsidR="00022FED" w:rsidRPr="006614B9" w:rsidRDefault="00022FED" w:rsidP="00290C9C">
      <w:pPr>
        <w:pStyle w:val="Style9"/>
        <w:numPr>
          <w:ilvl w:val="0"/>
          <w:numId w:val="8"/>
        </w:numPr>
      </w:pPr>
      <w:r w:rsidRPr="006614B9">
        <w:rPr>
          <w:rFonts w:hint="cs"/>
          <w:rtl/>
        </w:rPr>
        <w:t>بناء وصيانة الطرق والمسالك الجماعية؛</w:t>
      </w:r>
    </w:p>
    <w:p w14:paraId="507721D4" w14:textId="77777777" w:rsidR="0096166D" w:rsidRPr="006614B9" w:rsidRDefault="00022FED" w:rsidP="00290C9C">
      <w:pPr>
        <w:pStyle w:val="Style9"/>
        <w:numPr>
          <w:ilvl w:val="0"/>
          <w:numId w:val="8"/>
        </w:numPr>
        <w:rPr>
          <w:rFonts w:cs="AL-Hotham"/>
          <w:sz w:val="34"/>
          <w:szCs w:val="34"/>
        </w:rPr>
      </w:pPr>
      <w:r w:rsidRPr="006614B9">
        <w:rPr>
          <w:rFonts w:hint="cs"/>
          <w:rtl/>
        </w:rPr>
        <w:t>التأهيل والتثمين السياحي للمدن العتيقة والمعالم السياحية والموقع التاريخية.</w:t>
      </w:r>
    </w:p>
    <w:p w14:paraId="05599CE8" w14:textId="77777777" w:rsidR="00022FED" w:rsidRPr="006614B9" w:rsidRDefault="00022FED" w:rsidP="0041349F">
      <w:pPr>
        <w:pStyle w:val="a1"/>
        <w:tabs>
          <w:tab w:val="clear" w:pos="4031"/>
          <w:tab w:val="clear" w:pos="4535"/>
        </w:tabs>
        <w:rPr>
          <w:color w:val="auto"/>
        </w:rPr>
      </w:pPr>
      <w:r w:rsidRPr="006614B9">
        <w:rPr>
          <w:rFonts w:hint="cs"/>
          <w:color w:val="auto"/>
          <w:rtl/>
        </w:rPr>
        <w:t>المادة 88</w:t>
      </w:r>
    </w:p>
    <w:p w14:paraId="59E5306B" w14:textId="77777777" w:rsidR="00022FED" w:rsidRPr="006614B9" w:rsidRDefault="00AD4D7E" w:rsidP="00A759EC">
      <w:pPr>
        <w:pStyle w:val="Style9"/>
        <w:rPr>
          <w:rtl/>
        </w:rPr>
      </w:pPr>
      <w:r w:rsidRPr="006614B9">
        <w:rPr>
          <w:rFonts w:hint="cs"/>
          <w:rtl/>
        </w:rPr>
        <w:t>تما</w:t>
      </w:r>
      <w:r w:rsidR="00674D05" w:rsidRPr="006614B9">
        <w:rPr>
          <w:rFonts w:hint="cs"/>
          <w:rtl/>
        </w:rPr>
        <w:t>رس الاختصاصات الم</w:t>
      </w:r>
      <w:r w:rsidRPr="006614B9">
        <w:rPr>
          <w:rFonts w:hint="cs"/>
          <w:rtl/>
        </w:rPr>
        <w:t>ش</w:t>
      </w:r>
      <w:r w:rsidR="00674D05" w:rsidRPr="006614B9">
        <w:rPr>
          <w:rFonts w:hint="cs"/>
          <w:rtl/>
        </w:rPr>
        <w:t>تركة بين الجماعة والدولة بشكل تعاقدي، إما بمبادرة من الدولة أو بطلب من الجماعة</w:t>
      </w:r>
      <w:r w:rsidRPr="006614B9">
        <w:rPr>
          <w:rFonts w:hint="cs"/>
          <w:rtl/>
        </w:rPr>
        <w:t>.</w:t>
      </w:r>
    </w:p>
    <w:p w14:paraId="487F654B" w14:textId="77777777" w:rsidR="00AD4D7E" w:rsidRPr="006614B9" w:rsidRDefault="00AD4D7E" w:rsidP="0041349F">
      <w:pPr>
        <w:pStyle w:val="a1"/>
        <w:tabs>
          <w:tab w:val="clear" w:pos="4031"/>
          <w:tab w:val="clear" w:pos="4535"/>
        </w:tabs>
        <w:rPr>
          <w:color w:val="auto"/>
          <w:rtl/>
        </w:rPr>
      </w:pPr>
      <w:r w:rsidRPr="006614B9">
        <w:rPr>
          <w:rFonts w:hint="cs"/>
          <w:color w:val="auto"/>
          <w:rtl/>
        </w:rPr>
        <w:lastRenderedPageBreak/>
        <w:t>المادة 89</w:t>
      </w:r>
    </w:p>
    <w:p w14:paraId="5A5DC1B7" w14:textId="77777777" w:rsidR="00AD4D7E" w:rsidRPr="006614B9" w:rsidRDefault="00AD4D7E" w:rsidP="00A759EC">
      <w:pPr>
        <w:pStyle w:val="Style9"/>
        <w:rPr>
          <w:rtl/>
        </w:rPr>
      </w:pPr>
      <w:r w:rsidRPr="006614B9">
        <w:rPr>
          <w:rFonts w:hint="cs"/>
          <w:rtl/>
        </w:rPr>
        <w:t>يمكن</w:t>
      </w:r>
      <w:r w:rsidR="00903B4E" w:rsidRPr="006614B9">
        <w:rPr>
          <w:rFonts w:hint="cs"/>
          <w:rtl/>
        </w:rPr>
        <w:t xml:space="preserve"> للجماعة، بمبادرة منها، واعتمادا على مواردها الذاتية، أن تتولى تمويل أو تشارك في تمويل إنجاز مرفق أو تجهيز أو تقديم خدمة</w:t>
      </w:r>
      <w:r w:rsidR="007A1006" w:rsidRPr="006614B9">
        <w:rPr>
          <w:rFonts w:hint="cs"/>
          <w:rtl/>
        </w:rPr>
        <w:t xml:space="preserve"> عمومية لا تدخل ضمن اختصاصاتها الذاتية بشكل تعاقدي مع الدولة إذا تبين أن هذا التمويل يساهم في بلوغ أهدافها.</w:t>
      </w:r>
    </w:p>
    <w:p w14:paraId="59DD70A8" w14:textId="77777777" w:rsidR="007A1006" w:rsidRPr="006614B9" w:rsidRDefault="007A1006" w:rsidP="00995409">
      <w:pPr>
        <w:pStyle w:val="a2"/>
        <w:tabs>
          <w:tab w:val="clear" w:pos="4320"/>
        </w:tabs>
        <w:rPr>
          <w:color w:val="auto"/>
          <w:rtl/>
        </w:rPr>
      </w:pPr>
      <w:bookmarkStart w:id="16" w:name="_Toc457298866"/>
      <w:r w:rsidRPr="006614B9">
        <w:rPr>
          <w:rFonts w:hint="cs"/>
          <w:color w:val="auto"/>
          <w:rtl/>
        </w:rPr>
        <w:t>الباب الرابع</w:t>
      </w:r>
      <w:r w:rsidR="00CD7B97" w:rsidRPr="006614B9">
        <w:rPr>
          <w:rFonts w:hint="cs"/>
          <w:color w:val="auto"/>
          <w:rtl/>
        </w:rPr>
        <w:t xml:space="preserve">: </w:t>
      </w:r>
      <w:r w:rsidRPr="006614B9">
        <w:rPr>
          <w:rFonts w:hint="cs"/>
          <w:color w:val="auto"/>
          <w:rtl/>
        </w:rPr>
        <w:t>الاختصاصات المنقولة</w:t>
      </w:r>
      <w:bookmarkEnd w:id="16"/>
    </w:p>
    <w:p w14:paraId="1F37BB71" w14:textId="77777777" w:rsidR="007A1006" w:rsidRPr="006614B9" w:rsidRDefault="007A1006" w:rsidP="0041349F">
      <w:pPr>
        <w:pStyle w:val="a1"/>
        <w:tabs>
          <w:tab w:val="clear" w:pos="4031"/>
          <w:tab w:val="clear" w:pos="4535"/>
        </w:tabs>
        <w:rPr>
          <w:color w:val="auto"/>
          <w:rtl/>
        </w:rPr>
      </w:pPr>
      <w:r w:rsidRPr="006614B9">
        <w:rPr>
          <w:rFonts w:hint="cs"/>
          <w:color w:val="auto"/>
          <w:rtl/>
        </w:rPr>
        <w:t>المادة 90</w:t>
      </w:r>
    </w:p>
    <w:p w14:paraId="381EB2CC" w14:textId="77777777" w:rsidR="00EF61FC" w:rsidRPr="006614B9" w:rsidRDefault="007A1006" w:rsidP="00A759EC">
      <w:pPr>
        <w:pStyle w:val="Style9"/>
        <w:rPr>
          <w:rtl/>
        </w:rPr>
      </w:pPr>
      <w:r w:rsidRPr="006614B9">
        <w:rPr>
          <w:rFonts w:hint="cs"/>
          <w:rtl/>
        </w:rPr>
        <w:t>تحدد اعتمادا على مبدأ التفريع مجالات الاختصاصات المنقولة من الدولة إلى الجماعة، وتشمل هذه</w:t>
      </w:r>
      <w:r w:rsidR="00773475" w:rsidRPr="006614B9">
        <w:rPr>
          <w:rFonts w:hint="cs"/>
          <w:rtl/>
        </w:rPr>
        <w:t xml:space="preserve"> المجالات بصفة خاصة:</w:t>
      </w:r>
    </w:p>
    <w:p w14:paraId="0CBE004C" w14:textId="77777777" w:rsidR="002421BA" w:rsidRPr="006614B9" w:rsidRDefault="002421BA" w:rsidP="00290C9C">
      <w:pPr>
        <w:pStyle w:val="Style9"/>
        <w:numPr>
          <w:ilvl w:val="0"/>
          <w:numId w:val="9"/>
        </w:numPr>
        <w:rPr>
          <w:rtl/>
        </w:rPr>
      </w:pPr>
      <w:r w:rsidRPr="006614B9">
        <w:rPr>
          <w:rtl/>
        </w:rPr>
        <w:t>حماية وترميم ا</w:t>
      </w:r>
      <w:r w:rsidRPr="006614B9">
        <w:rPr>
          <w:rFonts w:hint="cs"/>
          <w:rtl/>
        </w:rPr>
        <w:t>ل</w:t>
      </w:r>
      <w:r w:rsidRPr="006614B9">
        <w:rPr>
          <w:rtl/>
        </w:rPr>
        <w:t>م</w:t>
      </w:r>
      <w:r w:rsidRPr="006614B9">
        <w:rPr>
          <w:rFonts w:hint="cs"/>
          <w:rtl/>
        </w:rPr>
        <w:t>آ</w:t>
      </w:r>
      <w:r w:rsidRPr="006614B9">
        <w:rPr>
          <w:rtl/>
        </w:rPr>
        <w:t>ثر التاريخية والتراث الثقافي والحفاظ على ا</w:t>
      </w:r>
      <w:r w:rsidRPr="006614B9">
        <w:rPr>
          <w:rFonts w:hint="cs"/>
          <w:rtl/>
        </w:rPr>
        <w:t>ل</w:t>
      </w:r>
      <w:r w:rsidRPr="006614B9">
        <w:rPr>
          <w:rtl/>
        </w:rPr>
        <w:t>مواقع الطبيعية؛</w:t>
      </w:r>
    </w:p>
    <w:p w14:paraId="701E2252" w14:textId="77777777" w:rsidR="002421BA" w:rsidRPr="006614B9" w:rsidRDefault="002421BA" w:rsidP="00290C9C">
      <w:pPr>
        <w:pStyle w:val="Style9"/>
        <w:numPr>
          <w:ilvl w:val="0"/>
          <w:numId w:val="9"/>
        </w:numPr>
        <w:rPr>
          <w:rtl/>
        </w:rPr>
      </w:pPr>
      <w:r w:rsidRPr="006614B9">
        <w:rPr>
          <w:rFonts w:hint="cs"/>
          <w:rtl/>
        </w:rPr>
        <w:t>إ</w:t>
      </w:r>
      <w:r w:rsidRPr="006614B9">
        <w:rPr>
          <w:rtl/>
        </w:rPr>
        <w:t>حداث وصيانة ا</w:t>
      </w:r>
      <w:r w:rsidRPr="006614B9">
        <w:rPr>
          <w:rFonts w:hint="cs"/>
          <w:rtl/>
        </w:rPr>
        <w:t>ل</w:t>
      </w:r>
      <w:r w:rsidRPr="006614B9">
        <w:rPr>
          <w:rtl/>
        </w:rPr>
        <w:t>منشآت والتجهيزات ا</w:t>
      </w:r>
      <w:r w:rsidRPr="006614B9">
        <w:rPr>
          <w:rFonts w:hint="cs"/>
          <w:rtl/>
        </w:rPr>
        <w:t>ل</w:t>
      </w:r>
      <w:r w:rsidRPr="006614B9">
        <w:rPr>
          <w:rtl/>
        </w:rPr>
        <w:t>م</w:t>
      </w:r>
      <w:r w:rsidRPr="006614B9">
        <w:rPr>
          <w:rFonts w:hint="cs"/>
          <w:rtl/>
        </w:rPr>
        <w:t>ا</w:t>
      </w:r>
      <w:r w:rsidRPr="006614B9">
        <w:rPr>
          <w:rtl/>
        </w:rPr>
        <w:t>ئية الصغيرة وا</w:t>
      </w:r>
      <w:r w:rsidRPr="006614B9">
        <w:rPr>
          <w:rFonts w:hint="cs"/>
          <w:rtl/>
        </w:rPr>
        <w:t>ل</w:t>
      </w:r>
      <w:r w:rsidRPr="006614B9">
        <w:rPr>
          <w:rtl/>
        </w:rPr>
        <w:t>متوسطة</w:t>
      </w:r>
      <w:r w:rsidRPr="006614B9">
        <w:rPr>
          <w:rFonts w:hint="cs"/>
          <w:rtl/>
        </w:rPr>
        <w:t>.</w:t>
      </w:r>
    </w:p>
    <w:p w14:paraId="4F17A544" w14:textId="77777777" w:rsidR="002421BA" w:rsidRPr="006614B9" w:rsidRDefault="002421BA" w:rsidP="0041349F">
      <w:pPr>
        <w:pStyle w:val="a1"/>
        <w:tabs>
          <w:tab w:val="clear" w:pos="4031"/>
          <w:tab w:val="clear" w:pos="4535"/>
        </w:tabs>
        <w:rPr>
          <w:color w:val="auto"/>
          <w:rtl/>
        </w:rPr>
      </w:pPr>
      <w:r w:rsidRPr="006614B9">
        <w:rPr>
          <w:color w:val="auto"/>
          <w:rtl/>
        </w:rPr>
        <w:t>ا</w:t>
      </w:r>
      <w:r w:rsidRPr="006614B9">
        <w:rPr>
          <w:rFonts w:hint="cs"/>
          <w:color w:val="auto"/>
          <w:rtl/>
        </w:rPr>
        <w:t>ل</w:t>
      </w:r>
      <w:r w:rsidRPr="006614B9">
        <w:rPr>
          <w:color w:val="auto"/>
          <w:rtl/>
        </w:rPr>
        <w:t>م</w:t>
      </w:r>
      <w:r w:rsidRPr="006614B9">
        <w:rPr>
          <w:rFonts w:hint="cs"/>
          <w:color w:val="auto"/>
          <w:rtl/>
        </w:rPr>
        <w:t>ا</w:t>
      </w:r>
      <w:r w:rsidRPr="006614B9">
        <w:rPr>
          <w:color w:val="auto"/>
          <w:rtl/>
        </w:rPr>
        <w:t>دة 91</w:t>
      </w:r>
    </w:p>
    <w:p w14:paraId="592BF6BF" w14:textId="77777777" w:rsidR="002421BA" w:rsidRPr="006614B9" w:rsidRDefault="002421BA" w:rsidP="00A759EC">
      <w:pPr>
        <w:pStyle w:val="Style9"/>
        <w:rPr>
          <w:rtl/>
        </w:rPr>
      </w:pPr>
      <w:r w:rsidRPr="006614B9">
        <w:rPr>
          <w:rtl/>
        </w:rPr>
        <w:t xml:space="preserve"> يراعى مبد</w:t>
      </w:r>
      <w:r w:rsidRPr="006614B9">
        <w:rPr>
          <w:rFonts w:hint="cs"/>
          <w:rtl/>
        </w:rPr>
        <w:t>أ</w:t>
      </w:r>
      <w:r w:rsidRPr="006614B9">
        <w:rPr>
          <w:rtl/>
        </w:rPr>
        <w:t xml:space="preserve"> التدرج والتمايز بين الجماعات عند نقل ا</w:t>
      </w:r>
      <w:r w:rsidRPr="006614B9">
        <w:rPr>
          <w:rFonts w:hint="cs"/>
          <w:rtl/>
        </w:rPr>
        <w:t>لا</w:t>
      </w:r>
      <w:r w:rsidRPr="006614B9">
        <w:rPr>
          <w:rtl/>
        </w:rPr>
        <w:t>ختصاصات من الدولة إلى الجماعة</w:t>
      </w:r>
      <w:r w:rsidRPr="006614B9">
        <w:t xml:space="preserve">. </w:t>
      </w:r>
    </w:p>
    <w:p w14:paraId="06A5DD73" w14:textId="77777777" w:rsidR="002421BA" w:rsidRPr="006614B9" w:rsidRDefault="002421BA" w:rsidP="00A759EC">
      <w:pPr>
        <w:pStyle w:val="Style9"/>
        <w:rPr>
          <w:rtl/>
        </w:rPr>
      </w:pPr>
      <w:r w:rsidRPr="006614B9">
        <w:rPr>
          <w:rFonts w:hint="cs"/>
          <w:rtl/>
        </w:rPr>
        <w:t>طبقا للبند الرابع من الفصل 146 من الدستور، يكون تحويل الاختصاصات المنقولة إلى اختصاصات ذاتية للجماعة أو الجماعات المعنية بموجب تعديل هذا القانون التنظيمي.</w:t>
      </w:r>
    </w:p>
    <w:p w14:paraId="242D3303" w14:textId="77777777" w:rsidR="002421BA" w:rsidRPr="006614B9" w:rsidRDefault="002421BA" w:rsidP="000767F8">
      <w:pPr>
        <w:pStyle w:val="a3"/>
        <w:rPr>
          <w:color w:val="auto"/>
          <w:rtl/>
        </w:rPr>
      </w:pPr>
      <w:bookmarkStart w:id="17" w:name="_Toc457298867"/>
      <w:r w:rsidRPr="006614B9">
        <w:rPr>
          <w:rFonts w:hint="cs"/>
          <w:color w:val="auto"/>
          <w:rtl/>
        </w:rPr>
        <w:t>القسم الثالث</w:t>
      </w:r>
      <w:r w:rsidR="00CD7B97" w:rsidRPr="006614B9">
        <w:rPr>
          <w:rFonts w:hint="cs"/>
          <w:color w:val="auto"/>
          <w:rtl/>
        </w:rPr>
        <w:t xml:space="preserve">: </w:t>
      </w:r>
      <w:r w:rsidRPr="006614B9">
        <w:rPr>
          <w:rFonts w:hint="cs"/>
          <w:color w:val="auto"/>
          <w:rtl/>
        </w:rPr>
        <w:t>صلاحيات مجلس الجماعة ورئيسه</w:t>
      </w:r>
      <w:bookmarkEnd w:id="17"/>
    </w:p>
    <w:p w14:paraId="750AB056" w14:textId="77777777" w:rsidR="002421BA" w:rsidRPr="006614B9" w:rsidRDefault="002421BA" w:rsidP="00995409">
      <w:pPr>
        <w:pStyle w:val="a2"/>
        <w:tabs>
          <w:tab w:val="clear" w:pos="4320"/>
        </w:tabs>
        <w:rPr>
          <w:color w:val="auto"/>
          <w:rtl/>
        </w:rPr>
      </w:pPr>
      <w:bookmarkStart w:id="18" w:name="_Toc457298868"/>
      <w:r w:rsidRPr="006614B9">
        <w:rPr>
          <w:rFonts w:hint="cs"/>
          <w:color w:val="auto"/>
          <w:rtl/>
        </w:rPr>
        <w:t>الباب الأول</w:t>
      </w:r>
      <w:r w:rsidR="00CD7B97" w:rsidRPr="006614B9">
        <w:rPr>
          <w:rFonts w:hint="cs"/>
          <w:color w:val="auto"/>
          <w:rtl/>
        </w:rPr>
        <w:t xml:space="preserve">: </w:t>
      </w:r>
      <w:r w:rsidRPr="006614B9">
        <w:rPr>
          <w:rFonts w:hint="cs"/>
          <w:color w:val="auto"/>
          <w:rtl/>
        </w:rPr>
        <w:t>صلاحيات مجلس الجماعة</w:t>
      </w:r>
      <w:bookmarkEnd w:id="18"/>
    </w:p>
    <w:p w14:paraId="361BC090" w14:textId="77777777" w:rsidR="002421BA" w:rsidRPr="006614B9" w:rsidRDefault="002421BA" w:rsidP="0041349F">
      <w:pPr>
        <w:pStyle w:val="a1"/>
        <w:tabs>
          <w:tab w:val="clear" w:pos="4031"/>
          <w:tab w:val="clear" w:pos="4535"/>
        </w:tabs>
        <w:rPr>
          <w:color w:val="auto"/>
          <w:rtl/>
        </w:rPr>
      </w:pPr>
      <w:r w:rsidRPr="006614B9">
        <w:rPr>
          <w:rFonts w:hint="cs"/>
          <w:color w:val="auto"/>
          <w:rtl/>
        </w:rPr>
        <w:t>المادة 92</w:t>
      </w:r>
    </w:p>
    <w:p w14:paraId="61B72EC0" w14:textId="77777777" w:rsidR="002421BA" w:rsidRPr="006614B9" w:rsidRDefault="002421BA" w:rsidP="00A759EC">
      <w:pPr>
        <w:pStyle w:val="Style9"/>
        <w:rPr>
          <w:rtl/>
        </w:rPr>
      </w:pPr>
      <w:r w:rsidRPr="006614B9">
        <w:rPr>
          <w:rFonts w:hint="cs"/>
          <w:rtl/>
        </w:rPr>
        <w:t xml:space="preserve">يفصل مجلس الجماعة بمداولاته في القضايا التي تدخل في اختصاصات الجماعة ويمارس الصلاحيات </w:t>
      </w:r>
      <w:proofErr w:type="spellStart"/>
      <w:r w:rsidRPr="006614B9">
        <w:rPr>
          <w:rFonts w:hint="cs"/>
          <w:rtl/>
        </w:rPr>
        <w:t>الموكولة</w:t>
      </w:r>
      <w:proofErr w:type="spellEnd"/>
      <w:r w:rsidRPr="006614B9">
        <w:rPr>
          <w:rFonts w:hint="cs"/>
          <w:rtl/>
        </w:rPr>
        <w:t xml:space="preserve"> إليه بموجب أحكام هذا القانون التنظيمي.</w:t>
      </w:r>
    </w:p>
    <w:p w14:paraId="4B895ECE" w14:textId="77777777" w:rsidR="002421BA" w:rsidRPr="006614B9" w:rsidRDefault="002421BA" w:rsidP="00A759EC">
      <w:pPr>
        <w:pStyle w:val="Style9"/>
        <w:rPr>
          <w:rtl/>
        </w:rPr>
      </w:pPr>
      <w:r w:rsidRPr="006614B9">
        <w:rPr>
          <w:rFonts w:hint="cs"/>
          <w:rtl/>
        </w:rPr>
        <w:t>يتداول مجلس الجماعة في القضايا التالية:</w:t>
      </w:r>
    </w:p>
    <w:p w14:paraId="7006E39E" w14:textId="77777777" w:rsidR="002421BA" w:rsidRPr="006614B9" w:rsidRDefault="002421BA" w:rsidP="00290C9C">
      <w:pPr>
        <w:pStyle w:val="Style9"/>
        <w:numPr>
          <w:ilvl w:val="0"/>
          <w:numId w:val="23"/>
        </w:numPr>
      </w:pPr>
      <w:r w:rsidRPr="006614B9">
        <w:rPr>
          <w:rFonts w:hint="cs"/>
          <w:rtl/>
        </w:rPr>
        <w:t>المالية والجبايات والأملاك الجماعية:</w:t>
      </w:r>
    </w:p>
    <w:p w14:paraId="53571BFC" w14:textId="77777777" w:rsidR="002421BA" w:rsidRPr="006614B9" w:rsidRDefault="002421BA" w:rsidP="00290C9C">
      <w:pPr>
        <w:pStyle w:val="Style9"/>
        <w:numPr>
          <w:ilvl w:val="0"/>
          <w:numId w:val="24"/>
        </w:numPr>
      </w:pPr>
      <w:r w:rsidRPr="006614B9">
        <w:rPr>
          <w:rFonts w:hint="cs"/>
          <w:rtl/>
        </w:rPr>
        <w:t>الميزانية؛</w:t>
      </w:r>
    </w:p>
    <w:p w14:paraId="4FD9687D" w14:textId="77777777" w:rsidR="002421BA" w:rsidRPr="006614B9" w:rsidRDefault="002421BA" w:rsidP="006C75F3">
      <w:pPr>
        <w:pStyle w:val="Style9"/>
        <w:numPr>
          <w:ilvl w:val="0"/>
          <w:numId w:val="24"/>
        </w:numPr>
      </w:pPr>
      <w:r w:rsidRPr="006614B9">
        <w:rPr>
          <w:rFonts w:hint="cs"/>
          <w:rtl/>
        </w:rPr>
        <w:t xml:space="preserve">فتح الحسابات الخصوصية والميزانيات الملحقة، مع مراعاة أحكام المواد 169 </w:t>
      </w:r>
      <w:r w:rsidR="006C75F3" w:rsidRPr="006614B9">
        <w:rPr>
          <w:rFonts w:hint="cs"/>
          <w:rtl/>
        </w:rPr>
        <w:t xml:space="preserve">و171 </w:t>
      </w:r>
      <w:r w:rsidRPr="006614B9">
        <w:rPr>
          <w:rFonts w:hint="cs"/>
          <w:rtl/>
        </w:rPr>
        <w:t>و172 من هذا القانون التنظيمي؛</w:t>
      </w:r>
    </w:p>
    <w:p w14:paraId="628A6A5C" w14:textId="77777777" w:rsidR="002421BA" w:rsidRPr="006614B9" w:rsidRDefault="002421BA" w:rsidP="009431DC">
      <w:pPr>
        <w:pStyle w:val="Style9"/>
        <w:numPr>
          <w:ilvl w:val="0"/>
          <w:numId w:val="24"/>
        </w:numPr>
      </w:pPr>
      <w:r w:rsidRPr="006614B9">
        <w:rPr>
          <w:rFonts w:hint="cs"/>
          <w:rtl/>
        </w:rPr>
        <w:lastRenderedPageBreak/>
        <w:t>فتح اعتمادات جديدة والرفع من مبالغ الاعتمادات وتحويل الاعتمادات</w:t>
      </w:r>
      <w:r w:rsidR="009431DC">
        <w:rPr>
          <w:rStyle w:val="Appelnotedebasdep"/>
          <w:rtl/>
        </w:rPr>
        <w:footnoteReference w:id="10"/>
      </w:r>
      <w:r w:rsidRPr="006614B9">
        <w:rPr>
          <w:rFonts w:hint="cs"/>
          <w:rtl/>
        </w:rPr>
        <w:t xml:space="preserve"> داخل نفس الفصل؛</w:t>
      </w:r>
    </w:p>
    <w:p w14:paraId="731F3B49" w14:textId="77777777" w:rsidR="002421BA" w:rsidRPr="006614B9" w:rsidRDefault="002421BA" w:rsidP="00290C9C">
      <w:pPr>
        <w:pStyle w:val="Style9"/>
        <w:numPr>
          <w:ilvl w:val="0"/>
          <w:numId w:val="24"/>
        </w:numPr>
      </w:pPr>
      <w:r w:rsidRPr="006614B9">
        <w:rPr>
          <w:rFonts w:hint="cs"/>
          <w:rtl/>
        </w:rPr>
        <w:t>تحديد سعر الرسوم والأتاوى ومختلف الحقوق التي تقبض لفائدة الجماعة في حدود النسب المحددة، عند الاقتضاء، بموجب القوانين والأنظمة الجاري بها العمل؛</w:t>
      </w:r>
    </w:p>
    <w:p w14:paraId="103266FE" w14:textId="77777777" w:rsidR="002421BA" w:rsidRPr="006614B9" w:rsidRDefault="002421BA" w:rsidP="00290C9C">
      <w:pPr>
        <w:pStyle w:val="Style9"/>
        <w:numPr>
          <w:ilvl w:val="0"/>
          <w:numId w:val="24"/>
        </w:numPr>
      </w:pPr>
      <w:r w:rsidRPr="006614B9">
        <w:rPr>
          <w:rFonts w:hint="cs"/>
          <w:rtl/>
        </w:rPr>
        <w:t>إحداث أجرة عن الخدمات المقدمة وتحديد سعرها؛</w:t>
      </w:r>
    </w:p>
    <w:p w14:paraId="78A5E155" w14:textId="77777777" w:rsidR="002421BA" w:rsidRPr="006614B9" w:rsidRDefault="002421BA" w:rsidP="00290C9C">
      <w:pPr>
        <w:pStyle w:val="Style9"/>
        <w:numPr>
          <w:ilvl w:val="0"/>
          <w:numId w:val="24"/>
        </w:numPr>
      </w:pPr>
      <w:r w:rsidRPr="006614B9">
        <w:rPr>
          <w:rFonts w:hint="cs"/>
          <w:rtl/>
        </w:rPr>
        <w:t>الافتراضات والضمانات الواجب منحها؛</w:t>
      </w:r>
    </w:p>
    <w:p w14:paraId="0EC26987" w14:textId="77777777" w:rsidR="002421BA" w:rsidRPr="006614B9" w:rsidRDefault="002421BA" w:rsidP="00290C9C">
      <w:pPr>
        <w:pStyle w:val="Style9"/>
        <w:numPr>
          <w:ilvl w:val="0"/>
          <w:numId w:val="24"/>
        </w:numPr>
      </w:pPr>
      <w:r w:rsidRPr="006614B9">
        <w:rPr>
          <w:rFonts w:hint="cs"/>
          <w:rtl/>
        </w:rPr>
        <w:t>الهبات والوصايا الممنوحة للجماعات؛</w:t>
      </w:r>
    </w:p>
    <w:p w14:paraId="53570608" w14:textId="77777777" w:rsidR="002421BA" w:rsidRPr="006614B9" w:rsidRDefault="002421BA" w:rsidP="00290C9C">
      <w:pPr>
        <w:pStyle w:val="Style9"/>
        <w:numPr>
          <w:ilvl w:val="0"/>
          <w:numId w:val="24"/>
        </w:numPr>
      </w:pPr>
      <w:r w:rsidRPr="006614B9">
        <w:rPr>
          <w:rFonts w:hint="cs"/>
          <w:rtl/>
        </w:rPr>
        <w:t>تدبير أملاك الجماعة والمحافظة عليها وصيانتها؛</w:t>
      </w:r>
    </w:p>
    <w:p w14:paraId="4C8F3E44" w14:textId="77777777" w:rsidR="002421BA" w:rsidRPr="006614B9" w:rsidRDefault="002421BA" w:rsidP="00290C9C">
      <w:pPr>
        <w:pStyle w:val="Style9"/>
        <w:numPr>
          <w:ilvl w:val="0"/>
          <w:numId w:val="24"/>
        </w:numPr>
      </w:pPr>
      <w:r w:rsidRPr="006614B9">
        <w:rPr>
          <w:rFonts w:hint="cs"/>
          <w:rtl/>
        </w:rPr>
        <w:t xml:space="preserve">اقتناء العقارات اللازمة لاضطلاع الجماعة بالمهام </w:t>
      </w:r>
      <w:proofErr w:type="spellStart"/>
      <w:r w:rsidRPr="006614B9">
        <w:rPr>
          <w:rFonts w:hint="cs"/>
          <w:rtl/>
        </w:rPr>
        <w:t>الموكولة</w:t>
      </w:r>
      <w:proofErr w:type="spellEnd"/>
      <w:r w:rsidRPr="006614B9">
        <w:rPr>
          <w:rFonts w:hint="cs"/>
          <w:rtl/>
        </w:rPr>
        <w:t xml:space="preserve"> إليها أو مبادلتها أو تخصيصها أو تغيير تخصيصها طبقا للقوانين والأنظمة الجاري بها العمل؛</w:t>
      </w:r>
    </w:p>
    <w:p w14:paraId="2E549CFB" w14:textId="77777777" w:rsidR="002421BA" w:rsidRPr="006614B9" w:rsidRDefault="002421BA" w:rsidP="00290C9C">
      <w:pPr>
        <w:pStyle w:val="Style9"/>
        <w:numPr>
          <w:ilvl w:val="0"/>
          <w:numId w:val="23"/>
        </w:numPr>
      </w:pPr>
      <w:r w:rsidRPr="006614B9">
        <w:rPr>
          <w:rFonts w:hint="cs"/>
          <w:rtl/>
        </w:rPr>
        <w:t>المرافق والتجهيزات العمومية المحلية:</w:t>
      </w:r>
    </w:p>
    <w:p w14:paraId="7F1720B2" w14:textId="77777777" w:rsidR="002421BA" w:rsidRPr="006614B9" w:rsidRDefault="002421BA" w:rsidP="00290C9C">
      <w:pPr>
        <w:pStyle w:val="Style9"/>
        <w:numPr>
          <w:ilvl w:val="0"/>
          <w:numId w:val="25"/>
        </w:numPr>
      </w:pPr>
      <w:r w:rsidRPr="006614B9">
        <w:rPr>
          <w:rFonts w:hint="cs"/>
          <w:rtl/>
        </w:rPr>
        <w:t>إحداث المرافق العمومية التابعة للجماعة وطرق تدبيرها طبقا للقوانين والأنظمة الجاري بها العمل؛</w:t>
      </w:r>
    </w:p>
    <w:p w14:paraId="354E52DD" w14:textId="77777777" w:rsidR="002421BA" w:rsidRPr="006614B9" w:rsidRDefault="002421BA" w:rsidP="00290C9C">
      <w:pPr>
        <w:pStyle w:val="Style9"/>
        <w:numPr>
          <w:ilvl w:val="0"/>
          <w:numId w:val="25"/>
        </w:numPr>
      </w:pPr>
      <w:r w:rsidRPr="006614B9">
        <w:rPr>
          <w:rFonts w:hint="cs"/>
          <w:rtl/>
        </w:rPr>
        <w:t>طرق التدبير المفوض للمرافق العمومية التابعة للجماعة؛</w:t>
      </w:r>
    </w:p>
    <w:p w14:paraId="18CDA80D" w14:textId="77777777" w:rsidR="002421BA" w:rsidRPr="006614B9" w:rsidRDefault="002421BA" w:rsidP="00290C9C">
      <w:pPr>
        <w:pStyle w:val="Style9"/>
        <w:numPr>
          <w:ilvl w:val="0"/>
          <w:numId w:val="25"/>
        </w:numPr>
      </w:pPr>
      <w:r w:rsidRPr="006614B9">
        <w:rPr>
          <w:rFonts w:hint="cs"/>
          <w:rtl/>
        </w:rPr>
        <w:t>إحداث شركات التنمية المحلية المشار إليها في المادة 130 من هذا القانون التنظيمي أو المساهمة في رأسمالها أو تغيير غرضها أو الزيادة في رأسمالها أو تخفيضه أو تفويته؛</w:t>
      </w:r>
    </w:p>
    <w:p w14:paraId="24B4C44E" w14:textId="77777777" w:rsidR="002421BA" w:rsidRPr="006614B9" w:rsidRDefault="002421BA" w:rsidP="00290C9C">
      <w:pPr>
        <w:pStyle w:val="Style9"/>
        <w:numPr>
          <w:ilvl w:val="0"/>
          <w:numId w:val="23"/>
        </w:numPr>
      </w:pPr>
      <w:r w:rsidRPr="006614B9">
        <w:rPr>
          <w:rFonts w:hint="cs"/>
          <w:rtl/>
        </w:rPr>
        <w:t>التنمية الاقتصادية والاجتماعية:</w:t>
      </w:r>
    </w:p>
    <w:p w14:paraId="45DBA60C" w14:textId="77777777" w:rsidR="002421BA" w:rsidRPr="006614B9" w:rsidRDefault="002421BA" w:rsidP="00290C9C">
      <w:pPr>
        <w:pStyle w:val="Style9"/>
        <w:numPr>
          <w:ilvl w:val="0"/>
          <w:numId w:val="26"/>
        </w:numPr>
      </w:pPr>
      <w:r w:rsidRPr="006614B9">
        <w:rPr>
          <w:rFonts w:hint="cs"/>
          <w:rtl/>
        </w:rPr>
        <w:t>برنامج عمل الجماعة؛</w:t>
      </w:r>
    </w:p>
    <w:p w14:paraId="167DFFAA" w14:textId="77777777" w:rsidR="002421BA" w:rsidRPr="006614B9" w:rsidRDefault="002421BA" w:rsidP="00290C9C">
      <w:pPr>
        <w:pStyle w:val="Style9"/>
        <w:numPr>
          <w:ilvl w:val="0"/>
          <w:numId w:val="26"/>
        </w:numPr>
      </w:pPr>
      <w:r w:rsidRPr="006614B9">
        <w:rPr>
          <w:rFonts w:hint="cs"/>
          <w:rtl/>
        </w:rPr>
        <w:t>العقود المتعلقة بالاختصاصات المشتركة والمنقولة؛</w:t>
      </w:r>
    </w:p>
    <w:p w14:paraId="7AC5E669" w14:textId="77777777" w:rsidR="002421BA" w:rsidRPr="006614B9" w:rsidRDefault="002421BA" w:rsidP="00290C9C">
      <w:pPr>
        <w:pStyle w:val="Style9"/>
        <w:numPr>
          <w:ilvl w:val="0"/>
          <w:numId w:val="26"/>
        </w:numPr>
      </w:pPr>
      <w:r w:rsidRPr="006614B9">
        <w:rPr>
          <w:rFonts w:hint="cs"/>
          <w:rtl/>
        </w:rPr>
        <w:t>المقررات التنظيمية في حدود الاختصاصات المخولة حصريا للجماعة؛</w:t>
      </w:r>
    </w:p>
    <w:p w14:paraId="15253931" w14:textId="77777777" w:rsidR="002421BA" w:rsidRPr="006614B9" w:rsidRDefault="002421BA" w:rsidP="00290C9C">
      <w:pPr>
        <w:pStyle w:val="Style9"/>
        <w:numPr>
          <w:ilvl w:val="0"/>
          <w:numId w:val="26"/>
        </w:numPr>
      </w:pPr>
      <w:r w:rsidRPr="006614B9">
        <w:rPr>
          <w:rFonts w:hint="cs"/>
          <w:rtl/>
        </w:rPr>
        <w:t>توزيع المساعدات والدعم لفائدة الجمعيات؛</w:t>
      </w:r>
    </w:p>
    <w:p w14:paraId="500FC7C5" w14:textId="77777777" w:rsidR="002421BA" w:rsidRPr="006614B9" w:rsidRDefault="002421BA" w:rsidP="00290C9C">
      <w:pPr>
        <w:pStyle w:val="Style9"/>
        <w:numPr>
          <w:ilvl w:val="0"/>
          <w:numId w:val="26"/>
        </w:numPr>
      </w:pPr>
      <w:r w:rsidRPr="006614B9">
        <w:rPr>
          <w:rFonts w:hint="cs"/>
          <w:rtl/>
        </w:rPr>
        <w:t>تحديد شروط المحافظة على الملك الغابوي في حدود الاختصاصات المخولة له بموجب القانون؛</w:t>
      </w:r>
    </w:p>
    <w:p w14:paraId="086FA889" w14:textId="77777777" w:rsidR="002421BA" w:rsidRPr="006614B9" w:rsidRDefault="002421BA" w:rsidP="00290C9C">
      <w:pPr>
        <w:pStyle w:val="Style9"/>
        <w:numPr>
          <w:ilvl w:val="0"/>
          <w:numId w:val="23"/>
        </w:numPr>
      </w:pPr>
      <w:r w:rsidRPr="006614B9">
        <w:rPr>
          <w:rFonts w:hint="cs"/>
          <w:rtl/>
        </w:rPr>
        <w:t>التعمير والبناء وإعداد التراب:</w:t>
      </w:r>
    </w:p>
    <w:p w14:paraId="3EA14CB0" w14:textId="77777777" w:rsidR="002421BA" w:rsidRPr="006614B9" w:rsidRDefault="002421BA" w:rsidP="00290C9C">
      <w:pPr>
        <w:pStyle w:val="Style9"/>
        <w:numPr>
          <w:ilvl w:val="0"/>
          <w:numId w:val="28"/>
        </w:numPr>
      </w:pPr>
      <w:r w:rsidRPr="006614B9">
        <w:rPr>
          <w:rFonts w:hint="cs"/>
          <w:rtl/>
        </w:rPr>
        <w:t>ضوابط البناء الجماعية والأنظمة العامة الجماعية للوقاية الصحية والنظافة العمومية طبقا للقوانين والأنظمة الجاري بها العمل؛</w:t>
      </w:r>
    </w:p>
    <w:p w14:paraId="4D07C943" w14:textId="77777777" w:rsidR="002421BA" w:rsidRPr="006614B9" w:rsidRDefault="002421BA" w:rsidP="00290C9C">
      <w:pPr>
        <w:pStyle w:val="Style9"/>
        <w:numPr>
          <w:ilvl w:val="0"/>
          <w:numId w:val="28"/>
        </w:numPr>
      </w:pPr>
      <w:r w:rsidRPr="006614B9">
        <w:rPr>
          <w:rFonts w:hint="cs"/>
          <w:rtl/>
        </w:rPr>
        <w:lastRenderedPageBreak/>
        <w:t>إبداء الرأي حول وثائق إعداد التراب ووثائق التعمير طبقا للقوانين والأنظمة الجاري بها العمل؛</w:t>
      </w:r>
    </w:p>
    <w:p w14:paraId="3EC0FA90" w14:textId="77777777" w:rsidR="002421BA" w:rsidRPr="006614B9" w:rsidRDefault="002421BA" w:rsidP="00290C9C">
      <w:pPr>
        <w:pStyle w:val="Style9"/>
        <w:numPr>
          <w:ilvl w:val="0"/>
          <w:numId w:val="28"/>
        </w:numPr>
      </w:pPr>
      <w:r w:rsidRPr="006614B9">
        <w:rPr>
          <w:rFonts w:hint="cs"/>
          <w:rtl/>
        </w:rPr>
        <w:t>تسمية الساحات والطرق العمومية؛</w:t>
      </w:r>
    </w:p>
    <w:p w14:paraId="0C593D62" w14:textId="77777777" w:rsidR="002421BA" w:rsidRPr="006614B9" w:rsidRDefault="002421BA" w:rsidP="00290C9C">
      <w:pPr>
        <w:pStyle w:val="Style9"/>
        <w:numPr>
          <w:ilvl w:val="0"/>
          <w:numId w:val="27"/>
        </w:numPr>
      </w:pPr>
      <w:r w:rsidRPr="006614B9">
        <w:rPr>
          <w:rFonts w:hint="cs"/>
          <w:rtl/>
        </w:rPr>
        <w:t>التدابير الصحية والنظافة وحماية البيئة:</w:t>
      </w:r>
    </w:p>
    <w:p w14:paraId="56948EA0" w14:textId="77777777" w:rsidR="002421BA" w:rsidRPr="006614B9" w:rsidRDefault="002421BA" w:rsidP="00290C9C">
      <w:pPr>
        <w:pStyle w:val="Style9"/>
        <w:numPr>
          <w:ilvl w:val="0"/>
          <w:numId w:val="29"/>
        </w:numPr>
        <w:rPr>
          <w:rtl/>
        </w:rPr>
      </w:pPr>
      <w:r w:rsidRPr="006614B9">
        <w:rPr>
          <w:rFonts w:hint="cs"/>
          <w:rtl/>
        </w:rPr>
        <w:t>اتخاذ التدابير اللازمة لمحاربة عوامل انتشار الأمراض؛</w:t>
      </w:r>
    </w:p>
    <w:p w14:paraId="1C30688B" w14:textId="77777777" w:rsidR="002421BA" w:rsidRPr="006614B9" w:rsidRDefault="002421BA" w:rsidP="00290C9C">
      <w:pPr>
        <w:pStyle w:val="Style9"/>
        <w:numPr>
          <w:ilvl w:val="0"/>
          <w:numId w:val="29"/>
        </w:numPr>
        <w:rPr>
          <w:rtl/>
        </w:rPr>
      </w:pPr>
      <w:r w:rsidRPr="006614B9">
        <w:rPr>
          <w:rFonts w:hint="cs"/>
          <w:rtl/>
        </w:rPr>
        <w:t>إحداث وتنظيم المكاتب الجماعية لحفظ الصحة؛</w:t>
      </w:r>
    </w:p>
    <w:p w14:paraId="08275CDD" w14:textId="77777777" w:rsidR="002421BA" w:rsidRPr="006614B9" w:rsidRDefault="002421BA" w:rsidP="00290C9C">
      <w:pPr>
        <w:pStyle w:val="Style9"/>
        <w:numPr>
          <w:ilvl w:val="0"/>
          <w:numId w:val="27"/>
        </w:numPr>
      </w:pPr>
      <w:r w:rsidRPr="006614B9">
        <w:rPr>
          <w:rFonts w:hint="cs"/>
          <w:rtl/>
        </w:rPr>
        <w:t>تنظيم الإدارة:</w:t>
      </w:r>
    </w:p>
    <w:p w14:paraId="69223EE2" w14:textId="77777777" w:rsidR="002421BA" w:rsidRPr="006614B9" w:rsidRDefault="002421BA" w:rsidP="00290C9C">
      <w:pPr>
        <w:pStyle w:val="Style9"/>
        <w:numPr>
          <w:ilvl w:val="0"/>
          <w:numId w:val="30"/>
        </w:numPr>
      </w:pPr>
      <w:r w:rsidRPr="006614B9">
        <w:rPr>
          <w:rFonts w:hint="cs"/>
          <w:rtl/>
        </w:rPr>
        <w:t>تنظيم إدارة الجماعة؛</w:t>
      </w:r>
    </w:p>
    <w:p w14:paraId="61D35192" w14:textId="77777777" w:rsidR="002421BA" w:rsidRPr="006614B9" w:rsidRDefault="002421BA" w:rsidP="00290C9C">
      <w:pPr>
        <w:pStyle w:val="Style9"/>
        <w:numPr>
          <w:ilvl w:val="0"/>
          <w:numId w:val="30"/>
        </w:numPr>
      </w:pPr>
      <w:r w:rsidRPr="006614B9">
        <w:rPr>
          <w:rFonts w:hint="cs"/>
          <w:rtl/>
        </w:rPr>
        <w:t>تحديد اختصاصات إدارة</w:t>
      </w:r>
      <w:r w:rsidR="007F28D0" w:rsidRPr="006614B9">
        <w:rPr>
          <w:rFonts w:hint="cs"/>
          <w:rtl/>
        </w:rPr>
        <w:t xml:space="preserve"> </w:t>
      </w:r>
      <w:r w:rsidRPr="006614B9">
        <w:rPr>
          <w:rFonts w:hint="cs"/>
          <w:rtl/>
        </w:rPr>
        <w:t>الجماعة؛</w:t>
      </w:r>
    </w:p>
    <w:p w14:paraId="02ED3658" w14:textId="77777777" w:rsidR="002421BA" w:rsidRPr="006614B9" w:rsidRDefault="002421BA" w:rsidP="00290C9C">
      <w:pPr>
        <w:pStyle w:val="Style9"/>
        <w:numPr>
          <w:ilvl w:val="0"/>
          <w:numId w:val="27"/>
        </w:numPr>
      </w:pPr>
      <w:r w:rsidRPr="006614B9">
        <w:rPr>
          <w:rFonts w:hint="cs"/>
          <w:rtl/>
        </w:rPr>
        <w:t>التعاون والشراكة:</w:t>
      </w:r>
    </w:p>
    <w:p w14:paraId="614A7B73" w14:textId="77777777" w:rsidR="002421BA" w:rsidRPr="006614B9" w:rsidRDefault="002421BA" w:rsidP="00290C9C">
      <w:pPr>
        <w:pStyle w:val="Style9"/>
        <w:numPr>
          <w:ilvl w:val="0"/>
          <w:numId w:val="31"/>
        </w:numPr>
      </w:pPr>
      <w:r w:rsidRPr="006614B9">
        <w:rPr>
          <w:rFonts w:hint="cs"/>
          <w:rtl/>
        </w:rPr>
        <w:t>المساهمة في إحداث مجموعات الجماعات الترابية ومؤسسات التعاون بين الجماعات أو الانضمام إليها أو الانسحاب منها؛</w:t>
      </w:r>
    </w:p>
    <w:p w14:paraId="016ECE70" w14:textId="77777777" w:rsidR="002421BA" w:rsidRPr="006614B9" w:rsidRDefault="002421BA" w:rsidP="00290C9C">
      <w:pPr>
        <w:pStyle w:val="Style9"/>
        <w:numPr>
          <w:ilvl w:val="0"/>
          <w:numId w:val="31"/>
        </w:numPr>
      </w:pPr>
      <w:r w:rsidRPr="006614B9">
        <w:rPr>
          <w:rFonts w:hint="cs"/>
          <w:rtl/>
        </w:rPr>
        <w:t>اتفاقيات التعاون والشراكة مع القطاع العام أو الخاص؛</w:t>
      </w:r>
    </w:p>
    <w:p w14:paraId="12F25922" w14:textId="77777777" w:rsidR="002421BA" w:rsidRPr="006614B9" w:rsidRDefault="002421BA" w:rsidP="00290C9C">
      <w:pPr>
        <w:pStyle w:val="Style9"/>
        <w:numPr>
          <w:ilvl w:val="0"/>
          <w:numId w:val="31"/>
        </w:numPr>
      </w:pPr>
      <w:r w:rsidRPr="006614B9">
        <w:rPr>
          <w:rFonts w:hint="cs"/>
          <w:rtl/>
        </w:rPr>
        <w:t>مشاريع اتفاقيات التوأمة والتعاون اللامركزي مع جماعات ترابية وطنية أو أجنبية؛</w:t>
      </w:r>
    </w:p>
    <w:p w14:paraId="76523AE7" w14:textId="77777777" w:rsidR="002421BA" w:rsidRPr="006614B9" w:rsidRDefault="002421BA" w:rsidP="00290C9C">
      <w:pPr>
        <w:pStyle w:val="Style9"/>
        <w:numPr>
          <w:ilvl w:val="0"/>
          <w:numId w:val="31"/>
        </w:numPr>
      </w:pPr>
      <w:r w:rsidRPr="006614B9">
        <w:rPr>
          <w:rFonts w:hint="cs"/>
          <w:rtl/>
        </w:rPr>
        <w:t>الانخراط أو المشاركة في أنشطة المنظمات المهتمة بالشؤون المحلية؛</w:t>
      </w:r>
    </w:p>
    <w:p w14:paraId="4BAA952F" w14:textId="77777777" w:rsidR="002421BA" w:rsidRPr="006614B9" w:rsidRDefault="002421BA" w:rsidP="00290C9C">
      <w:pPr>
        <w:pStyle w:val="Style9"/>
        <w:numPr>
          <w:ilvl w:val="0"/>
          <w:numId w:val="31"/>
        </w:numPr>
      </w:pPr>
      <w:r w:rsidRPr="006614B9">
        <w:rPr>
          <w:rFonts w:hint="cs"/>
          <w:rtl/>
        </w:rPr>
        <w:t>كل أشكال التبادل مع الجماعات الترابية الأجنبية، بعد موافقة والي الجهة، وذلك في إطار احترام الالتزامات الدولية للمملكة.</w:t>
      </w:r>
    </w:p>
    <w:p w14:paraId="6A2A0576" w14:textId="77777777" w:rsidR="002421BA" w:rsidRPr="006614B9" w:rsidRDefault="002421BA" w:rsidP="0041349F">
      <w:pPr>
        <w:pStyle w:val="a1"/>
        <w:tabs>
          <w:tab w:val="clear" w:pos="4031"/>
          <w:tab w:val="clear" w:pos="4535"/>
        </w:tabs>
        <w:rPr>
          <w:color w:val="auto"/>
          <w:rtl/>
        </w:rPr>
      </w:pPr>
      <w:r w:rsidRPr="006614B9">
        <w:rPr>
          <w:rFonts w:hint="cs"/>
          <w:color w:val="auto"/>
          <w:rtl/>
        </w:rPr>
        <w:t>المادة 93</w:t>
      </w:r>
    </w:p>
    <w:p w14:paraId="69207474" w14:textId="77777777" w:rsidR="002421BA" w:rsidRPr="006614B9" w:rsidRDefault="002421BA" w:rsidP="00A759EC">
      <w:pPr>
        <w:pStyle w:val="Style9"/>
        <w:rPr>
          <w:rtl/>
        </w:rPr>
      </w:pPr>
      <w:r w:rsidRPr="006614B9">
        <w:rPr>
          <w:rFonts w:hint="cs"/>
          <w:rtl/>
        </w:rPr>
        <w:t>تقوم السلطات العمومية باستشارة مجلس الجماعة في السياسات القطاعية التي تهم الجماعة وكذا التجهيزات والمشاريع الكبرى التي تخطط الدولة إنجازها</w:t>
      </w:r>
      <w:r w:rsidR="007F28D0" w:rsidRPr="006614B9">
        <w:rPr>
          <w:rFonts w:hint="cs"/>
          <w:rtl/>
        </w:rPr>
        <w:t xml:space="preserve"> </w:t>
      </w:r>
      <w:r w:rsidRPr="006614B9">
        <w:rPr>
          <w:rFonts w:hint="cs"/>
          <w:rtl/>
        </w:rPr>
        <w:t>فوق تراب الجماعة، وخاصة عندما تكون هذه الاستشارة منصوص عليها في نص تشريعي أو تنظيمي خاص.</w:t>
      </w:r>
    </w:p>
    <w:p w14:paraId="1D207842" w14:textId="77777777" w:rsidR="002421BA" w:rsidRPr="006614B9" w:rsidRDefault="002421BA" w:rsidP="00995409">
      <w:pPr>
        <w:pStyle w:val="a2"/>
        <w:tabs>
          <w:tab w:val="clear" w:pos="4320"/>
        </w:tabs>
        <w:rPr>
          <w:color w:val="auto"/>
          <w:rtl/>
        </w:rPr>
      </w:pPr>
      <w:bookmarkStart w:id="19" w:name="_Toc457298869"/>
      <w:r w:rsidRPr="006614B9">
        <w:rPr>
          <w:rFonts w:hint="cs"/>
          <w:color w:val="auto"/>
          <w:rtl/>
        </w:rPr>
        <w:t>الباب الثاني</w:t>
      </w:r>
      <w:r w:rsidR="00CD7B97" w:rsidRPr="006614B9">
        <w:rPr>
          <w:rFonts w:hint="cs"/>
          <w:color w:val="auto"/>
          <w:rtl/>
        </w:rPr>
        <w:t xml:space="preserve">: </w:t>
      </w:r>
      <w:r w:rsidRPr="006614B9">
        <w:rPr>
          <w:rFonts w:hint="cs"/>
          <w:color w:val="auto"/>
          <w:rtl/>
        </w:rPr>
        <w:t>صلاحيات رئيس مجلس الجماعة</w:t>
      </w:r>
      <w:bookmarkEnd w:id="19"/>
    </w:p>
    <w:p w14:paraId="01B247F5" w14:textId="77777777" w:rsidR="002421BA" w:rsidRPr="006614B9" w:rsidRDefault="002421BA" w:rsidP="0041349F">
      <w:pPr>
        <w:pStyle w:val="a1"/>
        <w:tabs>
          <w:tab w:val="clear" w:pos="4031"/>
          <w:tab w:val="clear" w:pos="4535"/>
        </w:tabs>
        <w:rPr>
          <w:color w:val="auto"/>
          <w:rtl/>
        </w:rPr>
      </w:pPr>
      <w:r w:rsidRPr="006614B9">
        <w:rPr>
          <w:rFonts w:hint="cs"/>
          <w:color w:val="auto"/>
          <w:rtl/>
        </w:rPr>
        <w:t>المادة 94</w:t>
      </w:r>
    </w:p>
    <w:p w14:paraId="2F7F3C86" w14:textId="77777777" w:rsidR="002421BA" w:rsidRPr="006614B9" w:rsidRDefault="002421BA" w:rsidP="00A759EC">
      <w:pPr>
        <w:pStyle w:val="Style9"/>
        <w:rPr>
          <w:rtl/>
        </w:rPr>
      </w:pPr>
      <w:r w:rsidRPr="006614B9">
        <w:rPr>
          <w:rFonts w:hint="cs"/>
          <w:rtl/>
        </w:rPr>
        <w:t>يقوم رئيس مجلس الجماعة</w:t>
      </w:r>
      <w:r w:rsidR="00DB047C">
        <w:rPr>
          <w:rStyle w:val="Appelnotedebasdep"/>
          <w:rtl/>
        </w:rPr>
        <w:footnoteReference w:id="11"/>
      </w:r>
      <w:r w:rsidRPr="006614B9">
        <w:rPr>
          <w:rFonts w:hint="cs"/>
          <w:rtl/>
        </w:rPr>
        <w:t xml:space="preserve"> بتنفيذ مداولات المجلس ومقرراته، ويتخذ جميع التدابير اللازمة لذلك، ولهذا الغرض:</w:t>
      </w:r>
    </w:p>
    <w:p w14:paraId="3F41B534" w14:textId="77777777" w:rsidR="002421BA" w:rsidRPr="006614B9" w:rsidRDefault="002421BA" w:rsidP="00290C9C">
      <w:pPr>
        <w:pStyle w:val="Style9"/>
        <w:numPr>
          <w:ilvl w:val="0"/>
          <w:numId w:val="32"/>
        </w:numPr>
      </w:pPr>
      <w:r w:rsidRPr="006614B9">
        <w:rPr>
          <w:rFonts w:hint="cs"/>
          <w:rtl/>
        </w:rPr>
        <w:lastRenderedPageBreak/>
        <w:t>ينفذ برنامج عمل الجماعة؛</w:t>
      </w:r>
    </w:p>
    <w:p w14:paraId="56D1522C" w14:textId="77777777" w:rsidR="002421BA" w:rsidRPr="006614B9" w:rsidRDefault="002421BA" w:rsidP="00290C9C">
      <w:pPr>
        <w:pStyle w:val="Style9"/>
        <w:numPr>
          <w:ilvl w:val="0"/>
          <w:numId w:val="32"/>
        </w:numPr>
      </w:pPr>
      <w:r w:rsidRPr="006614B9">
        <w:rPr>
          <w:rFonts w:hint="cs"/>
          <w:rtl/>
        </w:rPr>
        <w:t>ينفذ الميزانية؛</w:t>
      </w:r>
    </w:p>
    <w:p w14:paraId="374A4A5C" w14:textId="77777777" w:rsidR="002421BA" w:rsidRPr="006614B9" w:rsidRDefault="002421BA" w:rsidP="00290C9C">
      <w:pPr>
        <w:pStyle w:val="Style9"/>
        <w:numPr>
          <w:ilvl w:val="0"/>
          <w:numId w:val="32"/>
        </w:numPr>
      </w:pPr>
      <w:r w:rsidRPr="006614B9">
        <w:rPr>
          <w:rFonts w:hint="cs"/>
          <w:rtl/>
        </w:rPr>
        <w:t>يتخذ القرارات المتعلقة بتنظيم إدارة الجماعة وتحديد اختصاصاتها، مع مراعاة مقتضيات المادة 118 من هذا القانون التنظيمي؛</w:t>
      </w:r>
    </w:p>
    <w:p w14:paraId="3813863C" w14:textId="77777777" w:rsidR="002421BA" w:rsidRPr="006614B9" w:rsidRDefault="002421BA" w:rsidP="00290C9C">
      <w:pPr>
        <w:pStyle w:val="Style9"/>
        <w:numPr>
          <w:ilvl w:val="0"/>
          <w:numId w:val="32"/>
        </w:numPr>
      </w:pPr>
      <w:r w:rsidRPr="006614B9">
        <w:rPr>
          <w:rFonts w:hint="cs"/>
          <w:rtl/>
        </w:rPr>
        <w:t>يتخذ القرارات المتعلقة بإحداث أجرة عن الخدمات المقدمة وبتحديد سعرها؛</w:t>
      </w:r>
    </w:p>
    <w:p w14:paraId="60118B54" w14:textId="77777777" w:rsidR="002421BA" w:rsidRPr="006614B9" w:rsidRDefault="002421BA" w:rsidP="00290C9C">
      <w:pPr>
        <w:pStyle w:val="Style9"/>
        <w:numPr>
          <w:ilvl w:val="0"/>
          <w:numId w:val="32"/>
        </w:numPr>
      </w:pPr>
      <w:r w:rsidRPr="006614B9">
        <w:rPr>
          <w:rFonts w:hint="cs"/>
          <w:rtl/>
        </w:rPr>
        <w:t>يتخذ القرارات لأجل تحديد سعر الرسوم والأتاوى ومختلف الحقوق طبقا للنصوص التشريعية والتنظيمية الجاري بها العمل؛</w:t>
      </w:r>
    </w:p>
    <w:p w14:paraId="1C1B060F" w14:textId="77777777" w:rsidR="002421BA" w:rsidRPr="006614B9" w:rsidRDefault="002421BA" w:rsidP="00290C9C">
      <w:pPr>
        <w:pStyle w:val="Style9"/>
        <w:numPr>
          <w:ilvl w:val="0"/>
          <w:numId w:val="32"/>
        </w:numPr>
      </w:pPr>
      <w:proofErr w:type="gramStart"/>
      <w:r w:rsidRPr="006614B9">
        <w:rPr>
          <w:rFonts w:hint="cs"/>
          <w:rtl/>
        </w:rPr>
        <w:t>يقوم ،في</w:t>
      </w:r>
      <w:proofErr w:type="gramEnd"/>
      <w:r w:rsidRPr="006614B9">
        <w:rPr>
          <w:rFonts w:hint="cs"/>
          <w:rtl/>
        </w:rPr>
        <w:t xml:space="preserve"> حدود ما يقرره مجلس الجماعة بإبرام وتنفيذ العقود المتعلقة بالقروض؛</w:t>
      </w:r>
    </w:p>
    <w:p w14:paraId="53C4408B" w14:textId="77777777" w:rsidR="002421BA" w:rsidRPr="006614B9" w:rsidRDefault="002421BA" w:rsidP="00290C9C">
      <w:pPr>
        <w:pStyle w:val="Style9"/>
        <w:numPr>
          <w:ilvl w:val="0"/>
          <w:numId w:val="32"/>
        </w:numPr>
      </w:pPr>
      <w:r w:rsidRPr="006614B9">
        <w:rPr>
          <w:rFonts w:hint="cs"/>
          <w:rtl/>
        </w:rPr>
        <w:t>يقوم بإبرام أو مراجعة الأكرية وعقود إيجار الأشياء؛</w:t>
      </w:r>
    </w:p>
    <w:p w14:paraId="2AECFF32" w14:textId="77777777" w:rsidR="002421BA" w:rsidRPr="006614B9" w:rsidRDefault="002421BA" w:rsidP="00290C9C">
      <w:pPr>
        <w:pStyle w:val="Style9"/>
        <w:numPr>
          <w:ilvl w:val="0"/>
          <w:numId w:val="32"/>
        </w:numPr>
      </w:pPr>
      <w:r w:rsidRPr="006614B9">
        <w:rPr>
          <w:rFonts w:hint="cs"/>
          <w:rtl/>
        </w:rPr>
        <w:t>يدبر أملاك الجماعة ويحافظ عليها. ولهذه الغاية، يسهر على مسك وتحيين سجل محتويات أملاكها وتسوية وضعيتها القانونية، ويقوم بجميع الأعمال التحفظية المتعلقة بحقوق الجماعة؛</w:t>
      </w:r>
    </w:p>
    <w:p w14:paraId="6106EDD0" w14:textId="77777777" w:rsidR="002421BA" w:rsidRPr="006614B9" w:rsidRDefault="002421BA" w:rsidP="00290C9C">
      <w:pPr>
        <w:pStyle w:val="Style9"/>
        <w:numPr>
          <w:ilvl w:val="0"/>
          <w:numId w:val="32"/>
        </w:numPr>
      </w:pPr>
      <w:r w:rsidRPr="006614B9">
        <w:rPr>
          <w:rFonts w:hint="cs"/>
          <w:rtl/>
        </w:rPr>
        <w:t>يباشر أعمال الكراء والبيع والاقتناء والمبادلة وكل معاملة تهم ملك الجماعة الخاص؛</w:t>
      </w:r>
    </w:p>
    <w:p w14:paraId="61DE3DCB" w14:textId="77777777" w:rsidR="002421BA" w:rsidRPr="006614B9" w:rsidRDefault="002421BA" w:rsidP="00290C9C">
      <w:pPr>
        <w:pStyle w:val="Style9"/>
        <w:numPr>
          <w:ilvl w:val="0"/>
          <w:numId w:val="32"/>
        </w:numPr>
      </w:pPr>
      <w:r w:rsidRPr="006614B9">
        <w:rPr>
          <w:rFonts w:hint="cs"/>
          <w:rtl/>
        </w:rPr>
        <w:t>يتخذ الإجراءات اللازمة لتدبير الملك العمومي للجماعة ويمنح رخص الاحتلال المؤقت للملك العمومي الجماعي بإقامة بناء طبق للنصوص التشريعية والتنظيمية الجاري بها العمل؛</w:t>
      </w:r>
    </w:p>
    <w:p w14:paraId="25F590E7" w14:textId="77777777" w:rsidR="002421BA" w:rsidRPr="006614B9" w:rsidRDefault="002421BA" w:rsidP="00290C9C">
      <w:pPr>
        <w:pStyle w:val="Style9"/>
        <w:numPr>
          <w:ilvl w:val="0"/>
          <w:numId w:val="32"/>
        </w:numPr>
      </w:pPr>
      <w:r w:rsidRPr="006614B9">
        <w:rPr>
          <w:rFonts w:hint="cs"/>
          <w:rtl/>
        </w:rPr>
        <w:t>يتخذ الإجراءات اللازمة لتدبير المرافق العمومية التابعة للجماعة؛</w:t>
      </w:r>
    </w:p>
    <w:p w14:paraId="58C4C6EE" w14:textId="77777777" w:rsidR="002421BA" w:rsidRPr="006614B9" w:rsidRDefault="002421BA" w:rsidP="00290C9C">
      <w:pPr>
        <w:pStyle w:val="Style9"/>
        <w:numPr>
          <w:ilvl w:val="0"/>
          <w:numId w:val="32"/>
        </w:numPr>
      </w:pPr>
      <w:r w:rsidRPr="006614B9">
        <w:rPr>
          <w:rFonts w:hint="cs"/>
          <w:rtl/>
        </w:rPr>
        <w:t>يبرم اتفاقيات التعاون والشراكة والتوأمة طبقا لمقتضيات المادة 86 أعلاه؛</w:t>
      </w:r>
    </w:p>
    <w:p w14:paraId="10109093" w14:textId="77777777" w:rsidR="002421BA" w:rsidRPr="006614B9" w:rsidRDefault="002421BA" w:rsidP="00290C9C">
      <w:pPr>
        <w:pStyle w:val="Style9"/>
        <w:numPr>
          <w:ilvl w:val="0"/>
          <w:numId w:val="32"/>
        </w:numPr>
      </w:pPr>
      <w:r w:rsidRPr="006614B9">
        <w:rPr>
          <w:rFonts w:hint="cs"/>
          <w:rtl/>
        </w:rPr>
        <w:t>يعمل على حيازة الهبات والوصايا.</w:t>
      </w:r>
    </w:p>
    <w:p w14:paraId="66871165" w14:textId="77777777" w:rsidR="002421BA" w:rsidRPr="006614B9" w:rsidRDefault="002421BA" w:rsidP="00A759EC">
      <w:pPr>
        <w:pStyle w:val="Style9"/>
        <w:rPr>
          <w:rtl/>
        </w:rPr>
      </w:pPr>
      <w:r w:rsidRPr="006614B9">
        <w:rPr>
          <w:rFonts w:hint="cs"/>
          <w:rtl/>
        </w:rPr>
        <w:t>يعتبر رئيس المجلس الآمر بقبض مداخيل الجماعة وصرف نفقاتها، ويرأس مجلسها ويمثلها بصفة رسمية في جميع أعمال الحياة المدنية</w:t>
      </w:r>
      <w:r w:rsidR="007F28D0" w:rsidRPr="006614B9">
        <w:rPr>
          <w:rFonts w:hint="cs"/>
          <w:rtl/>
        </w:rPr>
        <w:t xml:space="preserve"> </w:t>
      </w:r>
      <w:r w:rsidRPr="006614B9">
        <w:rPr>
          <w:rFonts w:hint="cs"/>
          <w:rtl/>
        </w:rPr>
        <w:t>والإدارية والقضائية ويسهر على مصالحها طبقا لأحكام هذا القانون التنظيمي والقوانين والأنظمة الجاري بها العمل.</w:t>
      </w:r>
    </w:p>
    <w:p w14:paraId="66B34028" w14:textId="77777777" w:rsidR="002421BA" w:rsidRPr="006614B9" w:rsidRDefault="002421BA" w:rsidP="0041349F">
      <w:pPr>
        <w:pStyle w:val="a1"/>
        <w:tabs>
          <w:tab w:val="clear" w:pos="4031"/>
          <w:tab w:val="clear" w:pos="4535"/>
        </w:tabs>
        <w:rPr>
          <w:color w:val="auto"/>
          <w:rtl/>
        </w:rPr>
      </w:pPr>
      <w:r w:rsidRPr="006614B9">
        <w:rPr>
          <w:rFonts w:hint="cs"/>
          <w:color w:val="auto"/>
          <w:rtl/>
        </w:rPr>
        <w:t>المادة 95</w:t>
      </w:r>
    </w:p>
    <w:p w14:paraId="05B13107" w14:textId="77777777" w:rsidR="002421BA" w:rsidRPr="006614B9" w:rsidRDefault="002421BA" w:rsidP="00A759EC">
      <w:pPr>
        <w:pStyle w:val="Style9"/>
        <w:rPr>
          <w:rtl/>
        </w:rPr>
      </w:pPr>
      <w:r w:rsidRPr="006614B9">
        <w:rPr>
          <w:rFonts w:hint="cs"/>
          <w:rtl/>
        </w:rPr>
        <w:t>تطبيقا لأحكام الفقرة الثانية من الفصل 140 من الدستور، يمارس رئيس مجلس الجماعة، بعد مداولات المجلس، السلطة التنظيمية بموجب قرارات تنشر بالجريدة الرسمية للجماعات الترابية طبقا لأحكام المادة 277 من هذا القانون التنظيمي.</w:t>
      </w:r>
    </w:p>
    <w:p w14:paraId="79B27BA2" w14:textId="77777777" w:rsidR="002421BA" w:rsidRPr="006614B9" w:rsidRDefault="002421BA" w:rsidP="0041349F">
      <w:pPr>
        <w:pStyle w:val="a1"/>
        <w:tabs>
          <w:tab w:val="clear" w:pos="4031"/>
          <w:tab w:val="clear" w:pos="4535"/>
        </w:tabs>
        <w:rPr>
          <w:color w:val="auto"/>
          <w:rtl/>
        </w:rPr>
      </w:pPr>
      <w:r w:rsidRPr="006614B9">
        <w:rPr>
          <w:rFonts w:hint="cs"/>
          <w:color w:val="auto"/>
          <w:rtl/>
        </w:rPr>
        <w:lastRenderedPageBreak/>
        <w:t>المادة 96</w:t>
      </w:r>
    </w:p>
    <w:p w14:paraId="4F3DE87E" w14:textId="77777777" w:rsidR="002421BA" w:rsidRPr="006614B9" w:rsidRDefault="002421BA" w:rsidP="00A759EC">
      <w:pPr>
        <w:pStyle w:val="Style9"/>
        <w:rPr>
          <w:rtl/>
        </w:rPr>
      </w:pPr>
      <w:r w:rsidRPr="006614B9">
        <w:rPr>
          <w:rFonts w:hint="cs"/>
          <w:rtl/>
        </w:rPr>
        <w:t>يسير رئيس المجلس المصالح الإدارية للجماعة، ويعتبر الرئيس التسلسلي للعاملين بها، ويسهر على تدبير شؤونهم، ويتولى التعيين في جميع المناصب بإدارة الجماعة طبقا للنصوص التشريعية والتنظيمية الجاري بها العمل.</w:t>
      </w:r>
    </w:p>
    <w:p w14:paraId="150D0052" w14:textId="77777777" w:rsidR="002421BA" w:rsidRPr="006614B9" w:rsidRDefault="002421BA" w:rsidP="00A759EC">
      <w:pPr>
        <w:pStyle w:val="Style9"/>
        <w:rPr>
          <w:rtl/>
        </w:rPr>
      </w:pPr>
      <w:r w:rsidRPr="006614B9">
        <w:rPr>
          <w:rFonts w:hint="cs"/>
          <w:rtl/>
        </w:rPr>
        <w:t xml:space="preserve">يجوز لرئيس مجلس الجماعة التي يفوق عدد أعضاء مجلسها 43 عضوا تعيين رئيس لديوانه ومكلف بمهمة واحد يشتغل بديوانه غير أنه يمكن بالنسبة للجماعات ذات نظام المقاطعات أن يتألف ديوان الرئيس من مستشارين يصل عددهم إلى </w:t>
      </w:r>
      <w:proofErr w:type="gramStart"/>
      <w:r w:rsidRPr="006614B9">
        <w:rPr>
          <w:rFonts w:hint="cs"/>
          <w:rtl/>
        </w:rPr>
        <w:t>أربعة(</w:t>
      </w:r>
      <w:proofErr w:type="gramEnd"/>
      <w:r w:rsidRPr="006614B9">
        <w:rPr>
          <w:rFonts w:hint="cs"/>
          <w:rtl/>
        </w:rPr>
        <w:t>4).</w:t>
      </w:r>
    </w:p>
    <w:p w14:paraId="2ED1F566" w14:textId="77777777" w:rsidR="002421BA" w:rsidRPr="006614B9" w:rsidRDefault="002421BA" w:rsidP="0041349F">
      <w:pPr>
        <w:pStyle w:val="a1"/>
        <w:tabs>
          <w:tab w:val="clear" w:pos="4031"/>
          <w:tab w:val="clear" w:pos="4535"/>
        </w:tabs>
        <w:rPr>
          <w:color w:val="auto"/>
          <w:rtl/>
        </w:rPr>
      </w:pPr>
      <w:r w:rsidRPr="006614B9">
        <w:rPr>
          <w:rFonts w:hint="cs"/>
          <w:color w:val="auto"/>
          <w:rtl/>
        </w:rPr>
        <w:t>المادة 97</w:t>
      </w:r>
    </w:p>
    <w:p w14:paraId="47C018F4" w14:textId="77777777" w:rsidR="002421BA" w:rsidRPr="006614B9" w:rsidRDefault="002421BA" w:rsidP="00A759EC">
      <w:pPr>
        <w:pStyle w:val="Style9"/>
        <w:rPr>
          <w:rtl/>
        </w:rPr>
      </w:pPr>
      <w:r w:rsidRPr="006614B9">
        <w:rPr>
          <w:rFonts w:hint="cs"/>
          <w:rtl/>
        </w:rPr>
        <w:t>يتولى رئيس مجلس الجماعة حفظ جميع الوثائق التي تتعلق بأعمال المجلس وجميع المقررات والقرارات المتخذة وكذا الوثائق التي تثبت التبليغ والنشر.</w:t>
      </w:r>
    </w:p>
    <w:p w14:paraId="2F8A2CBF" w14:textId="77777777" w:rsidR="002421BA" w:rsidRPr="006614B9" w:rsidRDefault="002421BA" w:rsidP="0041349F">
      <w:pPr>
        <w:pStyle w:val="a1"/>
        <w:tabs>
          <w:tab w:val="clear" w:pos="4031"/>
          <w:tab w:val="clear" w:pos="4535"/>
        </w:tabs>
        <w:rPr>
          <w:color w:val="auto"/>
          <w:rtl/>
        </w:rPr>
      </w:pPr>
      <w:r w:rsidRPr="006614B9">
        <w:rPr>
          <w:rFonts w:hint="cs"/>
          <w:color w:val="auto"/>
          <w:rtl/>
        </w:rPr>
        <w:t>المادة 98</w:t>
      </w:r>
    </w:p>
    <w:p w14:paraId="62E368A3" w14:textId="77777777" w:rsidR="002421BA" w:rsidRPr="006614B9" w:rsidRDefault="002421BA" w:rsidP="00A759EC">
      <w:pPr>
        <w:pStyle w:val="Style9"/>
        <w:rPr>
          <w:rtl/>
        </w:rPr>
      </w:pPr>
      <w:r w:rsidRPr="006614B9">
        <w:rPr>
          <w:rFonts w:hint="cs"/>
          <w:rtl/>
        </w:rPr>
        <w:t>يتولى الرئيس:</w:t>
      </w:r>
    </w:p>
    <w:p w14:paraId="49321978" w14:textId="77777777" w:rsidR="002421BA" w:rsidRPr="006614B9" w:rsidRDefault="002421BA" w:rsidP="00290C9C">
      <w:pPr>
        <w:pStyle w:val="Style9"/>
        <w:numPr>
          <w:ilvl w:val="0"/>
          <w:numId w:val="10"/>
        </w:numPr>
        <w:rPr>
          <w:rtl/>
        </w:rPr>
      </w:pPr>
      <w:r w:rsidRPr="006614B9">
        <w:rPr>
          <w:rFonts w:hint="cs"/>
          <w:rtl/>
        </w:rPr>
        <w:t>إعداد برنامج عمل الجماعة طبقا لمقتضيات المادة 78 من هذا القانون التنظيمي؛</w:t>
      </w:r>
    </w:p>
    <w:p w14:paraId="2207EBC9" w14:textId="77777777" w:rsidR="002421BA" w:rsidRPr="006614B9" w:rsidRDefault="002421BA" w:rsidP="00290C9C">
      <w:pPr>
        <w:pStyle w:val="Style9"/>
        <w:numPr>
          <w:ilvl w:val="0"/>
          <w:numId w:val="10"/>
        </w:numPr>
        <w:rPr>
          <w:rtl/>
        </w:rPr>
      </w:pPr>
      <w:r w:rsidRPr="006614B9">
        <w:rPr>
          <w:rFonts w:hint="cs"/>
          <w:rtl/>
        </w:rPr>
        <w:t>إعداد الميزانية؛</w:t>
      </w:r>
    </w:p>
    <w:p w14:paraId="24ED33AC" w14:textId="77777777" w:rsidR="002421BA" w:rsidRPr="006614B9" w:rsidRDefault="002421BA" w:rsidP="00290C9C">
      <w:pPr>
        <w:pStyle w:val="Style9"/>
        <w:numPr>
          <w:ilvl w:val="0"/>
          <w:numId w:val="10"/>
        </w:numPr>
        <w:rPr>
          <w:rtl/>
        </w:rPr>
      </w:pPr>
      <w:r w:rsidRPr="006614B9">
        <w:rPr>
          <w:rFonts w:hint="cs"/>
          <w:rtl/>
        </w:rPr>
        <w:t>إبرام صفقات الأشغال والتوريدات أو الخدمات؛</w:t>
      </w:r>
    </w:p>
    <w:p w14:paraId="3AE4030F" w14:textId="77777777" w:rsidR="002421BA" w:rsidRPr="006614B9" w:rsidRDefault="002421BA" w:rsidP="00290C9C">
      <w:pPr>
        <w:pStyle w:val="Style9"/>
        <w:numPr>
          <w:ilvl w:val="0"/>
          <w:numId w:val="10"/>
        </w:numPr>
        <w:rPr>
          <w:rtl/>
        </w:rPr>
      </w:pPr>
      <w:r w:rsidRPr="006614B9">
        <w:rPr>
          <w:rFonts w:hint="cs"/>
          <w:rtl/>
        </w:rPr>
        <w:t>رفع الدعاوى القضائية.</w:t>
      </w:r>
    </w:p>
    <w:p w14:paraId="58562B6B" w14:textId="77777777" w:rsidR="002421BA" w:rsidRPr="006614B9" w:rsidRDefault="002421BA" w:rsidP="0041349F">
      <w:pPr>
        <w:pStyle w:val="a1"/>
        <w:tabs>
          <w:tab w:val="clear" w:pos="4031"/>
          <w:tab w:val="clear" w:pos="4535"/>
        </w:tabs>
        <w:rPr>
          <w:color w:val="auto"/>
          <w:rtl/>
        </w:rPr>
      </w:pPr>
      <w:r w:rsidRPr="006614B9">
        <w:rPr>
          <w:rFonts w:hint="cs"/>
          <w:color w:val="auto"/>
          <w:rtl/>
        </w:rPr>
        <w:t>المادة 99</w:t>
      </w:r>
    </w:p>
    <w:p w14:paraId="7CCC80F5" w14:textId="77777777" w:rsidR="002421BA" w:rsidRPr="006614B9" w:rsidRDefault="002421BA" w:rsidP="00A759EC">
      <w:pPr>
        <w:pStyle w:val="Style9"/>
        <w:rPr>
          <w:rtl/>
        </w:rPr>
      </w:pPr>
      <w:r w:rsidRPr="006614B9">
        <w:rPr>
          <w:rFonts w:hint="cs"/>
          <w:rtl/>
        </w:rPr>
        <w:t>يصادق رئيس المجلس أو من يفوض إليه ذلك على صفقات الأشغال أو التوريدات أو الخدمات.</w:t>
      </w:r>
    </w:p>
    <w:p w14:paraId="4C7C3615" w14:textId="77777777" w:rsidR="002421BA" w:rsidRPr="006614B9" w:rsidRDefault="002421BA" w:rsidP="0041349F">
      <w:pPr>
        <w:pStyle w:val="a1"/>
        <w:tabs>
          <w:tab w:val="clear" w:pos="4031"/>
          <w:tab w:val="clear" w:pos="4535"/>
        </w:tabs>
        <w:rPr>
          <w:color w:val="auto"/>
          <w:rtl/>
        </w:rPr>
      </w:pPr>
      <w:r w:rsidRPr="006614B9">
        <w:rPr>
          <w:rFonts w:hint="cs"/>
          <w:color w:val="auto"/>
          <w:rtl/>
        </w:rPr>
        <w:t>المادة 100</w:t>
      </w:r>
    </w:p>
    <w:p w14:paraId="54339FDD" w14:textId="77777777" w:rsidR="002421BA" w:rsidRPr="006614B9" w:rsidRDefault="002421BA" w:rsidP="00A759EC">
      <w:pPr>
        <w:pStyle w:val="Style9"/>
        <w:rPr>
          <w:rtl/>
        </w:rPr>
      </w:pPr>
      <w:r w:rsidRPr="006614B9">
        <w:rPr>
          <w:rFonts w:hint="cs"/>
          <w:rtl/>
        </w:rPr>
        <w:t>مع مراعاة أحكام المادة 110 أدناه، يمارس رئيس مجلس الجماعة صلاحيات الشرطة الإدارية في ميادين الوقاية الصحية والنظافة والسكينة العمومية وسلامة المرور، وذلك عن طريق اتخاذ قرارات تنظيمية بواسطة تدابير شرطة فردية تتمثل في الإذن أو الأمر أو المنع، ويضطلع على الخصوص بالصلاحيات التالية:</w:t>
      </w:r>
    </w:p>
    <w:p w14:paraId="5B88D220" w14:textId="77777777" w:rsidR="002421BA" w:rsidRPr="006614B9" w:rsidRDefault="002421BA" w:rsidP="00290C9C">
      <w:pPr>
        <w:pStyle w:val="Style9"/>
        <w:numPr>
          <w:ilvl w:val="0"/>
          <w:numId w:val="33"/>
        </w:numPr>
      </w:pPr>
      <w:r w:rsidRPr="006614B9">
        <w:rPr>
          <w:rFonts w:hint="cs"/>
          <w:rtl/>
        </w:rPr>
        <w:t>منح رخص احتلال الملك العمومي دون إقامة بناء وذلك طبق الشروط والمساطر المنصوص عليها في القوانين والأنظمة الجاري بها العمل؛</w:t>
      </w:r>
    </w:p>
    <w:p w14:paraId="2AF20498" w14:textId="77777777" w:rsidR="002421BA" w:rsidRPr="006614B9" w:rsidRDefault="002421BA" w:rsidP="00290C9C">
      <w:pPr>
        <w:pStyle w:val="Style9"/>
        <w:numPr>
          <w:ilvl w:val="0"/>
          <w:numId w:val="33"/>
        </w:numPr>
      </w:pPr>
      <w:r w:rsidRPr="006614B9">
        <w:rPr>
          <w:rFonts w:hint="cs"/>
          <w:rtl/>
        </w:rPr>
        <w:t>السهر على احترام شروط نظافة المساكن والطرق وتطهير قنوات الصرف الصحي وزجر إيداع النفايات بالوسط السكني والتخلص منها؛</w:t>
      </w:r>
    </w:p>
    <w:p w14:paraId="21A7156F" w14:textId="77777777" w:rsidR="002421BA" w:rsidRPr="006614B9" w:rsidRDefault="002421BA" w:rsidP="00290C9C">
      <w:pPr>
        <w:pStyle w:val="Style9"/>
        <w:numPr>
          <w:ilvl w:val="0"/>
          <w:numId w:val="33"/>
        </w:numPr>
      </w:pPr>
      <w:r w:rsidRPr="006614B9">
        <w:rPr>
          <w:rFonts w:hint="cs"/>
          <w:rtl/>
        </w:rPr>
        <w:lastRenderedPageBreak/>
        <w:t>مراقبة البنايات المهملة أو المهجورة أو الآيلة للسقوط واتخاذ التدابير الضرورية في شأنها بواسطة قرارات فردية أو تنظيمية وذلك في حدود صلاحياته وطبقا للقوانين والأنظمة الجاري بها العمل؛</w:t>
      </w:r>
    </w:p>
    <w:p w14:paraId="21EE117A" w14:textId="77777777" w:rsidR="002421BA" w:rsidRPr="006614B9" w:rsidRDefault="002421BA" w:rsidP="00290C9C">
      <w:pPr>
        <w:pStyle w:val="Style9"/>
        <w:numPr>
          <w:ilvl w:val="0"/>
          <w:numId w:val="33"/>
        </w:numPr>
      </w:pPr>
      <w:r w:rsidRPr="006614B9">
        <w:rPr>
          <w:rFonts w:hint="cs"/>
          <w:rtl/>
        </w:rPr>
        <w:t>المساهمة في المحافظة على المواقع الطبيعية والتراث التاريخي والثقافي وحمايتها وذلك باتخاذ التدابير</w:t>
      </w:r>
      <w:r w:rsidR="007F28D0" w:rsidRPr="006614B9">
        <w:rPr>
          <w:rFonts w:hint="cs"/>
          <w:rtl/>
        </w:rPr>
        <w:t xml:space="preserve"> </w:t>
      </w:r>
      <w:r w:rsidRPr="006614B9">
        <w:rPr>
          <w:rFonts w:hint="cs"/>
          <w:rtl/>
        </w:rPr>
        <w:t>اللازمة لهذه الغاية طبقا للقوانين والأنظمة الجاري بها العمل؛</w:t>
      </w:r>
    </w:p>
    <w:p w14:paraId="45213A1B" w14:textId="77777777" w:rsidR="002421BA" w:rsidRPr="006614B9" w:rsidRDefault="002421BA" w:rsidP="00290C9C">
      <w:pPr>
        <w:pStyle w:val="Style9"/>
        <w:numPr>
          <w:ilvl w:val="0"/>
          <w:numId w:val="33"/>
        </w:numPr>
      </w:pPr>
      <w:r w:rsidRPr="006614B9">
        <w:rPr>
          <w:rFonts w:hint="cs"/>
          <w:rtl/>
        </w:rPr>
        <w:t>منح رخص استغلال المؤسسات المضرة أو المزعجة أو الخطيرة التي تدخل في صلاحياته ومراقبتها طبقا للقوانين والأنظمة الجاري بها العمل؛</w:t>
      </w:r>
    </w:p>
    <w:p w14:paraId="26BEEDE9" w14:textId="77777777" w:rsidR="002421BA" w:rsidRPr="006614B9" w:rsidRDefault="002421BA" w:rsidP="00290C9C">
      <w:pPr>
        <w:pStyle w:val="Style9"/>
        <w:numPr>
          <w:ilvl w:val="0"/>
          <w:numId w:val="33"/>
        </w:numPr>
      </w:pPr>
      <w:r w:rsidRPr="006614B9">
        <w:rPr>
          <w:rFonts w:hint="cs"/>
          <w:rtl/>
        </w:rPr>
        <w:t>تنظيم الأنشطة التجارية والحرفية والصناعية غير المنظمة التي من شأنها أن تمس بالوقاية الصحية والنظافة وسلامة المرور والسكينة العمومية أو تضر بالبيئة والمساهمة في مراقبتها؛</w:t>
      </w:r>
    </w:p>
    <w:p w14:paraId="05B9BDCB" w14:textId="77777777" w:rsidR="002421BA" w:rsidRPr="006614B9" w:rsidRDefault="002421BA" w:rsidP="00290C9C">
      <w:pPr>
        <w:pStyle w:val="Style9"/>
        <w:numPr>
          <w:ilvl w:val="0"/>
          <w:numId w:val="33"/>
        </w:numPr>
      </w:pPr>
      <w:r w:rsidRPr="006614B9">
        <w:rPr>
          <w:rFonts w:hint="cs"/>
          <w:rtl/>
        </w:rPr>
        <w:t>مراقبة محلات بيع العقاقير والبقالة ومحلات الحلاقة وبيع العطور، وبصورة عامة كل الأماكن التي يمكن أن تصنع أو تخزن أو تباع فيها مواد خطيرة؛</w:t>
      </w:r>
    </w:p>
    <w:p w14:paraId="41B2C66C" w14:textId="77777777" w:rsidR="002421BA" w:rsidRPr="006614B9" w:rsidRDefault="002421BA" w:rsidP="00290C9C">
      <w:pPr>
        <w:pStyle w:val="Style9"/>
        <w:numPr>
          <w:ilvl w:val="0"/>
          <w:numId w:val="33"/>
        </w:numPr>
      </w:pPr>
      <w:r w:rsidRPr="006614B9">
        <w:rPr>
          <w:rFonts w:hint="cs"/>
          <w:rtl/>
        </w:rPr>
        <w:t>السهر على احترام الضوابط المتعلقة بسلامة ونظافة المحلات المفتوحة للعموم خاصة المطاعم والمقاهي وقاعات الألعاب والمشاهد والمسارح وأماكن السباحة، وكل الأماكن الأخرى المفتوحة للعموم، وتحديد مواقيت فتحها وإغلاقها؛</w:t>
      </w:r>
    </w:p>
    <w:p w14:paraId="0273077D" w14:textId="77777777" w:rsidR="002421BA" w:rsidRPr="006614B9" w:rsidRDefault="002421BA" w:rsidP="00290C9C">
      <w:pPr>
        <w:pStyle w:val="Style9"/>
        <w:numPr>
          <w:ilvl w:val="0"/>
          <w:numId w:val="33"/>
        </w:numPr>
      </w:pPr>
      <w:r w:rsidRPr="006614B9">
        <w:rPr>
          <w:rFonts w:hint="cs"/>
          <w:rtl/>
        </w:rPr>
        <w:t>اتخاذ التدابير الرامية إلى ضمان سلامة المرور في الطرق العمومية وتنظيفها وإنارتها، ورفع معرقلات السير عنها، وإتلاف البنايات الآيلة للسقوط أو الخراب، ومنع الناس أن يعرضوا في النوافذ أو في الأقسام الأخرى من الصروح أو من أن يلقوا في الطرق العمومية أيا كان من الأشياء التي من شأن سقوطها أو رميها أن يشكل خطرا على المارة أو يسبب رائحة مضرة بالصحة؛</w:t>
      </w:r>
    </w:p>
    <w:p w14:paraId="11F2E941" w14:textId="77777777" w:rsidR="002421BA" w:rsidRPr="006614B9" w:rsidRDefault="002421BA" w:rsidP="00290C9C">
      <w:pPr>
        <w:pStyle w:val="Style9"/>
        <w:numPr>
          <w:ilvl w:val="0"/>
          <w:numId w:val="33"/>
        </w:numPr>
      </w:pPr>
      <w:r w:rsidRPr="006614B9">
        <w:rPr>
          <w:rFonts w:hint="cs"/>
          <w:rtl/>
        </w:rPr>
        <w:t>تنظيم السير والجولان والوقوف بالطرق العمومية والمحافظة على سلامة المرور بها؛</w:t>
      </w:r>
    </w:p>
    <w:p w14:paraId="2EEB27DA" w14:textId="77777777" w:rsidR="002421BA" w:rsidRPr="006614B9" w:rsidRDefault="002421BA" w:rsidP="00290C9C">
      <w:pPr>
        <w:pStyle w:val="Style9"/>
        <w:numPr>
          <w:ilvl w:val="0"/>
          <w:numId w:val="33"/>
        </w:numPr>
      </w:pPr>
      <w:r w:rsidRPr="006614B9">
        <w:rPr>
          <w:rFonts w:hint="cs"/>
          <w:rtl/>
        </w:rPr>
        <w:t>المساهمة في مراقبة جودة المواد الغذائية والمشروبات والتوابل المعروضة للبيع أو للاستهلاك العمومي؛</w:t>
      </w:r>
    </w:p>
    <w:p w14:paraId="0E649A62" w14:textId="77777777" w:rsidR="002421BA" w:rsidRPr="006614B9" w:rsidRDefault="002421BA" w:rsidP="00290C9C">
      <w:pPr>
        <w:pStyle w:val="Style9"/>
        <w:numPr>
          <w:ilvl w:val="0"/>
          <w:numId w:val="33"/>
        </w:numPr>
      </w:pPr>
      <w:r w:rsidRPr="006614B9">
        <w:rPr>
          <w:rFonts w:hint="cs"/>
          <w:rtl/>
        </w:rPr>
        <w:t>السهر على نظافة مجاري المياه والماء الصالح للشرب وضمان حماية مراقبة نقط الماء المخصصة للاستهلاك العمومي ومياه السباحة؛</w:t>
      </w:r>
    </w:p>
    <w:p w14:paraId="44836051" w14:textId="77777777" w:rsidR="002421BA" w:rsidRPr="006614B9" w:rsidRDefault="002421BA" w:rsidP="00290C9C">
      <w:pPr>
        <w:pStyle w:val="Style9"/>
        <w:numPr>
          <w:ilvl w:val="0"/>
          <w:numId w:val="33"/>
        </w:numPr>
      </w:pPr>
      <w:r w:rsidRPr="006614B9">
        <w:rPr>
          <w:rFonts w:hint="cs"/>
          <w:rtl/>
        </w:rPr>
        <w:t>اتخاذ التدابير اللازمة لتجنب أو مكافحة انتشار الأمراض الوبائية أو الخطيرة، وذلك طبقا للقوانين والأنظمة المعمول بها؛</w:t>
      </w:r>
    </w:p>
    <w:p w14:paraId="7F12DE89" w14:textId="77777777" w:rsidR="002421BA" w:rsidRPr="006614B9" w:rsidRDefault="002421BA" w:rsidP="00290C9C">
      <w:pPr>
        <w:pStyle w:val="Style9"/>
        <w:numPr>
          <w:ilvl w:val="0"/>
          <w:numId w:val="33"/>
        </w:numPr>
      </w:pPr>
      <w:r w:rsidRPr="006614B9">
        <w:rPr>
          <w:rFonts w:hint="cs"/>
          <w:rtl/>
        </w:rPr>
        <w:t>اتخاذ التدابير الخاصة لضمان السكينة العمومية خصوصا في المحلات العمومية التي يقع فيها تجمهر الناس كالمواسم والأسواق ومحلات المشاهد أو الألعاب والميادين الرياضية والمقاهي والمسابح والشواطئ وغيرها؛</w:t>
      </w:r>
    </w:p>
    <w:p w14:paraId="11F0292E" w14:textId="77777777" w:rsidR="002421BA" w:rsidRPr="006614B9" w:rsidRDefault="002421BA" w:rsidP="00290C9C">
      <w:pPr>
        <w:pStyle w:val="Style9"/>
        <w:numPr>
          <w:ilvl w:val="0"/>
          <w:numId w:val="33"/>
        </w:numPr>
      </w:pPr>
      <w:r w:rsidRPr="006614B9">
        <w:rPr>
          <w:rFonts w:hint="cs"/>
          <w:rtl/>
        </w:rPr>
        <w:lastRenderedPageBreak/>
        <w:t>اتخاذ التدابير الضرورية لتفادي شرود البهائم المؤذية والمضرة، والقيام بمراقبة الحيوانات الأليفة، وجمع الكلاب الضالة ومكافحة داء السعار، وكل مرض آخر يهدد الحيوانات الأليفة طبقا للقوانين والأنظمة الجاري بها العمل؛</w:t>
      </w:r>
    </w:p>
    <w:p w14:paraId="4568837B" w14:textId="77777777" w:rsidR="002421BA" w:rsidRPr="006614B9" w:rsidRDefault="002421BA" w:rsidP="00290C9C">
      <w:pPr>
        <w:pStyle w:val="Style9"/>
        <w:numPr>
          <w:ilvl w:val="0"/>
          <w:numId w:val="33"/>
        </w:numPr>
      </w:pPr>
      <w:r w:rsidRPr="006614B9">
        <w:rPr>
          <w:rFonts w:hint="cs"/>
          <w:rtl/>
        </w:rPr>
        <w:t>تنظيم ومراقبة المحطات الطرقية ومحطات وقوف حافلات المسافرين وحافلات النقل العمومي وسيارات الأجرة وعربات نقل البضائع، وكذا جميع محطات وقوف العربات؛</w:t>
      </w:r>
    </w:p>
    <w:p w14:paraId="5588E13F" w14:textId="77777777" w:rsidR="002421BA" w:rsidRPr="006614B9" w:rsidRDefault="002421BA" w:rsidP="00290C9C">
      <w:pPr>
        <w:pStyle w:val="Style9"/>
        <w:numPr>
          <w:ilvl w:val="0"/>
          <w:numId w:val="33"/>
        </w:numPr>
      </w:pPr>
      <w:r w:rsidRPr="006614B9">
        <w:rPr>
          <w:rFonts w:hint="cs"/>
          <w:rtl/>
        </w:rPr>
        <w:t>اتخاذ قرارات تنظيمية في إطار السلطة التنظيمية المنصوص عليها في المادة 95 أعلاه من أجل تنظيم شروط وقوف العربات المؤدى عنه بالطرق والساحات العمومية والأماكن المخصصة لذلك من قبل الجماعة؛</w:t>
      </w:r>
    </w:p>
    <w:p w14:paraId="7F360660" w14:textId="77777777" w:rsidR="002421BA" w:rsidRPr="006614B9" w:rsidRDefault="002421BA" w:rsidP="00290C9C">
      <w:pPr>
        <w:pStyle w:val="Style9"/>
        <w:numPr>
          <w:ilvl w:val="0"/>
          <w:numId w:val="33"/>
        </w:numPr>
      </w:pPr>
      <w:r w:rsidRPr="006614B9">
        <w:rPr>
          <w:rFonts w:hint="cs"/>
          <w:rtl/>
        </w:rPr>
        <w:t>اتخاذ التدابير اللازمة للوقاية من الحريق والآفات والفيضانات وجميع الكوارث العمومية الأخرى؛</w:t>
      </w:r>
    </w:p>
    <w:p w14:paraId="569F7E92" w14:textId="77777777" w:rsidR="002421BA" w:rsidRPr="006614B9" w:rsidRDefault="002421BA" w:rsidP="00290C9C">
      <w:pPr>
        <w:pStyle w:val="Style9"/>
        <w:numPr>
          <w:ilvl w:val="0"/>
          <w:numId w:val="33"/>
        </w:numPr>
      </w:pPr>
      <w:r w:rsidRPr="006614B9">
        <w:rPr>
          <w:rFonts w:hint="cs"/>
          <w:rtl/>
        </w:rPr>
        <w:t>تنظيم استعمال النار من أجل الوقاية من الحريق الذي يهدد المساكن والنباتات والأغراس طبقا للتشريع والتنظيم الجاري بهما العمل؛</w:t>
      </w:r>
    </w:p>
    <w:p w14:paraId="3FC77DE2" w14:textId="77777777" w:rsidR="002421BA" w:rsidRPr="006614B9" w:rsidRDefault="002421BA" w:rsidP="00290C9C">
      <w:pPr>
        <w:pStyle w:val="Style9"/>
        <w:numPr>
          <w:ilvl w:val="0"/>
          <w:numId w:val="33"/>
        </w:numPr>
      </w:pPr>
      <w:r w:rsidRPr="006614B9">
        <w:rPr>
          <w:rFonts w:hint="cs"/>
          <w:rtl/>
        </w:rPr>
        <w:t>ضبط وتنظيم تشوير الطرق العمومية داخل تراب الجماعة؛</w:t>
      </w:r>
    </w:p>
    <w:p w14:paraId="63350E95" w14:textId="77777777" w:rsidR="002421BA" w:rsidRPr="006614B9" w:rsidRDefault="002421BA" w:rsidP="00290C9C">
      <w:pPr>
        <w:pStyle w:val="Style9"/>
        <w:numPr>
          <w:ilvl w:val="0"/>
          <w:numId w:val="33"/>
        </w:numPr>
      </w:pPr>
      <w:r w:rsidRPr="006614B9">
        <w:rPr>
          <w:rFonts w:hint="cs"/>
          <w:rtl/>
        </w:rPr>
        <w:t>تنظيم ومراقبة إقامة استغلال الأثاث الحضري لغاية الإشهار بواسطة الإعلانات واللوحات والإعلامات والعارات بالطريق العمومي وتوابعه وملحقاته؛</w:t>
      </w:r>
    </w:p>
    <w:p w14:paraId="057D4EE9" w14:textId="77777777" w:rsidR="002421BA" w:rsidRPr="006614B9" w:rsidRDefault="002421BA" w:rsidP="00290C9C">
      <w:pPr>
        <w:pStyle w:val="Style9"/>
        <w:numPr>
          <w:ilvl w:val="0"/>
          <w:numId w:val="33"/>
        </w:numPr>
      </w:pPr>
      <w:r w:rsidRPr="006614B9">
        <w:rPr>
          <w:rFonts w:hint="cs"/>
          <w:rtl/>
        </w:rPr>
        <w:t>تنظيم استغلال المقالع في حدود المقتضيات التشريعية والتنظيمية المعمول بها والسهر على تطبيق القوانين والأنظمة في هذا الميدان؛</w:t>
      </w:r>
    </w:p>
    <w:p w14:paraId="3348FFE3" w14:textId="77777777" w:rsidR="002421BA" w:rsidRPr="006614B9" w:rsidRDefault="002421BA" w:rsidP="00290C9C">
      <w:pPr>
        <w:pStyle w:val="Style9"/>
        <w:numPr>
          <w:ilvl w:val="0"/>
          <w:numId w:val="33"/>
        </w:numPr>
      </w:pPr>
      <w:r w:rsidRPr="006614B9">
        <w:rPr>
          <w:rFonts w:hint="cs"/>
          <w:rtl/>
        </w:rPr>
        <w:t>ضمان حماية الأغراس والنباتات من الطفيليات والبهائم طبقا للقوانين والأنظمة الجاري بها العمل؛</w:t>
      </w:r>
    </w:p>
    <w:p w14:paraId="128D66A2" w14:textId="77777777" w:rsidR="002421BA" w:rsidRPr="006614B9" w:rsidRDefault="002421BA" w:rsidP="00290C9C">
      <w:pPr>
        <w:pStyle w:val="Style9"/>
        <w:numPr>
          <w:ilvl w:val="0"/>
          <w:numId w:val="33"/>
        </w:numPr>
      </w:pPr>
      <w:r w:rsidRPr="006614B9">
        <w:rPr>
          <w:rFonts w:hint="cs"/>
          <w:rtl/>
        </w:rPr>
        <w:t>ممارسة شرطة الجنائز والمقابر واتخاذ الإجراءات اللازمة المستعجلة لدفن الأشخاص المتوفين بالشكل اللائق، وتنظيم المرفق العمومي لنقل الأموات ومراقبة عملية الدفن واستخراج الجثث من القبور طبقا للكيفيات المقررة في القوانين والأنظمة الجاري بها العمل.</w:t>
      </w:r>
    </w:p>
    <w:p w14:paraId="55A70D0C" w14:textId="77777777" w:rsidR="002421BA" w:rsidRPr="006614B9" w:rsidRDefault="002421BA" w:rsidP="0041349F">
      <w:pPr>
        <w:pStyle w:val="a1"/>
        <w:tabs>
          <w:tab w:val="clear" w:pos="4031"/>
          <w:tab w:val="clear" w:pos="4535"/>
        </w:tabs>
        <w:rPr>
          <w:color w:val="auto"/>
          <w:rtl/>
        </w:rPr>
      </w:pPr>
      <w:r w:rsidRPr="006614B9">
        <w:rPr>
          <w:rFonts w:hint="cs"/>
          <w:color w:val="auto"/>
          <w:rtl/>
        </w:rPr>
        <w:t>المادة 101</w:t>
      </w:r>
    </w:p>
    <w:p w14:paraId="04AC680B" w14:textId="77777777" w:rsidR="002421BA" w:rsidRPr="006614B9" w:rsidRDefault="002421BA" w:rsidP="00A759EC">
      <w:pPr>
        <w:pStyle w:val="Style9"/>
        <w:rPr>
          <w:rtl/>
        </w:rPr>
      </w:pPr>
      <w:r w:rsidRPr="006614B9">
        <w:rPr>
          <w:rFonts w:hint="cs"/>
          <w:rtl/>
        </w:rPr>
        <w:t>يقوم رئيس مجلس الجماعة في مجال التعمير بما يلي:</w:t>
      </w:r>
    </w:p>
    <w:p w14:paraId="652029F0" w14:textId="77777777" w:rsidR="002421BA" w:rsidRPr="006614B9" w:rsidRDefault="002421BA" w:rsidP="00290C9C">
      <w:pPr>
        <w:pStyle w:val="Style9"/>
        <w:numPr>
          <w:ilvl w:val="0"/>
          <w:numId w:val="34"/>
        </w:numPr>
      </w:pPr>
      <w:r w:rsidRPr="006614B9">
        <w:rPr>
          <w:rFonts w:hint="cs"/>
          <w:rtl/>
        </w:rPr>
        <w:t>السهر على تطبيق القوانين والأنظمة المتعلقة به طبقا للتشريع والأنظمة الجاري بها العمل، وعلى احترام ضوابط تصاميم إعداد التراب ووثائق التعمير؛</w:t>
      </w:r>
    </w:p>
    <w:p w14:paraId="1DF5C204" w14:textId="77777777" w:rsidR="002421BA" w:rsidRPr="006614B9" w:rsidRDefault="002421BA" w:rsidP="00290C9C">
      <w:pPr>
        <w:pStyle w:val="Style9"/>
        <w:numPr>
          <w:ilvl w:val="0"/>
          <w:numId w:val="34"/>
        </w:numPr>
      </w:pPr>
      <w:r w:rsidRPr="006614B9">
        <w:rPr>
          <w:rFonts w:hint="cs"/>
          <w:rtl/>
        </w:rPr>
        <w:t xml:space="preserve">منح رخص البناء والتجزئة والتقسيم، وإحداث مجموعات سكنية، ويتعين على الرئيس، تحت طائلة البطلان، التقيد في هذا الشأن بجميع الآراء الملزمة </w:t>
      </w:r>
      <w:r w:rsidRPr="006614B9">
        <w:rPr>
          <w:rFonts w:hint="cs"/>
          <w:rtl/>
        </w:rPr>
        <w:lastRenderedPageBreak/>
        <w:t>المنصوص عليها في النصوص التشريعية الجاري بها العمل ولاسيما بالرأي الملزم للوكالة الحضرية المعنية؛</w:t>
      </w:r>
    </w:p>
    <w:p w14:paraId="7820E785" w14:textId="77777777" w:rsidR="002421BA" w:rsidRPr="006614B9" w:rsidRDefault="002421BA" w:rsidP="00290C9C">
      <w:pPr>
        <w:pStyle w:val="Style9"/>
        <w:numPr>
          <w:ilvl w:val="0"/>
          <w:numId w:val="34"/>
        </w:numPr>
      </w:pPr>
      <w:r w:rsidRPr="006614B9">
        <w:rPr>
          <w:rFonts w:hint="cs"/>
          <w:rtl/>
        </w:rPr>
        <w:t>منح رخص السكن وشهادات المطابقة طبقا</w:t>
      </w:r>
      <w:r w:rsidR="007F28D0" w:rsidRPr="006614B9">
        <w:rPr>
          <w:rFonts w:hint="cs"/>
          <w:rtl/>
        </w:rPr>
        <w:t xml:space="preserve"> </w:t>
      </w:r>
      <w:r w:rsidRPr="006614B9">
        <w:rPr>
          <w:rFonts w:hint="cs"/>
          <w:rtl/>
        </w:rPr>
        <w:t>للنصوص التشريعية والأنظمة الجاري بها العمل، وذلك مع مراعاة الأحكام المنصوص عليها في المادة 237 من هذا القانون التنظيمي.</w:t>
      </w:r>
    </w:p>
    <w:p w14:paraId="215ED1E1" w14:textId="77777777" w:rsidR="002421BA" w:rsidRPr="006614B9" w:rsidRDefault="002421BA" w:rsidP="0041349F">
      <w:pPr>
        <w:pStyle w:val="a1"/>
        <w:tabs>
          <w:tab w:val="clear" w:pos="4031"/>
          <w:tab w:val="clear" w:pos="4535"/>
        </w:tabs>
        <w:rPr>
          <w:color w:val="auto"/>
          <w:rtl/>
        </w:rPr>
      </w:pPr>
      <w:r w:rsidRPr="006614B9">
        <w:rPr>
          <w:rFonts w:hint="cs"/>
          <w:color w:val="auto"/>
          <w:rtl/>
        </w:rPr>
        <w:t>المادة 102</w:t>
      </w:r>
    </w:p>
    <w:p w14:paraId="4DA66241" w14:textId="77777777" w:rsidR="002421BA" w:rsidRPr="006614B9" w:rsidRDefault="002421BA" w:rsidP="00A759EC">
      <w:pPr>
        <w:pStyle w:val="Style9"/>
        <w:rPr>
          <w:rtl/>
        </w:rPr>
      </w:pPr>
      <w:r w:rsidRPr="006614B9">
        <w:rPr>
          <w:rFonts w:hint="cs"/>
          <w:rtl/>
        </w:rPr>
        <w:t>يعتبر رئيس مجلس الجماعة ضابطا للحالة المدنية، ويمكنه تفويض هذه المهمة إلى النواب كما يمكنه تفويضها أيضا للموظفين الجماعيين طبقا لأحكام القانون المتعلق بالحالة المدنية.</w:t>
      </w:r>
    </w:p>
    <w:p w14:paraId="03143654" w14:textId="77777777" w:rsidR="002421BA" w:rsidRPr="006614B9" w:rsidRDefault="002421BA" w:rsidP="00A759EC">
      <w:pPr>
        <w:pStyle w:val="Style9"/>
        <w:rPr>
          <w:rtl/>
        </w:rPr>
      </w:pPr>
      <w:r w:rsidRPr="006614B9">
        <w:rPr>
          <w:rFonts w:hint="cs"/>
          <w:rtl/>
        </w:rPr>
        <w:t>يقوم، طبق الشروط المنصوص عليها في القوانين والأنظمة الجاري بها العمل، بالإشهاد على صحة الإمضاء ومطابقة نسخ الوثائق لأصولها.</w:t>
      </w:r>
    </w:p>
    <w:p w14:paraId="3974D868" w14:textId="77777777" w:rsidR="002421BA" w:rsidRPr="006614B9" w:rsidRDefault="002421BA" w:rsidP="00A759EC">
      <w:pPr>
        <w:pStyle w:val="Style9"/>
        <w:rPr>
          <w:rtl/>
        </w:rPr>
      </w:pPr>
      <w:r w:rsidRPr="006614B9">
        <w:rPr>
          <w:rFonts w:hint="cs"/>
          <w:rtl/>
        </w:rPr>
        <w:t>ويمكنه تفويض هذه المهام إلى النواب وإلى المدير العام أو المدير، حسب الحالة، ورؤساء الأقسام والمصالح بإدارة الجماعة.</w:t>
      </w:r>
    </w:p>
    <w:p w14:paraId="529EE7D9" w14:textId="77777777" w:rsidR="002421BA" w:rsidRPr="006614B9" w:rsidRDefault="002421BA" w:rsidP="0041349F">
      <w:pPr>
        <w:pStyle w:val="a1"/>
        <w:tabs>
          <w:tab w:val="clear" w:pos="4031"/>
          <w:tab w:val="clear" w:pos="4535"/>
        </w:tabs>
        <w:rPr>
          <w:color w:val="auto"/>
          <w:rtl/>
        </w:rPr>
      </w:pPr>
      <w:r w:rsidRPr="006614B9">
        <w:rPr>
          <w:rFonts w:hint="cs"/>
          <w:color w:val="auto"/>
          <w:rtl/>
        </w:rPr>
        <w:t>المادة 103</w:t>
      </w:r>
    </w:p>
    <w:p w14:paraId="3531470D" w14:textId="77777777" w:rsidR="002421BA" w:rsidRPr="006614B9" w:rsidRDefault="002421BA" w:rsidP="00A759EC">
      <w:pPr>
        <w:pStyle w:val="Style9"/>
        <w:rPr>
          <w:rtl/>
        </w:rPr>
      </w:pPr>
      <w:r w:rsidRPr="006614B9">
        <w:rPr>
          <w:rFonts w:hint="cs"/>
          <w:rtl/>
        </w:rPr>
        <w:t>يجوز لرئيس المجلس تحت مسؤوليته ومراقبته أن يفوض إمضاءه بقرار إلى نوابه باستثناء التسيير الإداري والأمر بالصرف.</w:t>
      </w:r>
    </w:p>
    <w:p w14:paraId="3E7F81AF" w14:textId="77777777" w:rsidR="002421BA" w:rsidRPr="006614B9" w:rsidRDefault="002421BA" w:rsidP="00A759EC">
      <w:pPr>
        <w:pStyle w:val="Style9"/>
        <w:rPr>
          <w:rtl/>
        </w:rPr>
      </w:pPr>
      <w:r w:rsidRPr="006614B9">
        <w:rPr>
          <w:rFonts w:hint="cs"/>
          <w:rtl/>
        </w:rPr>
        <w:t>ويجوز له أيضا أن يفوض لنوابه بقرار بعض صلاحياته شريطة أن ينحصر التفويض في قطاع محدد لكل نائب، وذلك مع مراعاة أحكام هذا القانون التنظيمي.</w:t>
      </w:r>
    </w:p>
    <w:p w14:paraId="3C9EE6BF" w14:textId="77777777" w:rsidR="002421BA" w:rsidRPr="006614B9" w:rsidRDefault="002421BA" w:rsidP="0041349F">
      <w:pPr>
        <w:pStyle w:val="a1"/>
        <w:tabs>
          <w:tab w:val="clear" w:pos="4031"/>
          <w:tab w:val="clear" w:pos="4535"/>
        </w:tabs>
        <w:rPr>
          <w:color w:val="auto"/>
          <w:rtl/>
        </w:rPr>
      </w:pPr>
      <w:r w:rsidRPr="006614B9">
        <w:rPr>
          <w:rFonts w:hint="cs"/>
          <w:color w:val="auto"/>
          <w:rtl/>
        </w:rPr>
        <w:t>المادة 104</w:t>
      </w:r>
    </w:p>
    <w:p w14:paraId="370714DD" w14:textId="77777777" w:rsidR="002421BA" w:rsidRPr="006614B9" w:rsidRDefault="002421BA" w:rsidP="00A759EC">
      <w:pPr>
        <w:pStyle w:val="Style9"/>
        <w:rPr>
          <w:rtl/>
        </w:rPr>
      </w:pPr>
      <w:r w:rsidRPr="006614B9">
        <w:rPr>
          <w:rFonts w:hint="cs"/>
          <w:rtl/>
        </w:rPr>
        <w:t>يجوز لرئيس المجلس، تحت مسؤوليته ومراقبته، أن يفوض إمضاءه بقرار في مجال التدبير الإداري للمدير العام أو المدير حسب الحالة. كما يجوز له باقتراح من المدير العام أو المدير، أن يفوض بقرار إمضاءه إلى رؤساء أقسام ومصالح إدارة الجماعة.</w:t>
      </w:r>
    </w:p>
    <w:p w14:paraId="25B83635" w14:textId="77777777" w:rsidR="002421BA" w:rsidRPr="006614B9" w:rsidRDefault="002421BA" w:rsidP="0041349F">
      <w:pPr>
        <w:pStyle w:val="a1"/>
        <w:tabs>
          <w:tab w:val="clear" w:pos="4031"/>
          <w:tab w:val="clear" w:pos="4535"/>
        </w:tabs>
        <w:rPr>
          <w:color w:val="auto"/>
          <w:rtl/>
        </w:rPr>
      </w:pPr>
      <w:r w:rsidRPr="006614B9">
        <w:rPr>
          <w:rFonts w:hint="cs"/>
          <w:color w:val="auto"/>
          <w:rtl/>
        </w:rPr>
        <w:t>المادة 105</w:t>
      </w:r>
    </w:p>
    <w:p w14:paraId="27045384" w14:textId="77777777" w:rsidR="002421BA" w:rsidRPr="006614B9" w:rsidRDefault="002421BA" w:rsidP="00A759EC">
      <w:pPr>
        <w:pStyle w:val="Style9"/>
        <w:rPr>
          <w:rtl/>
        </w:rPr>
      </w:pPr>
      <w:r w:rsidRPr="006614B9">
        <w:rPr>
          <w:rFonts w:hint="cs"/>
          <w:rtl/>
        </w:rPr>
        <w:t>يمكن للرئيس أن يسند، تحت مسؤوليته ومراقبته، إلى المدير العام أو المدير حسب الحالة، تفويضا في الإمضاء، نيابة عنه، على الوثائق المتعلقة بقبض مداخيل الجماعة وصرف نفقاتها.</w:t>
      </w:r>
    </w:p>
    <w:p w14:paraId="6C04B4A2" w14:textId="77777777" w:rsidR="002421BA" w:rsidRPr="006614B9" w:rsidRDefault="002421BA" w:rsidP="0041349F">
      <w:pPr>
        <w:pStyle w:val="a1"/>
        <w:tabs>
          <w:tab w:val="clear" w:pos="4031"/>
          <w:tab w:val="clear" w:pos="4535"/>
        </w:tabs>
        <w:rPr>
          <w:color w:val="auto"/>
          <w:rtl/>
        </w:rPr>
      </w:pPr>
      <w:r w:rsidRPr="006614B9">
        <w:rPr>
          <w:rFonts w:hint="cs"/>
          <w:color w:val="auto"/>
          <w:rtl/>
        </w:rPr>
        <w:t xml:space="preserve">المادة 106 </w:t>
      </w:r>
    </w:p>
    <w:p w14:paraId="0B92A836" w14:textId="77777777" w:rsidR="002421BA" w:rsidRPr="006614B9" w:rsidRDefault="002421BA" w:rsidP="00A759EC">
      <w:pPr>
        <w:pStyle w:val="Style9"/>
        <w:rPr>
          <w:rtl/>
        </w:rPr>
      </w:pPr>
      <w:r w:rsidRPr="006614B9">
        <w:rPr>
          <w:rFonts w:hint="cs"/>
          <w:rtl/>
        </w:rPr>
        <w:t>يقدم الرئيس عند بداية كل دورة عادية تقريرا إخباريا للمجلس حول الأعمال التي قام بها في إطار الصلاحيات المخولة له.</w:t>
      </w:r>
    </w:p>
    <w:p w14:paraId="144BCEC0" w14:textId="77777777" w:rsidR="002421BA" w:rsidRPr="006614B9" w:rsidRDefault="002421BA" w:rsidP="0041349F">
      <w:pPr>
        <w:pStyle w:val="a1"/>
        <w:tabs>
          <w:tab w:val="clear" w:pos="4031"/>
          <w:tab w:val="clear" w:pos="4535"/>
        </w:tabs>
        <w:rPr>
          <w:color w:val="auto"/>
          <w:rtl/>
        </w:rPr>
      </w:pPr>
      <w:r w:rsidRPr="006614B9">
        <w:rPr>
          <w:rFonts w:hint="cs"/>
          <w:color w:val="auto"/>
          <w:rtl/>
        </w:rPr>
        <w:lastRenderedPageBreak/>
        <w:t>المادة 107</w:t>
      </w:r>
    </w:p>
    <w:p w14:paraId="3B4758E4" w14:textId="77777777" w:rsidR="002421BA" w:rsidRPr="006614B9" w:rsidRDefault="002421BA" w:rsidP="00A759EC">
      <w:pPr>
        <w:pStyle w:val="Style9"/>
        <w:rPr>
          <w:rtl/>
        </w:rPr>
      </w:pPr>
      <w:r w:rsidRPr="006614B9">
        <w:rPr>
          <w:rFonts w:hint="cs"/>
          <w:rtl/>
        </w:rPr>
        <w:t>يتولى رئيس المجلس تلقائيا العمل على تنفيذ جميع التدابير الرامية إلى ضمان سلامة المرور والسكينة والمحافظة على الصحة العمومية، وذلك على نفقة المعنيين بإنجازها أو الذين أخلوا بذلك.</w:t>
      </w:r>
    </w:p>
    <w:p w14:paraId="3B2A050F" w14:textId="77777777" w:rsidR="002421BA" w:rsidRPr="006614B9" w:rsidRDefault="002421BA" w:rsidP="0041349F">
      <w:pPr>
        <w:pStyle w:val="a1"/>
        <w:tabs>
          <w:tab w:val="clear" w:pos="4031"/>
          <w:tab w:val="clear" w:pos="4535"/>
        </w:tabs>
        <w:rPr>
          <w:color w:val="auto"/>
          <w:rtl/>
        </w:rPr>
      </w:pPr>
      <w:r w:rsidRPr="006614B9">
        <w:rPr>
          <w:rFonts w:hint="cs"/>
          <w:color w:val="auto"/>
          <w:rtl/>
        </w:rPr>
        <w:t>المادة 108</w:t>
      </w:r>
    </w:p>
    <w:p w14:paraId="5610EF4F" w14:textId="77777777" w:rsidR="002421BA" w:rsidRPr="006614B9" w:rsidRDefault="002421BA" w:rsidP="00A759EC">
      <w:pPr>
        <w:pStyle w:val="Style9"/>
        <w:rPr>
          <w:rtl/>
        </w:rPr>
      </w:pPr>
      <w:r w:rsidRPr="006614B9">
        <w:rPr>
          <w:rFonts w:hint="cs"/>
          <w:rtl/>
        </w:rPr>
        <w:t>يجوز للرئيس أن يطلب، عند الاقتضاء، من عامل العمالة أو الإقليم أو من يمثله، العمل على استخدام القوة العمومية طبقا للتشريع المعمول به، قصد ضمان احترام قراراته ومقررات المجلس.</w:t>
      </w:r>
    </w:p>
    <w:p w14:paraId="62B981E3" w14:textId="77777777" w:rsidR="002421BA" w:rsidRPr="006614B9" w:rsidRDefault="002421BA" w:rsidP="0041349F">
      <w:pPr>
        <w:pStyle w:val="a1"/>
        <w:tabs>
          <w:tab w:val="clear" w:pos="4031"/>
          <w:tab w:val="clear" w:pos="4535"/>
        </w:tabs>
        <w:rPr>
          <w:color w:val="auto"/>
          <w:rtl/>
        </w:rPr>
      </w:pPr>
      <w:r w:rsidRPr="006614B9">
        <w:rPr>
          <w:rFonts w:hint="cs"/>
          <w:color w:val="auto"/>
          <w:rtl/>
        </w:rPr>
        <w:t>المادة 109</w:t>
      </w:r>
    </w:p>
    <w:p w14:paraId="01B8D9A7" w14:textId="77777777" w:rsidR="002421BA" w:rsidRPr="006614B9" w:rsidRDefault="002421BA" w:rsidP="00A759EC">
      <w:pPr>
        <w:pStyle w:val="Style9"/>
        <w:rPr>
          <w:rtl/>
        </w:rPr>
      </w:pPr>
      <w:r w:rsidRPr="006614B9">
        <w:rPr>
          <w:rFonts w:hint="cs"/>
          <w:rtl/>
        </w:rPr>
        <w:t>إذا تغيب الرئيس أو عاقه عائق لمدة تفوق شهرا، خلفه مؤقتا، بحكم القانون، في جميع صلاحياته أحد نوابه حسب الترتيب، أو في حالة عدم وجود نائب، عضو من المجلس يختار حسب الترتب التالي:</w:t>
      </w:r>
    </w:p>
    <w:p w14:paraId="2B829CA2" w14:textId="77777777" w:rsidR="002421BA" w:rsidRPr="006614B9" w:rsidRDefault="002421BA" w:rsidP="00290C9C">
      <w:pPr>
        <w:pStyle w:val="Style9"/>
        <w:numPr>
          <w:ilvl w:val="0"/>
          <w:numId w:val="11"/>
        </w:numPr>
        <w:rPr>
          <w:rtl/>
        </w:rPr>
      </w:pPr>
      <w:r w:rsidRPr="006614B9">
        <w:rPr>
          <w:rFonts w:hint="cs"/>
          <w:rtl/>
        </w:rPr>
        <w:t>أقدم تاريخ للانتخاب؛</w:t>
      </w:r>
    </w:p>
    <w:p w14:paraId="4CBFB8D6" w14:textId="77777777" w:rsidR="002421BA" w:rsidRPr="006614B9" w:rsidRDefault="002421BA" w:rsidP="00290C9C">
      <w:pPr>
        <w:pStyle w:val="Style9"/>
        <w:numPr>
          <w:ilvl w:val="0"/>
          <w:numId w:val="11"/>
        </w:numPr>
        <w:rPr>
          <w:rtl/>
        </w:rPr>
      </w:pPr>
      <w:r w:rsidRPr="006614B9">
        <w:rPr>
          <w:rFonts w:hint="cs"/>
          <w:rtl/>
        </w:rPr>
        <w:t>كبر السن عند التساوي في الأقدمية.</w:t>
      </w:r>
    </w:p>
    <w:p w14:paraId="7222CD3F" w14:textId="77777777" w:rsidR="002421BA" w:rsidRPr="006614B9" w:rsidRDefault="002421BA" w:rsidP="0041349F">
      <w:pPr>
        <w:pStyle w:val="a1"/>
        <w:tabs>
          <w:tab w:val="clear" w:pos="4031"/>
          <w:tab w:val="clear" w:pos="4535"/>
        </w:tabs>
        <w:rPr>
          <w:color w:val="auto"/>
          <w:rtl/>
        </w:rPr>
      </w:pPr>
      <w:r w:rsidRPr="006614B9">
        <w:rPr>
          <w:rFonts w:hint="cs"/>
          <w:color w:val="auto"/>
          <w:rtl/>
        </w:rPr>
        <w:t>المادة 110</w:t>
      </w:r>
    </w:p>
    <w:p w14:paraId="3C28CC1E" w14:textId="77777777" w:rsidR="002421BA" w:rsidRPr="006614B9" w:rsidRDefault="002421BA" w:rsidP="00A759EC">
      <w:pPr>
        <w:pStyle w:val="Style9"/>
        <w:rPr>
          <w:rtl/>
        </w:rPr>
      </w:pPr>
      <w:r w:rsidRPr="006614B9">
        <w:rPr>
          <w:rFonts w:hint="cs"/>
          <w:rtl/>
        </w:rPr>
        <w:t>يمارس رئيس مجلس الجماعة صلاحيات الشرطة الإدارية الجماعية باستثناء المواد التالية التي تخول بحكم هذا القانون التنظيمي إلى عامل العمالة أو الإقليم أو من ينوب عنه:</w:t>
      </w:r>
    </w:p>
    <w:p w14:paraId="042B79D6" w14:textId="77777777" w:rsidR="002421BA" w:rsidRPr="006614B9" w:rsidRDefault="002421BA" w:rsidP="00290C9C">
      <w:pPr>
        <w:pStyle w:val="Style9"/>
        <w:numPr>
          <w:ilvl w:val="0"/>
          <w:numId w:val="35"/>
        </w:numPr>
      </w:pPr>
      <w:r w:rsidRPr="006614B9">
        <w:rPr>
          <w:rFonts w:hint="cs"/>
          <w:rtl/>
        </w:rPr>
        <w:t>المحافظة على النظام والأمن العمومي بتراب الجماعة؛</w:t>
      </w:r>
    </w:p>
    <w:p w14:paraId="12EDBF8A" w14:textId="77777777" w:rsidR="002421BA" w:rsidRPr="006614B9" w:rsidRDefault="002421BA" w:rsidP="00290C9C">
      <w:pPr>
        <w:pStyle w:val="Style9"/>
        <w:numPr>
          <w:ilvl w:val="0"/>
          <w:numId w:val="35"/>
        </w:numPr>
      </w:pPr>
      <w:r w:rsidRPr="006614B9">
        <w:rPr>
          <w:rFonts w:hint="cs"/>
          <w:rtl/>
        </w:rPr>
        <w:t>تأسيس الجمعيات والتجمعات العمومية</w:t>
      </w:r>
      <w:r w:rsidR="007F28D0" w:rsidRPr="006614B9">
        <w:rPr>
          <w:rFonts w:hint="cs"/>
          <w:rtl/>
        </w:rPr>
        <w:t xml:space="preserve"> </w:t>
      </w:r>
      <w:r w:rsidRPr="006614B9">
        <w:rPr>
          <w:rFonts w:hint="cs"/>
          <w:rtl/>
        </w:rPr>
        <w:t>والصحافة؛</w:t>
      </w:r>
    </w:p>
    <w:p w14:paraId="45D9DED5" w14:textId="77777777" w:rsidR="002421BA" w:rsidRPr="006614B9" w:rsidRDefault="002421BA" w:rsidP="00290C9C">
      <w:pPr>
        <w:pStyle w:val="Style9"/>
        <w:numPr>
          <w:ilvl w:val="0"/>
          <w:numId w:val="35"/>
        </w:numPr>
      </w:pPr>
      <w:r w:rsidRPr="006614B9">
        <w:rPr>
          <w:rFonts w:hint="cs"/>
          <w:rtl/>
        </w:rPr>
        <w:t>الانتخابات والاستفتاءات؛</w:t>
      </w:r>
    </w:p>
    <w:p w14:paraId="52467914" w14:textId="77777777" w:rsidR="002421BA" w:rsidRPr="006614B9" w:rsidRDefault="002421BA" w:rsidP="00290C9C">
      <w:pPr>
        <w:pStyle w:val="Style9"/>
        <w:numPr>
          <w:ilvl w:val="0"/>
          <w:numId w:val="35"/>
        </w:numPr>
      </w:pPr>
      <w:r w:rsidRPr="006614B9">
        <w:rPr>
          <w:rFonts w:hint="cs"/>
          <w:rtl/>
        </w:rPr>
        <w:t>النقابات المهنية؛</w:t>
      </w:r>
    </w:p>
    <w:p w14:paraId="749FDD16" w14:textId="77777777" w:rsidR="002421BA" w:rsidRPr="006614B9" w:rsidRDefault="002421BA" w:rsidP="00290C9C">
      <w:pPr>
        <w:pStyle w:val="Style9"/>
        <w:numPr>
          <w:ilvl w:val="0"/>
          <w:numId w:val="35"/>
        </w:numPr>
      </w:pPr>
      <w:r w:rsidRPr="006614B9">
        <w:rPr>
          <w:rFonts w:hint="cs"/>
          <w:rtl/>
        </w:rPr>
        <w:t>التشريع الخاص بالشغل ولاسيما النزاعات الاجتماعية؛</w:t>
      </w:r>
    </w:p>
    <w:p w14:paraId="33F1999E" w14:textId="77777777" w:rsidR="002421BA" w:rsidRPr="006614B9" w:rsidRDefault="002421BA" w:rsidP="00290C9C">
      <w:pPr>
        <w:pStyle w:val="Style9"/>
        <w:numPr>
          <w:ilvl w:val="0"/>
          <w:numId w:val="35"/>
        </w:numPr>
      </w:pPr>
      <w:r w:rsidRPr="006614B9">
        <w:rPr>
          <w:rFonts w:hint="cs"/>
          <w:rtl/>
        </w:rPr>
        <w:t>المهن الحرة ورخص الثقة لسائقي سيارات الأجرة؛</w:t>
      </w:r>
    </w:p>
    <w:p w14:paraId="569F095B" w14:textId="77777777" w:rsidR="002421BA" w:rsidRPr="006614B9" w:rsidRDefault="002421BA" w:rsidP="00290C9C">
      <w:pPr>
        <w:pStyle w:val="Style9"/>
        <w:numPr>
          <w:ilvl w:val="0"/>
          <w:numId w:val="35"/>
        </w:numPr>
      </w:pPr>
      <w:r w:rsidRPr="006614B9">
        <w:rPr>
          <w:rFonts w:hint="cs"/>
          <w:rtl/>
        </w:rPr>
        <w:t>مراقبة احتلال الملك العمومي الجماعي؛</w:t>
      </w:r>
    </w:p>
    <w:p w14:paraId="2E36C26C" w14:textId="77777777" w:rsidR="002421BA" w:rsidRPr="006614B9" w:rsidRDefault="002421BA" w:rsidP="00290C9C">
      <w:pPr>
        <w:pStyle w:val="Style9"/>
        <w:numPr>
          <w:ilvl w:val="0"/>
          <w:numId w:val="35"/>
        </w:numPr>
      </w:pPr>
      <w:r w:rsidRPr="006614B9">
        <w:rPr>
          <w:rFonts w:hint="cs"/>
          <w:rtl/>
        </w:rPr>
        <w:t>تنظيم ومراقبة استيراد الأسلحة والذخائر والمتفجرات وترويجها وحملها وإيداعها وبيعها واستعمالها؛</w:t>
      </w:r>
    </w:p>
    <w:p w14:paraId="05CD8553" w14:textId="77777777" w:rsidR="002421BA" w:rsidRPr="006614B9" w:rsidRDefault="002421BA" w:rsidP="00290C9C">
      <w:pPr>
        <w:pStyle w:val="Style9"/>
        <w:numPr>
          <w:ilvl w:val="0"/>
          <w:numId w:val="35"/>
        </w:numPr>
      </w:pPr>
      <w:r w:rsidRPr="006614B9">
        <w:rPr>
          <w:rFonts w:hint="cs"/>
          <w:rtl/>
        </w:rPr>
        <w:t>مراقبة مضمون الإشهار بواسطة الإعلانات واللوحات والإعلامات والشعارات؛</w:t>
      </w:r>
    </w:p>
    <w:p w14:paraId="38807DB2" w14:textId="77777777" w:rsidR="002421BA" w:rsidRPr="006614B9" w:rsidRDefault="002421BA" w:rsidP="00290C9C">
      <w:pPr>
        <w:pStyle w:val="Style9"/>
        <w:numPr>
          <w:ilvl w:val="0"/>
          <w:numId w:val="35"/>
        </w:numPr>
      </w:pPr>
      <w:r w:rsidRPr="006614B9">
        <w:rPr>
          <w:rFonts w:hint="cs"/>
          <w:rtl/>
        </w:rPr>
        <w:t>شرطة الصيد البري؛</w:t>
      </w:r>
    </w:p>
    <w:p w14:paraId="3462E683" w14:textId="77777777" w:rsidR="002421BA" w:rsidRPr="006614B9" w:rsidRDefault="002421BA" w:rsidP="00290C9C">
      <w:pPr>
        <w:pStyle w:val="Style9"/>
        <w:numPr>
          <w:ilvl w:val="0"/>
          <w:numId w:val="35"/>
        </w:numPr>
      </w:pPr>
      <w:r w:rsidRPr="006614B9">
        <w:rPr>
          <w:rFonts w:hint="cs"/>
          <w:rtl/>
        </w:rPr>
        <w:t>جوازات السفر؛</w:t>
      </w:r>
    </w:p>
    <w:p w14:paraId="5132090E" w14:textId="77777777" w:rsidR="002421BA" w:rsidRPr="006614B9" w:rsidRDefault="002421BA" w:rsidP="00290C9C">
      <w:pPr>
        <w:pStyle w:val="Style9"/>
        <w:numPr>
          <w:ilvl w:val="0"/>
          <w:numId w:val="35"/>
        </w:numPr>
      </w:pPr>
      <w:r w:rsidRPr="006614B9">
        <w:rPr>
          <w:rFonts w:hint="cs"/>
          <w:rtl/>
        </w:rPr>
        <w:lastRenderedPageBreak/>
        <w:t>مراقبة الأثمان؛</w:t>
      </w:r>
    </w:p>
    <w:p w14:paraId="07923348" w14:textId="77777777" w:rsidR="002421BA" w:rsidRPr="006614B9" w:rsidRDefault="002421BA" w:rsidP="00290C9C">
      <w:pPr>
        <w:pStyle w:val="Style9"/>
        <w:numPr>
          <w:ilvl w:val="0"/>
          <w:numId w:val="35"/>
        </w:numPr>
      </w:pPr>
      <w:r w:rsidRPr="006614B9">
        <w:rPr>
          <w:rFonts w:hint="cs"/>
          <w:rtl/>
        </w:rPr>
        <w:t>تنظيم الاتجار في المشروبات الكحولية أو الممزوجة بالكحول؛</w:t>
      </w:r>
    </w:p>
    <w:p w14:paraId="0EC618CB" w14:textId="77777777" w:rsidR="002421BA" w:rsidRPr="006614B9" w:rsidRDefault="002421BA" w:rsidP="00290C9C">
      <w:pPr>
        <w:pStyle w:val="Style9"/>
        <w:numPr>
          <w:ilvl w:val="0"/>
          <w:numId w:val="35"/>
        </w:numPr>
      </w:pPr>
      <w:r w:rsidRPr="006614B9">
        <w:rPr>
          <w:rFonts w:hint="cs"/>
          <w:rtl/>
        </w:rPr>
        <w:t>مراقبة الدعامات وغيرها من التسجيلات السمعية البصرية؛</w:t>
      </w:r>
    </w:p>
    <w:p w14:paraId="60B1C9BC" w14:textId="77777777" w:rsidR="002421BA" w:rsidRPr="006614B9" w:rsidRDefault="002421BA" w:rsidP="00290C9C">
      <w:pPr>
        <w:pStyle w:val="Style9"/>
        <w:numPr>
          <w:ilvl w:val="0"/>
          <w:numId w:val="35"/>
        </w:numPr>
      </w:pPr>
      <w:r w:rsidRPr="006614B9">
        <w:rPr>
          <w:rFonts w:hint="cs"/>
          <w:rtl/>
        </w:rPr>
        <w:t>تسخير الأشخاص والممتلكات؛</w:t>
      </w:r>
    </w:p>
    <w:p w14:paraId="1F950EA9" w14:textId="77777777" w:rsidR="002421BA" w:rsidRPr="006614B9" w:rsidRDefault="002421BA" w:rsidP="00290C9C">
      <w:pPr>
        <w:pStyle w:val="Style9"/>
        <w:numPr>
          <w:ilvl w:val="0"/>
          <w:numId w:val="35"/>
        </w:numPr>
      </w:pPr>
      <w:r w:rsidRPr="006614B9">
        <w:rPr>
          <w:rFonts w:hint="cs"/>
          <w:rtl/>
        </w:rPr>
        <w:t>التنظيم العام للبلاد في حالة حرب.</w:t>
      </w:r>
    </w:p>
    <w:p w14:paraId="3460294F" w14:textId="77777777" w:rsidR="002421BA" w:rsidRPr="006614B9" w:rsidRDefault="002421BA" w:rsidP="0041349F">
      <w:pPr>
        <w:pStyle w:val="a1"/>
        <w:tabs>
          <w:tab w:val="clear" w:pos="4031"/>
          <w:tab w:val="clear" w:pos="4535"/>
        </w:tabs>
        <w:rPr>
          <w:color w:val="auto"/>
          <w:rtl/>
        </w:rPr>
      </w:pPr>
      <w:r w:rsidRPr="006614B9">
        <w:rPr>
          <w:rFonts w:hint="cs"/>
          <w:color w:val="auto"/>
          <w:rtl/>
        </w:rPr>
        <w:t>المادة 111</w:t>
      </w:r>
    </w:p>
    <w:p w14:paraId="681D9337" w14:textId="77777777" w:rsidR="002421BA" w:rsidRPr="006614B9" w:rsidRDefault="002421BA" w:rsidP="00A759EC">
      <w:pPr>
        <w:pStyle w:val="Style9"/>
        <w:rPr>
          <w:rtl/>
        </w:rPr>
      </w:pPr>
      <w:r w:rsidRPr="006614B9">
        <w:rPr>
          <w:rFonts w:hint="cs"/>
          <w:rtl/>
        </w:rPr>
        <w:t>علاوة على الاختصاصات المنصوص عليها في المادة</w:t>
      </w:r>
      <w:r w:rsidR="007F28D0" w:rsidRPr="006614B9">
        <w:rPr>
          <w:rFonts w:hint="cs"/>
          <w:rtl/>
        </w:rPr>
        <w:t xml:space="preserve"> </w:t>
      </w:r>
      <w:r w:rsidRPr="006614B9">
        <w:rPr>
          <w:rFonts w:hint="cs"/>
          <w:rtl/>
        </w:rPr>
        <w:t>110 أعلاه، يمارس عامل عمالة الرباط أو من ينوب عنه، داخل مجال ترابي يحدد بمرسوم يتخذ باقتراح من السلطة الحكومية المكلفة بالداخلية، صلاحيات رئيس مجلس جماعة الرباط في مجالات تنظيم السير والجولان والوقوف بالطرق العمومية والمحافظة على سلامة المرور بها وتنظيم الأنشطة التجارية والصناعية والحرفية غير المنظمة ومراقبتها ورخص الاحتلال المؤقت للملك العمومي بدون إقامة بناء.</w:t>
      </w:r>
    </w:p>
    <w:p w14:paraId="51A584D0" w14:textId="77777777" w:rsidR="002421BA" w:rsidRPr="006614B9" w:rsidRDefault="002421BA" w:rsidP="00A759EC">
      <w:pPr>
        <w:pStyle w:val="Style9"/>
        <w:rPr>
          <w:rtl/>
        </w:rPr>
      </w:pPr>
      <w:r w:rsidRPr="006614B9">
        <w:rPr>
          <w:rFonts w:hint="cs"/>
          <w:rtl/>
        </w:rPr>
        <w:t>تضع الجماعة رهن إشارة عامل عمالة الرباط الموارد البشرية والتجهيزات اللازمة للقيام بهذه المهام.</w:t>
      </w:r>
    </w:p>
    <w:p w14:paraId="55E5059D" w14:textId="77777777" w:rsidR="002421BA" w:rsidRPr="006614B9" w:rsidRDefault="002421BA" w:rsidP="0041349F">
      <w:pPr>
        <w:pStyle w:val="a1"/>
        <w:tabs>
          <w:tab w:val="clear" w:pos="4031"/>
          <w:tab w:val="clear" w:pos="4535"/>
        </w:tabs>
        <w:rPr>
          <w:color w:val="auto"/>
          <w:rtl/>
        </w:rPr>
      </w:pPr>
      <w:r w:rsidRPr="006614B9">
        <w:rPr>
          <w:rFonts w:hint="cs"/>
          <w:color w:val="auto"/>
          <w:rtl/>
        </w:rPr>
        <w:t>المادة 112</w:t>
      </w:r>
    </w:p>
    <w:p w14:paraId="4E154102" w14:textId="77777777" w:rsidR="002421BA" w:rsidRPr="006614B9" w:rsidRDefault="002421BA" w:rsidP="00A759EC">
      <w:pPr>
        <w:pStyle w:val="Style9"/>
        <w:rPr>
          <w:rtl/>
        </w:rPr>
      </w:pPr>
      <w:r w:rsidRPr="006614B9">
        <w:rPr>
          <w:rFonts w:hint="cs"/>
          <w:rtl/>
        </w:rPr>
        <w:t>يمكن للسلطة الحكومية المكلفة بالداخلية أن تتخذ بموجب قرار جميع الإجراءات اللازمة لحسن سير المرافق العمومية الجماعية، مع مراعاة الصلاحيات المخولة لمجالس الجماعات ورؤسائها بموجب هذا القانون التنظيمي. وتشمل هذه الإجراءات ما يلي:</w:t>
      </w:r>
    </w:p>
    <w:p w14:paraId="206BD5ED" w14:textId="77777777" w:rsidR="002421BA" w:rsidRPr="006614B9" w:rsidRDefault="002421BA" w:rsidP="00290C9C">
      <w:pPr>
        <w:pStyle w:val="Style9"/>
        <w:numPr>
          <w:ilvl w:val="0"/>
          <w:numId w:val="36"/>
        </w:numPr>
      </w:pPr>
      <w:r w:rsidRPr="006614B9">
        <w:rPr>
          <w:rFonts w:hint="cs"/>
          <w:rtl/>
        </w:rPr>
        <w:t>تنسيق مخططات تنمية المرافق العمومية الجماعية على المستوى الوطني؛</w:t>
      </w:r>
    </w:p>
    <w:p w14:paraId="63FAA3A9" w14:textId="77777777" w:rsidR="002421BA" w:rsidRPr="006614B9" w:rsidRDefault="002421BA" w:rsidP="00290C9C">
      <w:pPr>
        <w:pStyle w:val="Style9"/>
        <w:numPr>
          <w:ilvl w:val="0"/>
          <w:numId w:val="36"/>
        </w:numPr>
      </w:pPr>
      <w:r w:rsidRPr="006614B9">
        <w:rPr>
          <w:rFonts w:hint="cs"/>
          <w:rtl/>
        </w:rPr>
        <w:t>التنسيق في مجال تحديد التسعيرة المتعلقة بخدمات المرافق العمومية الجماعية؛</w:t>
      </w:r>
    </w:p>
    <w:p w14:paraId="21657DF0" w14:textId="77777777" w:rsidR="002421BA" w:rsidRPr="006614B9" w:rsidRDefault="002421BA" w:rsidP="00290C9C">
      <w:pPr>
        <w:pStyle w:val="Style9"/>
        <w:numPr>
          <w:ilvl w:val="0"/>
          <w:numId w:val="36"/>
        </w:numPr>
      </w:pPr>
      <w:r w:rsidRPr="006614B9">
        <w:rPr>
          <w:rFonts w:hint="cs"/>
          <w:rtl/>
        </w:rPr>
        <w:t>وضع معايير موحدة وأنظمة مشتركة للمرافق العمومية المحلية أو الخدمات التي تقدمها؛</w:t>
      </w:r>
    </w:p>
    <w:p w14:paraId="4D9D171C" w14:textId="77777777" w:rsidR="002421BA" w:rsidRPr="006614B9" w:rsidRDefault="002421BA" w:rsidP="00290C9C">
      <w:pPr>
        <w:pStyle w:val="Style9"/>
        <w:numPr>
          <w:ilvl w:val="0"/>
          <w:numId w:val="36"/>
        </w:numPr>
      </w:pPr>
      <w:r w:rsidRPr="006614B9">
        <w:rPr>
          <w:rFonts w:hint="cs"/>
          <w:rtl/>
        </w:rPr>
        <w:t>تنظيم النقل والسير بالمجال الحضري؛</w:t>
      </w:r>
    </w:p>
    <w:p w14:paraId="1E8C6C7C" w14:textId="77777777" w:rsidR="002421BA" w:rsidRPr="006614B9" w:rsidRDefault="002421BA" w:rsidP="00290C9C">
      <w:pPr>
        <w:pStyle w:val="Style9"/>
        <w:numPr>
          <w:ilvl w:val="0"/>
          <w:numId w:val="36"/>
        </w:numPr>
      </w:pPr>
      <w:r w:rsidRPr="006614B9">
        <w:rPr>
          <w:rFonts w:hint="cs"/>
          <w:rtl/>
        </w:rPr>
        <w:t>الوساطة بين المتدخلين قصد حل الخلافات فيما بينهم؛</w:t>
      </w:r>
    </w:p>
    <w:p w14:paraId="0C2A8653" w14:textId="77777777" w:rsidR="002421BA" w:rsidRPr="006614B9" w:rsidRDefault="002421BA" w:rsidP="00290C9C">
      <w:pPr>
        <w:pStyle w:val="Style9"/>
        <w:numPr>
          <w:ilvl w:val="0"/>
          <w:numId w:val="36"/>
        </w:numPr>
      </w:pPr>
      <w:r w:rsidRPr="006614B9">
        <w:rPr>
          <w:rFonts w:hint="cs"/>
          <w:rtl/>
        </w:rPr>
        <w:t>وضع مؤشرات تمكن من تقييم مستوى أداء الخدمات وتحديد طرق مراقبتها؛</w:t>
      </w:r>
    </w:p>
    <w:p w14:paraId="566FD73F" w14:textId="77777777" w:rsidR="002421BA" w:rsidRPr="006614B9" w:rsidRDefault="002421BA" w:rsidP="00290C9C">
      <w:pPr>
        <w:pStyle w:val="Style9"/>
        <w:numPr>
          <w:ilvl w:val="0"/>
          <w:numId w:val="36"/>
        </w:numPr>
      </w:pPr>
      <w:r w:rsidRPr="006614B9">
        <w:rPr>
          <w:rFonts w:hint="cs"/>
          <w:rtl/>
        </w:rPr>
        <w:t>تحديد طرق تقديم الدعم للجماعات ومجموعاتها من أجل الرفع من جودة الخدمات المقدمة من لدن المرافق العمومية الجماعية؛</w:t>
      </w:r>
    </w:p>
    <w:p w14:paraId="1BA17577" w14:textId="77777777" w:rsidR="002421BA" w:rsidRPr="006614B9" w:rsidRDefault="002421BA" w:rsidP="00290C9C">
      <w:pPr>
        <w:pStyle w:val="Style9"/>
        <w:numPr>
          <w:ilvl w:val="0"/>
          <w:numId w:val="36"/>
        </w:numPr>
      </w:pPr>
      <w:r w:rsidRPr="006614B9">
        <w:rPr>
          <w:rFonts w:hint="cs"/>
          <w:rtl/>
        </w:rPr>
        <w:t>تقديم المساعدة التقنية للجماعات في مجال مرافقة تسيير المرافق العمومية المحلية المفوض تدبيرها؛</w:t>
      </w:r>
    </w:p>
    <w:p w14:paraId="1C240716" w14:textId="77777777" w:rsidR="002421BA" w:rsidRPr="006614B9" w:rsidRDefault="002421BA" w:rsidP="006C75F3">
      <w:pPr>
        <w:pStyle w:val="Style9"/>
        <w:numPr>
          <w:ilvl w:val="0"/>
          <w:numId w:val="36"/>
        </w:numPr>
      </w:pPr>
      <w:r w:rsidRPr="006614B9">
        <w:rPr>
          <w:rFonts w:hint="cs"/>
          <w:rtl/>
        </w:rPr>
        <w:t>جمع المعطيات والمعلومات الضرورية، ووضعها رهن الإشارة لتتبع</w:t>
      </w:r>
      <w:r w:rsidR="007F28D0" w:rsidRPr="006614B9">
        <w:rPr>
          <w:rFonts w:hint="cs"/>
          <w:rtl/>
        </w:rPr>
        <w:t xml:space="preserve"> </w:t>
      </w:r>
      <w:r w:rsidRPr="006614B9">
        <w:rPr>
          <w:rFonts w:hint="cs"/>
          <w:rtl/>
        </w:rPr>
        <w:t>تدبير المرافق العمومية الجماعية.</w:t>
      </w:r>
    </w:p>
    <w:p w14:paraId="2D309AF4" w14:textId="77777777" w:rsidR="002421BA" w:rsidRPr="006614B9" w:rsidRDefault="002421BA" w:rsidP="00A759EC">
      <w:pPr>
        <w:pStyle w:val="Style9"/>
        <w:rPr>
          <w:rtl/>
        </w:rPr>
      </w:pPr>
      <w:r w:rsidRPr="006614B9">
        <w:rPr>
          <w:rFonts w:hint="cs"/>
          <w:rtl/>
        </w:rPr>
        <w:lastRenderedPageBreak/>
        <w:t>يمكن لولاة الجهات أو لعمال العمالات والأقاليم، حسب الحالة، ممارسة بعض المهام المشار إليها أعلاه بتفويض من السلطة الحكومية المكلفة بالداخلية.</w:t>
      </w:r>
    </w:p>
    <w:p w14:paraId="3CB552D0" w14:textId="77777777" w:rsidR="002421BA" w:rsidRPr="006614B9" w:rsidRDefault="002421BA" w:rsidP="00995409">
      <w:pPr>
        <w:pStyle w:val="a2"/>
        <w:tabs>
          <w:tab w:val="clear" w:pos="4320"/>
        </w:tabs>
        <w:rPr>
          <w:color w:val="auto"/>
          <w:rtl/>
        </w:rPr>
      </w:pPr>
      <w:bookmarkStart w:id="20" w:name="_Toc457298870"/>
      <w:r w:rsidRPr="006614B9">
        <w:rPr>
          <w:rFonts w:hint="cs"/>
          <w:color w:val="auto"/>
          <w:rtl/>
        </w:rPr>
        <w:t>الباب الثالث</w:t>
      </w:r>
      <w:r w:rsidR="00CD7B97" w:rsidRPr="006614B9">
        <w:rPr>
          <w:rFonts w:hint="cs"/>
          <w:color w:val="auto"/>
          <w:rtl/>
        </w:rPr>
        <w:t xml:space="preserve">: </w:t>
      </w:r>
      <w:r w:rsidRPr="006614B9">
        <w:rPr>
          <w:rFonts w:hint="cs"/>
          <w:color w:val="auto"/>
          <w:rtl/>
        </w:rPr>
        <w:t>مقتضيات خاصة بمشاور القصر الملكي</w:t>
      </w:r>
      <w:bookmarkEnd w:id="20"/>
    </w:p>
    <w:p w14:paraId="1336DD0B" w14:textId="77777777" w:rsidR="002421BA" w:rsidRPr="006614B9" w:rsidRDefault="002421BA" w:rsidP="0041349F">
      <w:pPr>
        <w:pStyle w:val="a1"/>
        <w:tabs>
          <w:tab w:val="clear" w:pos="4031"/>
          <w:tab w:val="clear" w:pos="4535"/>
        </w:tabs>
        <w:rPr>
          <w:color w:val="auto"/>
          <w:rtl/>
        </w:rPr>
      </w:pPr>
      <w:r w:rsidRPr="006614B9">
        <w:rPr>
          <w:rFonts w:hint="cs"/>
          <w:color w:val="auto"/>
          <w:rtl/>
        </w:rPr>
        <w:t>المادة 113</w:t>
      </w:r>
    </w:p>
    <w:p w14:paraId="3ACA9C8E" w14:textId="77777777" w:rsidR="002421BA" w:rsidRPr="006614B9" w:rsidRDefault="002421BA" w:rsidP="00A759EC">
      <w:pPr>
        <w:pStyle w:val="Style9"/>
        <w:rPr>
          <w:rtl/>
        </w:rPr>
      </w:pPr>
      <w:r w:rsidRPr="006614B9">
        <w:rPr>
          <w:rFonts w:hint="cs"/>
          <w:rtl/>
        </w:rPr>
        <w:t>ينتخب أعضاء مجلس جماعة كل مشور مقر لقصر ملكي طبقا للشروط المقررة في القانون التنظيمي رقم 59.11 السالف الذكر.</w:t>
      </w:r>
    </w:p>
    <w:p w14:paraId="09E4B7D9" w14:textId="77777777" w:rsidR="002421BA" w:rsidRPr="006614B9" w:rsidRDefault="002421BA" w:rsidP="00A759EC">
      <w:pPr>
        <w:pStyle w:val="Style9"/>
        <w:rPr>
          <w:rtl/>
        </w:rPr>
      </w:pPr>
      <w:r w:rsidRPr="006614B9">
        <w:rPr>
          <w:rFonts w:hint="cs"/>
          <w:rtl/>
        </w:rPr>
        <w:t>ويحدد عدد أعضاء كل جماعة مشور في تسعة.</w:t>
      </w:r>
    </w:p>
    <w:p w14:paraId="266DC584" w14:textId="77777777" w:rsidR="002421BA" w:rsidRPr="006614B9" w:rsidRDefault="002421BA" w:rsidP="00A759EC">
      <w:pPr>
        <w:pStyle w:val="Style9"/>
        <w:rPr>
          <w:rtl/>
        </w:rPr>
      </w:pPr>
      <w:r w:rsidRPr="006614B9">
        <w:rPr>
          <w:rFonts w:hint="cs"/>
          <w:rtl/>
        </w:rPr>
        <w:t>يمارس باشا كل جماعة من جماعات المشور الصلاحيات المسندة بمقتضى هذا القانون التنظيمي إلى رؤساء المجالس الجماعية ويؤازره مساعد، يمكن أن يفوض إليه جزءا من صلاحياته وينوب عنه إذا تغيب أو عاقه عائق.</w:t>
      </w:r>
    </w:p>
    <w:p w14:paraId="5C3F2FF2" w14:textId="77777777" w:rsidR="002421BA" w:rsidRPr="006614B9" w:rsidRDefault="002421BA" w:rsidP="0041349F">
      <w:pPr>
        <w:pStyle w:val="a1"/>
        <w:tabs>
          <w:tab w:val="clear" w:pos="4031"/>
          <w:tab w:val="clear" w:pos="4535"/>
        </w:tabs>
        <w:rPr>
          <w:color w:val="auto"/>
          <w:rtl/>
        </w:rPr>
      </w:pPr>
      <w:r w:rsidRPr="006614B9">
        <w:rPr>
          <w:rFonts w:hint="cs"/>
          <w:color w:val="auto"/>
          <w:rtl/>
        </w:rPr>
        <w:t>المادة 114</w:t>
      </w:r>
    </w:p>
    <w:p w14:paraId="7F1F2C54" w14:textId="77777777" w:rsidR="002421BA" w:rsidRPr="006614B9" w:rsidRDefault="002421BA" w:rsidP="00A759EC">
      <w:pPr>
        <w:pStyle w:val="Style9"/>
        <w:rPr>
          <w:rtl/>
        </w:rPr>
      </w:pPr>
      <w:r w:rsidRPr="006614B9">
        <w:rPr>
          <w:rFonts w:hint="cs"/>
          <w:rtl/>
        </w:rPr>
        <w:t>لا تكون مداولات جماعات المشور، أيا كان موضوعها قابلة للتنفيذ إلا بعد مصادقة وزير الداخلية أو من يفوض غليه ذلك.</w:t>
      </w:r>
    </w:p>
    <w:p w14:paraId="69F4956A" w14:textId="77777777" w:rsidR="002421BA" w:rsidRPr="006614B9" w:rsidRDefault="002421BA" w:rsidP="00995409">
      <w:pPr>
        <w:pStyle w:val="a2"/>
        <w:tabs>
          <w:tab w:val="clear" w:pos="4320"/>
        </w:tabs>
        <w:rPr>
          <w:color w:val="auto"/>
          <w:rtl/>
        </w:rPr>
      </w:pPr>
      <w:bookmarkStart w:id="21" w:name="_Toc457298871"/>
      <w:r w:rsidRPr="006614B9">
        <w:rPr>
          <w:rFonts w:hint="cs"/>
          <w:color w:val="auto"/>
          <w:rtl/>
        </w:rPr>
        <w:t>الباب الرابع</w:t>
      </w:r>
      <w:r w:rsidR="00CD7B97" w:rsidRPr="006614B9">
        <w:rPr>
          <w:rFonts w:hint="cs"/>
          <w:color w:val="auto"/>
          <w:rtl/>
        </w:rPr>
        <w:t xml:space="preserve">: </w:t>
      </w:r>
      <w:r w:rsidRPr="006614B9">
        <w:rPr>
          <w:rFonts w:hint="cs"/>
          <w:color w:val="auto"/>
          <w:rtl/>
        </w:rPr>
        <w:t>المراقبة الإدارية</w:t>
      </w:r>
      <w:bookmarkEnd w:id="21"/>
    </w:p>
    <w:p w14:paraId="6714E9EF" w14:textId="77777777" w:rsidR="002421BA" w:rsidRPr="006614B9" w:rsidRDefault="002421BA" w:rsidP="0041349F">
      <w:pPr>
        <w:pStyle w:val="a1"/>
        <w:tabs>
          <w:tab w:val="clear" w:pos="4031"/>
          <w:tab w:val="clear" w:pos="4535"/>
        </w:tabs>
        <w:rPr>
          <w:color w:val="auto"/>
          <w:rtl/>
        </w:rPr>
      </w:pPr>
      <w:r w:rsidRPr="006614B9">
        <w:rPr>
          <w:rFonts w:hint="cs"/>
          <w:color w:val="auto"/>
          <w:rtl/>
        </w:rPr>
        <w:t>المادة 115</w:t>
      </w:r>
    </w:p>
    <w:p w14:paraId="285F5B47" w14:textId="77777777" w:rsidR="002421BA" w:rsidRPr="006614B9" w:rsidRDefault="002421BA" w:rsidP="00A759EC">
      <w:pPr>
        <w:pStyle w:val="Style9"/>
        <w:rPr>
          <w:rtl/>
        </w:rPr>
      </w:pPr>
      <w:r w:rsidRPr="006614B9">
        <w:rPr>
          <w:rFonts w:hint="cs"/>
          <w:rtl/>
        </w:rPr>
        <w:t>تطبيقا لمقتضيات الفقرة الثانية من الفصل 145 من الدستور، يمارس عامل العمالة أو الإقليم مهام المراقبة الإدارية على شرعية قرارات رئيس المجلس ومقررات مجلس الجماعة.</w:t>
      </w:r>
    </w:p>
    <w:p w14:paraId="6D3D8A62" w14:textId="77777777" w:rsidR="002421BA" w:rsidRPr="006614B9" w:rsidRDefault="002421BA" w:rsidP="001534A6">
      <w:pPr>
        <w:pStyle w:val="Style9"/>
        <w:rPr>
          <w:rtl/>
        </w:rPr>
      </w:pPr>
      <w:r w:rsidRPr="006614B9">
        <w:rPr>
          <w:rFonts w:hint="cs"/>
          <w:rtl/>
        </w:rPr>
        <w:t>كل نزاع في هذا الشأن تب</w:t>
      </w:r>
      <w:r w:rsidR="001534A6">
        <w:rPr>
          <w:rFonts w:hint="cs"/>
          <w:rtl/>
        </w:rPr>
        <w:t>ت</w:t>
      </w:r>
      <w:r w:rsidRPr="006614B9">
        <w:rPr>
          <w:rFonts w:hint="cs"/>
          <w:rtl/>
        </w:rPr>
        <w:t xml:space="preserve"> فيه المحكمة الإدارية.</w:t>
      </w:r>
    </w:p>
    <w:p w14:paraId="6CF2B867" w14:textId="77777777" w:rsidR="002421BA" w:rsidRPr="006614B9" w:rsidRDefault="002421BA" w:rsidP="001534A6">
      <w:pPr>
        <w:pStyle w:val="Style9"/>
        <w:rPr>
          <w:rtl/>
        </w:rPr>
      </w:pPr>
      <w:r w:rsidRPr="006614B9">
        <w:rPr>
          <w:rFonts w:hint="cs"/>
          <w:rtl/>
        </w:rPr>
        <w:t>تعتبر باطلة بحكم القانون المقررات والقرارات التي لا تدخل في صلاحيات مجلس الجماعة أو رئيسه أو المتخذة خرقا لأحكام هذا القانون التنظيمي والنصوص التشريعية والتنظيمية الجاري بها العمل.</w:t>
      </w:r>
      <w:r w:rsidR="001534A6">
        <w:rPr>
          <w:rFonts w:hint="cs"/>
          <w:rtl/>
        </w:rPr>
        <w:t xml:space="preserve"> </w:t>
      </w:r>
      <w:r w:rsidRPr="006614B9">
        <w:rPr>
          <w:rFonts w:hint="cs"/>
          <w:rtl/>
        </w:rPr>
        <w:t>وتبت المحكمة الإدارية في طلب البطلان بعد إحالة الأمر إليها في كل وقت وحين من قبل عامل العمالة أو الإقليم أو من ينوب عنه.</w:t>
      </w:r>
    </w:p>
    <w:p w14:paraId="3699295A" w14:textId="77777777" w:rsidR="002421BA" w:rsidRPr="006614B9" w:rsidRDefault="002421BA" w:rsidP="0041349F">
      <w:pPr>
        <w:pStyle w:val="a1"/>
        <w:tabs>
          <w:tab w:val="clear" w:pos="4031"/>
          <w:tab w:val="clear" w:pos="4535"/>
        </w:tabs>
        <w:rPr>
          <w:color w:val="auto"/>
          <w:rtl/>
        </w:rPr>
      </w:pPr>
      <w:r w:rsidRPr="006614B9">
        <w:rPr>
          <w:rFonts w:hint="cs"/>
          <w:color w:val="auto"/>
          <w:rtl/>
        </w:rPr>
        <w:t>المادة 116</w:t>
      </w:r>
    </w:p>
    <w:p w14:paraId="2CD424C2" w14:textId="77777777" w:rsidR="002421BA" w:rsidRPr="006614B9" w:rsidRDefault="002421BA" w:rsidP="00A759EC">
      <w:pPr>
        <w:pStyle w:val="Style9"/>
        <w:rPr>
          <w:rtl/>
        </w:rPr>
      </w:pPr>
      <w:r w:rsidRPr="006614B9">
        <w:rPr>
          <w:rFonts w:hint="cs"/>
          <w:rtl/>
        </w:rPr>
        <w:t>يتعين تبليغ نسخ من محاضر الدورات ومقررات مجلس الجماعة وكذا نسخ من قرارات الرئيس المتخذة في إطار السلطة التنظيمية إلى عامل العمالة أو الإقليم أو من ينوب عنه داخل أجل لا يتعدى خمسة عشر (15) يوما من أيام العمل الموالية لتاريخ اختتام الدورة أو لتاريخ اتخاذ القرارات المذكورة، وذلك مقابل وصل.</w:t>
      </w:r>
    </w:p>
    <w:p w14:paraId="6192EFC1" w14:textId="77777777" w:rsidR="002421BA" w:rsidRPr="006614B9" w:rsidRDefault="002421BA" w:rsidP="00A759EC">
      <w:pPr>
        <w:pStyle w:val="Style9"/>
        <w:rPr>
          <w:rtl/>
        </w:rPr>
      </w:pPr>
      <w:r w:rsidRPr="006614B9">
        <w:rPr>
          <w:rFonts w:hint="cs"/>
          <w:rtl/>
        </w:rPr>
        <w:lastRenderedPageBreak/>
        <w:t>تبلغ وجوبا نسخ من القرارات الفردية المتعلقة بالتعمير إلى عمل العمالة أو الإقليم أو من ينوب عنه داخل أجل لا يتعدى (5) أيام بعد تسليمه إلى المعني بها.</w:t>
      </w:r>
    </w:p>
    <w:p w14:paraId="5D04B1AD" w14:textId="77777777" w:rsidR="002421BA" w:rsidRPr="006614B9" w:rsidRDefault="002421BA" w:rsidP="0041349F">
      <w:pPr>
        <w:pStyle w:val="a1"/>
        <w:tabs>
          <w:tab w:val="clear" w:pos="4031"/>
          <w:tab w:val="clear" w:pos="4535"/>
        </w:tabs>
        <w:rPr>
          <w:color w:val="auto"/>
          <w:rtl/>
        </w:rPr>
      </w:pPr>
      <w:r w:rsidRPr="006614B9">
        <w:rPr>
          <w:rFonts w:hint="cs"/>
          <w:color w:val="auto"/>
          <w:rtl/>
        </w:rPr>
        <w:t>المادة 117</w:t>
      </w:r>
    </w:p>
    <w:p w14:paraId="18212FA3" w14:textId="77777777" w:rsidR="002421BA" w:rsidRPr="006614B9" w:rsidRDefault="002421BA" w:rsidP="00A759EC">
      <w:pPr>
        <w:pStyle w:val="Style9"/>
        <w:rPr>
          <w:rtl/>
        </w:rPr>
      </w:pPr>
      <w:r w:rsidRPr="006614B9">
        <w:rPr>
          <w:rFonts w:hint="cs"/>
          <w:rtl/>
        </w:rPr>
        <w:t>يتعرض عامل العمالة أو الإقليم أو من ينوب عنه على النظام الداخلي للمجلس وعلى المقررات التي لا تدخل في صلاحيات مجلس الجماعة أو المتخذة خرقا لأحكام هذا القانون التنظيمي والنصوص التشريعية والتنظيمية الجاري بها العمل، ويبلغ تعرضه معللا إلى رئيس مجلس الجماعة داخل أجل لا يتعدى (3) أيام من أيام العمل ابتداء من تاريخ التوصل بالمقرر.</w:t>
      </w:r>
    </w:p>
    <w:p w14:paraId="4C2D485F" w14:textId="77777777" w:rsidR="002421BA" w:rsidRPr="006614B9" w:rsidRDefault="002421BA" w:rsidP="00A759EC">
      <w:pPr>
        <w:pStyle w:val="Style9"/>
        <w:rPr>
          <w:rtl/>
        </w:rPr>
      </w:pPr>
      <w:r w:rsidRPr="006614B9">
        <w:rPr>
          <w:rFonts w:hint="cs"/>
          <w:rtl/>
        </w:rPr>
        <w:t>يترتب على التعرض المشار إليه في الفقرة السابقة إجراء المجلس لمداولة جديدة في شأن المقرر المتخذ.</w:t>
      </w:r>
    </w:p>
    <w:p w14:paraId="003E3B48" w14:textId="77777777" w:rsidR="002421BA" w:rsidRPr="006614B9" w:rsidRDefault="002421BA" w:rsidP="00A759EC">
      <w:pPr>
        <w:pStyle w:val="Style9"/>
        <w:rPr>
          <w:rtl/>
        </w:rPr>
      </w:pPr>
      <w:r w:rsidRPr="006614B9">
        <w:rPr>
          <w:rFonts w:hint="cs"/>
          <w:rtl/>
        </w:rPr>
        <w:t>إذا أبقى المجلس المعني على المقرر موضوع التعرض، أحال عامل العمالة أو الإقليم أو من ينوب عنه الأمر إلى القضاء الاستعجالي لدى المحكمة الإدارية الذي يبت في طلب إيقاف التنفيذ داخل أجل 48 ساعة ابتداء من تاريخ تسجيل هذا الطلب بكتابة الضبط لديها ويترتب على هذه الإحالة وقف تنفيذ المقرر إلى حين بت المحكمة في الأمر.</w:t>
      </w:r>
    </w:p>
    <w:p w14:paraId="6E74F9AB" w14:textId="77777777" w:rsidR="002421BA" w:rsidRPr="006614B9" w:rsidRDefault="002421BA" w:rsidP="00A759EC">
      <w:pPr>
        <w:pStyle w:val="Style9"/>
        <w:rPr>
          <w:rtl/>
        </w:rPr>
      </w:pPr>
      <w:r w:rsidRPr="006614B9">
        <w:rPr>
          <w:rFonts w:hint="cs"/>
          <w:rtl/>
        </w:rPr>
        <w:t>تبت المحكمة الإدارية في طلب البطلان داخل أجل لا يتجاوز ثلاثين (30) يوما ابتداء من تاريخ التوصل به، وتبلغ المحكمة وجوبا نسخة من الحكم إلى عامل العمالة أو الإقليم ورئيس المجلس المعني داخل أجل عشرة (10) أيام بعد صدوره</w:t>
      </w:r>
    </w:p>
    <w:p w14:paraId="189AFE06" w14:textId="77777777" w:rsidR="002421BA" w:rsidRPr="006614B9" w:rsidRDefault="002421BA" w:rsidP="00A759EC">
      <w:pPr>
        <w:pStyle w:val="Style9"/>
        <w:rPr>
          <w:rtl/>
        </w:rPr>
      </w:pPr>
      <w:r w:rsidRPr="006614B9">
        <w:rPr>
          <w:rFonts w:hint="cs"/>
          <w:rtl/>
        </w:rPr>
        <w:t>تكون مقررات المجلس قابلة للتنفيذ بعد انصرام أجل التعرض المنصوص عليه في الفقرة الأولى من هذه المادة، في حالة عدم التعرض عليها.</w:t>
      </w:r>
    </w:p>
    <w:p w14:paraId="0D0FF96F" w14:textId="77777777" w:rsidR="002421BA" w:rsidRPr="006614B9" w:rsidRDefault="002421BA" w:rsidP="0041349F">
      <w:pPr>
        <w:pStyle w:val="a1"/>
        <w:tabs>
          <w:tab w:val="clear" w:pos="4031"/>
          <w:tab w:val="clear" w:pos="4535"/>
        </w:tabs>
        <w:rPr>
          <w:color w:val="auto"/>
          <w:rtl/>
        </w:rPr>
      </w:pPr>
      <w:r w:rsidRPr="006614B9">
        <w:rPr>
          <w:rFonts w:hint="cs"/>
          <w:color w:val="auto"/>
          <w:rtl/>
        </w:rPr>
        <w:t>المادة 118</w:t>
      </w:r>
    </w:p>
    <w:p w14:paraId="38E0D537" w14:textId="77777777" w:rsidR="002421BA" w:rsidRPr="006614B9" w:rsidRDefault="002421BA" w:rsidP="006548E6">
      <w:pPr>
        <w:pStyle w:val="Style9"/>
        <w:rPr>
          <w:rtl/>
        </w:rPr>
      </w:pPr>
      <w:r w:rsidRPr="006614B9">
        <w:rPr>
          <w:rFonts w:hint="cs"/>
          <w:rtl/>
        </w:rPr>
        <w:t>لا تكون مقررات المجلس التالية قابلة للتنفيذ إلا بعد التأشير عليها من قبل عامل العمالة أو الإقليم أو من ينوب عنه</w:t>
      </w:r>
      <w:r w:rsidR="006548E6" w:rsidRPr="006548E6">
        <w:rPr>
          <w:vertAlign w:val="superscript"/>
          <w:rtl/>
        </w:rPr>
        <w:footnoteReference w:id="12"/>
      </w:r>
      <w:r w:rsidRPr="006614B9">
        <w:rPr>
          <w:rFonts w:hint="cs"/>
          <w:rtl/>
        </w:rPr>
        <w:t xml:space="preserve">، داخل أجل عشرين (20) يوما من تاريخ التوصل بها من رئيس </w:t>
      </w:r>
      <w:proofErr w:type="gramStart"/>
      <w:r w:rsidRPr="006614B9">
        <w:rPr>
          <w:rFonts w:hint="cs"/>
          <w:rtl/>
        </w:rPr>
        <w:t>المجلس :</w:t>
      </w:r>
      <w:proofErr w:type="gramEnd"/>
    </w:p>
    <w:p w14:paraId="24607A2C" w14:textId="77777777" w:rsidR="002421BA" w:rsidRPr="006614B9" w:rsidRDefault="002421BA" w:rsidP="00290C9C">
      <w:pPr>
        <w:pStyle w:val="Style9"/>
        <w:numPr>
          <w:ilvl w:val="0"/>
          <w:numId w:val="37"/>
        </w:numPr>
        <w:rPr>
          <w:rtl/>
        </w:rPr>
      </w:pPr>
      <w:r w:rsidRPr="006614B9">
        <w:rPr>
          <w:rFonts w:hint="cs"/>
          <w:rtl/>
        </w:rPr>
        <w:t>المقرر المتعلق ببرنامج لجماعة؛</w:t>
      </w:r>
    </w:p>
    <w:p w14:paraId="243B9FA3" w14:textId="77777777" w:rsidR="002421BA" w:rsidRPr="006614B9" w:rsidRDefault="002421BA" w:rsidP="00290C9C">
      <w:pPr>
        <w:pStyle w:val="Style9"/>
        <w:numPr>
          <w:ilvl w:val="0"/>
          <w:numId w:val="37"/>
        </w:numPr>
        <w:rPr>
          <w:rtl/>
        </w:rPr>
      </w:pPr>
      <w:r w:rsidRPr="006614B9">
        <w:rPr>
          <w:rFonts w:hint="cs"/>
          <w:rtl/>
        </w:rPr>
        <w:t>المقرر المتعلق بالميزانية؛</w:t>
      </w:r>
    </w:p>
    <w:p w14:paraId="1E67E5CA" w14:textId="77777777" w:rsidR="002421BA" w:rsidRPr="006614B9" w:rsidRDefault="002421BA" w:rsidP="00290C9C">
      <w:pPr>
        <w:pStyle w:val="Style9"/>
        <w:numPr>
          <w:ilvl w:val="0"/>
          <w:numId w:val="37"/>
        </w:numPr>
      </w:pPr>
      <w:r w:rsidRPr="006614B9">
        <w:rPr>
          <w:rFonts w:hint="cs"/>
          <w:rtl/>
        </w:rPr>
        <w:t>المقرر القاضي بتنظيم إدارة الجماعة وتحديد اختصاصاتها؛</w:t>
      </w:r>
    </w:p>
    <w:p w14:paraId="12E74B5B" w14:textId="77777777" w:rsidR="002421BA" w:rsidRPr="006614B9" w:rsidRDefault="002421BA" w:rsidP="00290C9C">
      <w:pPr>
        <w:pStyle w:val="Style9"/>
        <w:numPr>
          <w:ilvl w:val="0"/>
          <w:numId w:val="37"/>
        </w:numPr>
      </w:pPr>
      <w:r w:rsidRPr="006614B9">
        <w:rPr>
          <w:rFonts w:hint="cs"/>
          <w:rtl/>
        </w:rPr>
        <w:lastRenderedPageBreak/>
        <w:t>المقررات ذات الوقع المالي على النفقات أو المداخيل، ولاسيما الاقتراضات</w:t>
      </w:r>
      <w:r w:rsidR="007F28D0" w:rsidRPr="006614B9">
        <w:rPr>
          <w:rFonts w:hint="cs"/>
          <w:rtl/>
        </w:rPr>
        <w:t xml:space="preserve"> </w:t>
      </w:r>
      <w:r w:rsidRPr="006614B9">
        <w:rPr>
          <w:rFonts w:hint="cs"/>
          <w:rtl/>
        </w:rPr>
        <w:t>والضمانات وتحديد سعر الرسوم والأتاوى ومختلف الحقوق وتفويت أملاك الجماعة وتخصيصها؛</w:t>
      </w:r>
    </w:p>
    <w:p w14:paraId="4E4294C9" w14:textId="77777777" w:rsidR="002421BA" w:rsidRPr="006614B9" w:rsidRDefault="002421BA" w:rsidP="00290C9C">
      <w:pPr>
        <w:pStyle w:val="Style9"/>
        <w:numPr>
          <w:ilvl w:val="0"/>
          <w:numId w:val="37"/>
        </w:numPr>
      </w:pPr>
      <w:r w:rsidRPr="006614B9">
        <w:rPr>
          <w:rFonts w:hint="cs"/>
          <w:rtl/>
        </w:rPr>
        <w:t>المقرر المتعلق بتسمية الساحات والطرق العمومية عندما تكون هذه التسمية تشريفا عموميا أو تذكيرا بحث تاريخي؛</w:t>
      </w:r>
    </w:p>
    <w:p w14:paraId="6B52BBBB" w14:textId="77777777" w:rsidR="002421BA" w:rsidRPr="006614B9" w:rsidRDefault="002421BA" w:rsidP="00290C9C">
      <w:pPr>
        <w:pStyle w:val="Style9"/>
        <w:numPr>
          <w:ilvl w:val="0"/>
          <w:numId w:val="37"/>
        </w:numPr>
      </w:pPr>
      <w:r w:rsidRPr="006614B9">
        <w:rPr>
          <w:rFonts w:hint="cs"/>
          <w:rtl/>
        </w:rPr>
        <w:t>المقرر المتعلق باتفاقيات التعاون اللامركزي والتوأمة التي تبرمها الجماعة مع الجماعات المحلية الأجنبية؛</w:t>
      </w:r>
    </w:p>
    <w:p w14:paraId="5FF8F788" w14:textId="77777777" w:rsidR="002421BA" w:rsidRPr="006614B9" w:rsidRDefault="002421BA" w:rsidP="00290C9C">
      <w:pPr>
        <w:pStyle w:val="Style9"/>
        <w:numPr>
          <w:ilvl w:val="0"/>
          <w:numId w:val="37"/>
        </w:numPr>
      </w:pPr>
      <w:r w:rsidRPr="006614B9">
        <w:rPr>
          <w:rFonts w:hint="cs"/>
          <w:rtl/>
        </w:rPr>
        <w:t>المقررات المتعلقة بإحداث المرافق العمومية الجماعية وطرق تدبيرها.</w:t>
      </w:r>
    </w:p>
    <w:p w14:paraId="6D3D0D52" w14:textId="77777777" w:rsidR="002421BA" w:rsidRPr="006614B9" w:rsidRDefault="002421BA" w:rsidP="00A759EC">
      <w:pPr>
        <w:pStyle w:val="Style9"/>
        <w:rPr>
          <w:rtl/>
        </w:rPr>
      </w:pPr>
      <w:r w:rsidRPr="006614B9">
        <w:rPr>
          <w:rFonts w:hint="cs"/>
          <w:rtl/>
        </w:rPr>
        <w:t>غير أن المقررات المتعلقة بالتدبير المفوض للمرافق والمنشآت العمومية الجماعية وبإحداث شركات التنمية المحلية يؤشر عليها من قبل السلطة الحكومية المكلفة بالداخلية داخل نفس الأجل المشار إليه في الفقرة الأولى أعلاه.</w:t>
      </w:r>
    </w:p>
    <w:p w14:paraId="5A34F8BA" w14:textId="77777777" w:rsidR="002421BA" w:rsidRPr="006614B9" w:rsidRDefault="002421BA" w:rsidP="00A759EC">
      <w:pPr>
        <w:pStyle w:val="Style9"/>
        <w:rPr>
          <w:rtl/>
        </w:rPr>
      </w:pPr>
      <w:r w:rsidRPr="006614B9">
        <w:rPr>
          <w:rFonts w:hint="cs"/>
          <w:rtl/>
        </w:rPr>
        <w:t>يعتبر عدم اتخاذ أي قرار في شأن مقرر من المقررات المذكورة بعد انصرام الأجل المنصوص عليه أعلاه، بمثابة تأشيرة.</w:t>
      </w:r>
    </w:p>
    <w:p w14:paraId="3D36CDD0" w14:textId="77777777" w:rsidR="002421BA" w:rsidRPr="006614B9" w:rsidRDefault="002421BA" w:rsidP="00995409">
      <w:pPr>
        <w:pStyle w:val="a2"/>
        <w:tabs>
          <w:tab w:val="clear" w:pos="4320"/>
        </w:tabs>
        <w:rPr>
          <w:color w:val="auto"/>
          <w:rtl/>
        </w:rPr>
      </w:pPr>
      <w:bookmarkStart w:id="22" w:name="_Toc457298872"/>
      <w:bookmarkStart w:id="23" w:name="_Hlk145065998"/>
      <w:r w:rsidRPr="006614B9">
        <w:rPr>
          <w:rFonts w:hint="cs"/>
          <w:color w:val="auto"/>
          <w:rtl/>
        </w:rPr>
        <w:t>الباب الخامس</w:t>
      </w:r>
      <w:r w:rsidR="00CD7B97" w:rsidRPr="006614B9">
        <w:rPr>
          <w:rFonts w:hint="cs"/>
          <w:color w:val="auto"/>
          <w:rtl/>
        </w:rPr>
        <w:t xml:space="preserve">: </w:t>
      </w:r>
      <w:r w:rsidRPr="006614B9">
        <w:rPr>
          <w:rFonts w:hint="cs"/>
          <w:color w:val="auto"/>
          <w:rtl/>
        </w:rPr>
        <w:t>الآليات التشاركية للحوار والتشاور</w:t>
      </w:r>
      <w:bookmarkEnd w:id="22"/>
    </w:p>
    <w:p w14:paraId="7A828105" w14:textId="77777777" w:rsidR="002421BA" w:rsidRPr="006614B9" w:rsidRDefault="002421BA" w:rsidP="0041349F">
      <w:pPr>
        <w:pStyle w:val="a1"/>
        <w:tabs>
          <w:tab w:val="clear" w:pos="4031"/>
          <w:tab w:val="clear" w:pos="4535"/>
        </w:tabs>
        <w:rPr>
          <w:color w:val="auto"/>
          <w:rtl/>
        </w:rPr>
      </w:pPr>
      <w:r w:rsidRPr="006614B9">
        <w:rPr>
          <w:rFonts w:hint="cs"/>
          <w:color w:val="auto"/>
          <w:rtl/>
        </w:rPr>
        <w:t>المادة 119</w:t>
      </w:r>
    </w:p>
    <w:p w14:paraId="7B9CA28F" w14:textId="77777777" w:rsidR="002421BA" w:rsidRPr="006614B9" w:rsidRDefault="002421BA" w:rsidP="00A759EC">
      <w:pPr>
        <w:pStyle w:val="Style9"/>
        <w:rPr>
          <w:rtl/>
        </w:rPr>
      </w:pPr>
      <w:r w:rsidRPr="006614B9">
        <w:rPr>
          <w:rFonts w:hint="cs"/>
          <w:rtl/>
        </w:rPr>
        <w:t>تطبيقا لأحكام الفقرة الأولى من الفصل 139 من الدستور، تحدث مجالس الجماعات آليات تشاركية للحوار والتشاور لتسير</w:t>
      </w:r>
      <w:r w:rsidR="007F28D0" w:rsidRPr="006614B9">
        <w:rPr>
          <w:rFonts w:hint="cs"/>
          <w:rtl/>
        </w:rPr>
        <w:t xml:space="preserve"> </w:t>
      </w:r>
      <w:r w:rsidRPr="006614B9">
        <w:rPr>
          <w:rFonts w:hint="cs"/>
          <w:rtl/>
        </w:rPr>
        <w:t>مساهمة المواطنات والمواطنين والجمعيات في إعداد برامج العمل وتتبعها طبق الكيفيات المحددة في النظام الداخلي للجماعة</w:t>
      </w:r>
      <w:r w:rsidR="006548E6">
        <w:rPr>
          <w:rStyle w:val="Appelnotedebasdep"/>
          <w:rtl/>
        </w:rPr>
        <w:footnoteReference w:id="13"/>
      </w:r>
      <w:r w:rsidRPr="006614B9">
        <w:rPr>
          <w:rFonts w:hint="cs"/>
          <w:rtl/>
        </w:rPr>
        <w:t>.</w:t>
      </w:r>
    </w:p>
    <w:p w14:paraId="431550FE" w14:textId="77777777" w:rsidR="002421BA" w:rsidRPr="006614B9" w:rsidRDefault="002421BA" w:rsidP="0041349F">
      <w:pPr>
        <w:pStyle w:val="a1"/>
        <w:tabs>
          <w:tab w:val="clear" w:pos="4031"/>
          <w:tab w:val="clear" w:pos="4535"/>
        </w:tabs>
        <w:rPr>
          <w:color w:val="auto"/>
          <w:rtl/>
        </w:rPr>
      </w:pPr>
      <w:r w:rsidRPr="006614B9">
        <w:rPr>
          <w:rFonts w:hint="cs"/>
          <w:color w:val="auto"/>
          <w:rtl/>
        </w:rPr>
        <w:t>المادة 120</w:t>
      </w:r>
    </w:p>
    <w:p w14:paraId="23D102A8" w14:textId="77777777" w:rsidR="002421BA" w:rsidRPr="006614B9" w:rsidRDefault="002421BA" w:rsidP="00A759EC">
      <w:pPr>
        <w:pStyle w:val="Style9"/>
        <w:rPr>
          <w:rtl/>
        </w:rPr>
      </w:pPr>
      <w:r w:rsidRPr="006614B9">
        <w:rPr>
          <w:rFonts w:hint="cs"/>
          <w:rtl/>
        </w:rPr>
        <w:t>تحدث لدى مجلس الجماعة هيئة استشارية بشراكة مع فعاليات المجتمع المدني تختص بدراسة القضايا المتعلقة بتفعيل مبادئ المساواة وتكافؤ الفرص ومقاربة النوع تسمى "هيئة المساواة وتكافؤ الفرص ومقاربة النوع".</w:t>
      </w:r>
    </w:p>
    <w:p w14:paraId="245FAD77" w14:textId="77777777" w:rsidR="002421BA" w:rsidRPr="006614B9" w:rsidRDefault="002421BA" w:rsidP="00A759EC">
      <w:pPr>
        <w:pStyle w:val="Style9"/>
        <w:rPr>
          <w:rtl/>
        </w:rPr>
      </w:pPr>
      <w:r w:rsidRPr="006614B9">
        <w:rPr>
          <w:rFonts w:hint="cs"/>
          <w:rtl/>
        </w:rPr>
        <w:t>يحدد النظام الداخلي للمجلس كيفيات تأليف</w:t>
      </w:r>
      <w:r w:rsidR="007F28D0" w:rsidRPr="006614B9">
        <w:rPr>
          <w:rFonts w:hint="cs"/>
          <w:rtl/>
        </w:rPr>
        <w:t xml:space="preserve"> </w:t>
      </w:r>
      <w:r w:rsidRPr="006614B9">
        <w:rPr>
          <w:rFonts w:hint="cs"/>
          <w:rtl/>
        </w:rPr>
        <w:t>هذه الهيئة وتسييرها.</w:t>
      </w:r>
    </w:p>
    <w:p w14:paraId="058E7E2F" w14:textId="77777777" w:rsidR="002421BA" w:rsidRPr="006614B9" w:rsidRDefault="002421BA" w:rsidP="00995409">
      <w:pPr>
        <w:pStyle w:val="a2"/>
        <w:tabs>
          <w:tab w:val="clear" w:pos="4320"/>
        </w:tabs>
        <w:rPr>
          <w:color w:val="auto"/>
          <w:rtl/>
        </w:rPr>
      </w:pPr>
      <w:bookmarkStart w:id="24" w:name="_Toc457298873"/>
      <w:r w:rsidRPr="006614B9">
        <w:rPr>
          <w:rFonts w:hint="cs"/>
          <w:color w:val="auto"/>
          <w:rtl/>
        </w:rPr>
        <w:lastRenderedPageBreak/>
        <w:t>الباب الس</w:t>
      </w:r>
      <w:r w:rsidR="00CD7B97" w:rsidRPr="006614B9">
        <w:rPr>
          <w:rFonts w:hint="cs"/>
          <w:color w:val="auto"/>
          <w:rtl/>
        </w:rPr>
        <w:t>ا</w:t>
      </w:r>
      <w:r w:rsidRPr="006614B9">
        <w:rPr>
          <w:rFonts w:hint="cs"/>
          <w:color w:val="auto"/>
          <w:rtl/>
        </w:rPr>
        <w:t>دس</w:t>
      </w:r>
      <w:r w:rsidR="00CD7B97" w:rsidRPr="006614B9">
        <w:rPr>
          <w:rFonts w:hint="cs"/>
          <w:color w:val="auto"/>
          <w:rtl/>
        </w:rPr>
        <w:t xml:space="preserve">: </w:t>
      </w:r>
      <w:r w:rsidRPr="006614B9">
        <w:rPr>
          <w:rFonts w:hint="cs"/>
          <w:color w:val="auto"/>
          <w:rtl/>
        </w:rPr>
        <w:t>شروط تقديم العرائض من قبل المواطنات والمواطنين والجمعيات</w:t>
      </w:r>
      <w:bookmarkEnd w:id="24"/>
    </w:p>
    <w:p w14:paraId="468B7D48" w14:textId="77777777" w:rsidR="002421BA" w:rsidRPr="006614B9" w:rsidRDefault="002421BA" w:rsidP="0041349F">
      <w:pPr>
        <w:pStyle w:val="a1"/>
        <w:tabs>
          <w:tab w:val="clear" w:pos="4031"/>
          <w:tab w:val="clear" w:pos="4535"/>
        </w:tabs>
        <w:rPr>
          <w:color w:val="auto"/>
          <w:rtl/>
        </w:rPr>
      </w:pPr>
      <w:r w:rsidRPr="006614B9">
        <w:rPr>
          <w:rFonts w:hint="cs"/>
          <w:color w:val="auto"/>
          <w:rtl/>
        </w:rPr>
        <w:t>المادة 121</w:t>
      </w:r>
    </w:p>
    <w:p w14:paraId="70521370" w14:textId="77777777" w:rsidR="002421BA" w:rsidRPr="006614B9" w:rsidRDefault="002421BA" w:rsidP="00A759EC">
      <w:pPr>
        <w:pStyle w:val="Style9"/>
        <w:rPr>
          <w:rtl/>
        </w:rPr>
      </w:pPr>
      <w:r w:rsidRPr="006614B9">
        <w:rPr>
          <w:rFonts w:hint="cs"/>
          <w:rtl/>
        </w:rPr>
        <w:t>طبقا لأحكام الفقرة الثانية من الفصل 139 من الدستور،</w:t>
      </w:r>
      <w:r w:rsidRPr="006614B9">
        <w:t> </w:t>
      </w:r>
      <w:r w:rsidRPr="006614B9">
        <w:rPr>
          <w:rtl/>
        </w:rPr>
        <w:t>يمكن للمواطنات والمواطنين والجمعيات أن يقدموا وفق الشروط المحددة بعده، عرائض يكون الهدف منها مطالبة المجلس بإدراج نقطة تدخل في صلاحياته ضمن جدول أعماله</w:t>
      </w:r>
      <w:r w:rsidRPr="006614B9">
        <w:t>.</w:t>
      </w:r>
    </w:p>
    <w:p w14:paraId="17C09930" w14:textId="77777777" w:rsidR="002421BA" w:rsidRPr="006614B9" w:rsidRDefault="002421BA" w:rsidP="00A759EC">
      <w:pPr>
        <w:pStyle w:val="Style9"/>
        <w:rPr>
          <w:rtl/>
        </w:rPr>
      </w:pPr>
      <w:r w:rsidRPr="006614B9">
        <w:rPr>
          <w:rtl/>
        </w:rPr>
        <w:t>لا يمكن أن يمس موضوع العريضة الثوابت المنصوص عليها في الفصل الأول من الدستور</w:t>
      </w:r>
      <w:r w:rsidRPr="006614B9">
        <w:rPr>
          <w:rFonts w:hint="cs"/>
          <w:rtl/>
        </w:rPr>
        <w:t>.</w:t>
      </w:r>
    </w:p>
    <w:p w14:paraId="52C196AF" w14:textId="77777777" w:rsidR="002421BA" w:rsidRPr="006614B9" w:rsidRDefault="002421BA" w:rsidP="0041349F">
      <w:pPr>
        <w:pStyle w:val="a1"/>
        <w:tabs>
          <w:tab w:val="clear" w:pos="4031"/>
          <w:tab w:val="clear" w:pos="4535"/>
        </w:tabs>
        <w:rPr>
          <w:color w:val="auto"/>
          <w:rtl/>
        </w:rPr>
      </w:pPr>
      <w:r w:rsidRPr="006614B9">
        <w:rPr>
          <w:rFonts w:hint="cs"/>
          <w:color w:val="auto"/>
          <w:rtl/>
        </w:rPr>
        <w:t>المادة 122</w:t>
      </w:r>
    </w:p>
    <w:p w14:paraId="67BEA604" w14:textId="77777777" w:rsidR="002421BA" w:rsidRPr="006614B9" w:rsidRDefault="002421BA" w:rsidP="00A759EC">
      <w:pPr>
        <w:pStyle w:val="Style9"/>
        <w:rPr>
          <w:rtl/>
        </w:rPr>
      </w:pPr>
      <w:r w:rsidRPr="006614B9">
        <w:rPr>
          <w:rtl/>
        </w:rPr>
        <w:t> يراد في مدلول هذا القانون التنظيمي بما يلي:</w:t>
      </w:r>
    </w:p>
    <w:p w14:paraId="17F3DD9E" w14:textId="77777777" w:rsidR="002421BA" w:rsidRPr="006614B9" w:rsidRDefault="002421BA" w:rsidP="00290C9C">
      <w:pPr>
        <w:pStyle w:val="Style9"/>
        <w:numPr>
          <w:ilvl w:val="0"/>
          <w:numId w:val="12"/>
        </w:numPr>
        <w:rPr>
          <w:rtl/>
        </w:rPr>
      </w:pPr>
      <w:r w:rsidRPr="006614B9">
        <w:rPr>
          <w:rtl/>
        </w:rPr>
        <w:t>العريضة: كل محرر يطالب بموجبه المواطنات والمواطنون والجمعيات مجلس الجهة بإدراج نقطة تدخل في صلاحياته ضمن جدول أعماله؛</w:t>
      </w:r>
    </w:p>
    <w:p w14:paraId="0189BB09" w14:textId="77777777" w:rsidR="002421BA" w:rsidRPr="006614B9" w:rsidRDefault="002421BA" w:rsidP="006C75F3">
      <w:pPr>
        <w:pStyle w:val="Style9"/>
        <w:numPr>
          <w:ilvl w:val="0"/>
          <w:numId w:val="12"/>
        </w:numPr>
        <w:rPr>
          <w:rtl/>
        </w:rPr>
      </w:pPr>
      <w:r w:rsidRPr="006614B9">
        <w:rPr>
          <w:rtl/>
        </w:rPr>
        <w:t xml:space="preserve">الوكيل: المواطنة أو المواطن الذي يعينه المواطنات </w:t>
      </w:r>
      <w:r w:rsidR="006C75F3" w:rsidRPr="006614B9">
        <w:rPr>
          <w:rFonts w:hint="cs"/>
          <w:rtl/>
        </w:rPr>
        <w:t>والمواطنون وكيلا</w:t>
      </w:r>
      <w:r w:rsidRPr="006614B9">
        <w:rPr>
          <w:rtl/>
        </w:rPr>
        <w:t xml:space="preserve"> عنهم لتتبع مسطرة تقديم العريضة.</w:t>
      </w:r>
    </w:p>
    <w:p w14:paraId="1BD90A6F" w14:textId="77777777" w:rsidR="002421BA" w:rsidRPr="006614B9" w:rsidRDefault="002421BA" w:rsidP="002A6030">
      <w:pPr>
        <w:pStyle w:val="a5"/>
        <w:rPr>
          <w:color w:val="auto"/>
          <w:rtl/>
        </w:rPr>
      </w:pPr>
      <w:bookmarkStart w:id="25" w:name="_Toc457298874"/>
      <w:r w:rsidRPr="006614B9">
        <w:rPr>
          <w:color w:val="auto"/>
          <w:rtl/>
        </w:rPr>
        <w:t>الفرع الأول</w:t>
      </w:r>
      <w:r w:rsidR="00CD7B97" w:rsidRPr="006614B9">
        <w:rPr>
          <w:rFonts w:hint="cs"/>
          <w:color w:val="auto"/>
          <w:rtl/>
        </w:rPr>
        <w:t xml:space="preserve">: </w:t>
      </w:r>
      <w:r w:rsidRPr="006614B9">
        <w:rPr>
          <w:color w:val="auto"/>
          <w:rtl/>
        </w:rPr>
        <w:t>شروط تقديم العرائض من قبل المواطنات والمواطنين</w:t>
      </w:r>
      <w:bookmarkEnd w:id="25"/>
    </w:p>
    <w:p w14:paraId="707206B6"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123</w:t>
      </w:r>
    </w:p>
    <w:p w14:paraId="617856E9" w14:textId="77777777" w:rsidR="002421BA" w:rsidRPr="006614B9" w:rsidRDefault="002421BA" w:rsidP="00A759EC">
      <w:pPr>
        <w:pStyle w:val="Style9"/>
        <w:rPr>
          <w:rtl/>
        </w:rPr>
      </w:pPr>
      <w:r w:rsidRPr="006614B9">
        <w:rPr>
          <w:rtl/>
        </w:rPr>
        <w:t xml:space="preserve">يجب أن يستوفي مقدمو العريضة من المواطنات </w:t>
      </w:r>
      <w:r w:rsidR="006C75F3" w:rsidRPr="006614B9">
        <w:rPr>
          <w:rFonts w:hint="cs"/>
          <w:rtl/>
        </w:rPr>
        <w:t xml:space="preserve">والمواطنين </w:t>
      </w:r>
      <w:r w:rsidRPr="006614B9">
        <w:rPr>
          <w:rtl/>
        </w:rPr>
        <w:t>الشروط التالية:</w:t>
      </w:r>
    </w:p>
    <w:p w14:paraId="60AB0255" w14:textId="77777777" w:rsidR="002421BA" w:rsidRPr="006614B9" w:rsidRDefault="002421BA" w:rsidP="00290C9C">
      <w:pPr>
        <w:pStyle w:val="Style9"/>
        <w:numPr>
          <w:ilvl w:val="0"/>
          <w:numId w:val="21"/>
        </w:numPr>
        <w:rPr>
          <w:rtl/>
        </w:rPr>
      </w:pPr>
      <w:r w:rsidRPr="006614B9">
        <w:rPr>
          <w:rtl/>
        </w:rPr>
        <w:t>أن يكونوا من ساكنة الج</w:t>
      </w:r>
      <w:r w:rsidRPr="006614B9">
        <w:rPr>
          <w:rFonts w:hint="cs"/>
          <w:rtl/>
        </w:rPr>
        <w:t>ماعة</w:t>
      </w:r>
      <w:r w:rsidRPr="006614B9">
        <w:rPr>
          <w:rtl/>
        </w:rPr>
        <w:t xml:space="preserve"> المعنية أو يمارسوا بها نشاطا اقتصاديا أو تجاريا أو </w:t>
      </w:r>
      <w:proofErr w:type="gramStart"/>
      <w:r w:rsidRPr="006614B9">
        <w:rPr>
          <w:rtl/>
        </w:rPr>
        <w:t>مهنيا ؛</w:t>
      </w:r>
      <w:proofErr w:type="gramEnd"/>
    </w:p>
    <w:p w14:paraId="1B8560FB" w14:textId="77777777" w:rsidR="002421BA" w:rsidRPr="006614B9" w:rsidRDefault="002421BA" w:rsidP="00290C9C">
      <w:pPr>
        <w:pStyle w:val="Style9"/>
        <w:numPr>
          <w:ilvl w:val="0"/>
          <w:numId w:val="21"/>
        </w:numPr>
        <w:rPr>
          <w:rtl/>
        </w:rPr>
      </w:pPr>
      <w:r w:rsidRPr="006614B9">
        <w:rPr>
          <w:rtl/>
        </w:rPr>
        <w:t>أن ت</w:t>
      </w:r>
      <w:r w:rsidRPr="006614B9">
        <w:rPr>
          <w:rFonts w:hint="cs"/>
          <w:rtl/>
        </w:rPr>
        <w:t>توفر فيهم</w:t>
      </w:r>
      <w:r w:rsidRPr="006614B9">
        <w:rPr>
          <w:rtl/>
        </w:rPr>
        <w:t xml:space="preserve"> </w:t>
      </w:r>
      <w:r w:rsidRPr="006614B9">
        <w:rPr>
          <w:rFonts w:hint="cs"/>
          <w:rtl/>
        </w:rPr>
        <w:t>شروط التسجيل في اللوائح الانتخابية؛</w:t>
      </w:r>
    </w:p>
    <w:p w14:paraId="66E63873" w14:textId="77777777" w:rsidR="002421BA" w:rsidRPr="006614B9" w:rsidRDefault="002421BA" w:rsidP="00C2614D">
      <w:pPr>
        <w:pStyle w:val="Style9"/>
        <w:numPr>
          <w:ilvl w:val="0"/>
          <w:numId w:val="21"/>
        </w:numPr>
        <w:rPr>
          <w:rtl/>
        </w:rPr>
      </w:pPr>
      <w:r w:rsidRPr="006614B9">
        <w:rPr>
          <w:rtl/>
        </w:rPr>
        <w:t>أن تكون لهم مصلحة مباشرة مشتركة في تقديم العريضة</w:t>
      </w:r>
      <w:r w:rsidR="001562FA" w:rsidRPr="006614B9">
        <w:rPr>
          <w:rtl/>
        </w:rPr>
        <w:t>؛</w:t>
      </w:r>
    </w:p>
    <w:p w14:paraId="2910879E" w14:textId="77777777" w:rsidR="002421BA" w:rsidRPr="006614B9" w:rsidRDefault="002421BA" w:rsidP="00467CCB">
      <w:pPr>
        <w:pStyle w:val="Style9"/>
        <w:numPr>
          <w:ilvl w:val="0"/>
          <w:numId w:val="21"/>
        </w:numPr>
        <w:rPr>
          <w:rtl/>
        </w:rPr>
      </w:pPr>
      <w:proofErr w:type="gramStart"/>
      <w:r w:rsidRPr="006614B9">
        <w:rPr>
          <w:rFonts w:hint="cs"/>
          <w:rtl/>
        </w:rPr>
        <w:t>أن</w:t>
      </w:r>
      <w:r w:rsidR="00467CCB">
        <w:rPr>
          <w:rFonts w:hint="cs"/>
          <w:rtl/>
        </w:rPr>
        <w:t xml:space="preserve"> </w:t>
      </w:r>
      <w:r w:rsidRPr="006614B9">
        <w:rPr>
          <w:rFonts w:hint="cs"/>
          <w:rtl/>
        </w:rPr>
        <w:t>لا</w:t>
      </w:r>
      <w:proofErr w:type="gramEnd"/>
      <w:r w:rsidRPr="006614B9">
        <w:rPr>
          <w:rFonts w:hint="cs"/>
          <w:rtl/>
        </w:rPr>
        <w:t xml:space="preserve"> يقل عدد الموقعين منهم عن مائة (100) مواطن أو مواطنة فيما يخص الجماعات التي يقل عدد سكانها 35000 نسمة و 200 مواطن أو مواطنة بالنسبة لغيرها من الجماعات. غير أنه يجب </w:t>
      </w:r>
      <w:proofErr w:type="gramStart"/>
      <w:r w:rsidRPr="006614B9">
        <w:rPr>
          <w:rFonts w:hint="cs"/>
          <w:rtl/>
        </w:rPr>
        <w:t>أن لا</w:t>
      </w:r>
      <w:proofErr w:type="gramEnd"/>
      <w:r w:rsidRPr="006614B9">
        <w:rPr>
          <w:rFonts w:hint="cs"/>
          <w:rtl/>
        </w:rPr>
        <w:t xml:space="preserve"> يقل عدد الموقعين عن 400 مواطن أو مواطنة بالنسبة للجماعات ذات نظام المقاطعات.</w:t>
      </w:r>
    </w:p>
    <w:p w14:paraId="7A2F8B31" w14:textId="77777777" w:rsidR="002421BA" w:rsidRPr="006614B9" w:rsidRDefault="002421BA" w:rsidP="00CD2209">
      <w:pPr>
        <w:pStyle w:val="a5"/>
        <w:rPr>
          <w:color w:val="auto"/>
          <w:rtl/>
        </w:rPr>
      </w:pPr>
      <w:bookmarkStart w:id="26" w:name="_Toc457298875"/>
      <w:r w:rsidRPr="006614B9">
        <w:rPr>
          <w:rFonts w:hint="cs"/>
          <w:color w:val="auto"/>
          <w:rtl/>
        </w:rPr>
        <w:lastRenderedPageBreak/>
        <w:t>ا</w:t>
      </w:r>
      <w:r w:rsidRPr="006614B9">
        <w:rPr>
          <w:color w:val="auto"/>
          <w:rtl/>
        </w:rPr>
        <w:t>لفرع الثاني</w:t>
      </w:r>
      <w:r w:rsidR="00742340" w:rsidRPr="006614B9">
        <w:rPr>
          <w:rFonts w:hint="cs"/>
          <w:color w:val="auto"/>
          <w:rtl/>
        </w:rPr>
        <w:t xml:space="preserve">: </w:t>
      </w:r>
      <w:r w:rsidRPr="006614B9">
        <w:rPr>
          <w:color w:val="auto"/>
          <w:rtl/>
        </w:rPr>
        <w:t>شروط تقديم العرائض من قبل الجمعيات</w:t>
      </w:r>
      <w:bookmarkEnd w:id="26"/>
    </w:p>
    <w:p w14:paraId="0CFBCBFE"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124</w:t>
      </w:r>
    </w:p>
    <w:p w14:paraId="32CD860C" w14:textId="77777777" w:rsidR="002421BA" w:rsidRPr="006614B9" w:rsidRDefault="002421BA" w:rsidP="00A759EC">
      <w:pPr>
        <w:pStyle w:val="Style9"/>
        <w:rPr>
          <w:rtl/>
        </w:rPr>
      </w:pPr>
      <w:r w:rsidRPr="006614B9">
        <w:rPr>
          <w:rtl/>
        </w:rPr>
        <w:t> يجب على الجمعيات التي تقدم العريضة استيفاء الشروط التالية:</w:t>
      </w:r>
    </w:p>
    <w:p w14:paraId="119C4BBC" w14:textId="77777777" w:rsidR="002421BA" w:rsidRPr="006614B9" w:rsidRDefault="002421BA" w:rsidP="00290C9C">
      <w:pPr>
        <w:pStyle w:val="Style9"/>
        <w:numPr>
          <w:ilvl w:val="0"/>
          <w:numId w:val="13"/>
        </w:numPr>
        <w:rPr>
          <w:rtl/>
        </w:rPr>
      </w:pPr>
      <w:r w:rsidRPr="006614B9">
        <w:rPr>
          <w:rtl/>
        </w:rPr>
        <w:t>أن تكون الجمعية معترفا بها ومؤسسة بالمغرب طبقا للتشريع الجاري به العمل لمدة تزيد على ثلاث</w:t>
      </w:r>
      <w:r w:rsidRPr="006614B9">
        <w:rPr>
          <w:rFonts w:hint="cs"/>
          <w:rtl/>
        </w:rPr>
        <w:t xml:space="preserve"> (3)</w:t>
      </w:r>
      <w:r w:rsidRPr="006614B9">
        <w:rPr>
          <w:rtl/>
        </w:rPr>
        <w:t xml:space="preserve"> سنوات، وتعمل طبقا للمبادئ الديمقراطية ولأنظمتها الأساسية؛</w:t>
      </w:r>
    </w:p>
    <w:p w14:paraId="341228D0" w14:textId="77777777" w:rsidR="002421BA" w:rsidRPr="006614B9" w:rsidRDefault="002421BA" w:rsidP="00290C9C">
      <w:pPr>
        <w:pStyle w:val="Style9"/>
        <w:numPr>
          <w:ilvl w:val="0"/>
          <w:numId w:val="13"/>
        </w:numPr>
        <w:rPr>
          <w:rtl/>
        </w:rPr>
      </w:pPr>
      <w:r w:rsidRPr="006614B9">
        <w:rPr>
          <w:rtl/>
        </w:rPr>
        <w:t>أن تكون في وضعية سليمة إزاء القوانين والأنظمة الجاري بها العمل؛</w:t>
      </w:r>
    </w:p>
    <w:p w14:paraId="37B49246" w14:textId="77777777" w:rsidR="002421BA" w:rsidRPr="006614B9" w:rsidRDefault="002421BA" w:rsidP="00290C9C">
      <w:pPr>
        <w:pStyle w:val="Style9"/>
        <w:numPr>
          <w:ilvl w:val="0"/>
          <w:numId w:val="13"/>
        </w:numPr>
        <w:rPr>
          <w:rtl/>
        </w:rPr>
      </w:pPr>
      <w:r w:rsidRPr="006614B9">
        <w:rPr>
          <w:rtl/>
        </w:rPr>
        <w:t>أن يكون مقرها أو أحد فروعها واقعا بتراب الجهة المعنية بالعريضة؛</w:t>
      </w:r>
    </w:p>
    <w:p w14:paraId="255C51B0" w14:textId="77777777" w:rsidR="002421BA" w:rsidRPr="006614B9" w:rsidRDefault="002421BA" w:rsidP="00290C9C">
      <w:pPr>
        <w:pStyle w:val="Style9"/>
        <w:numPr>
          <w:ilvl w:val="0"/>
          <w:numId w:val="13"/>
        </w:numPr>
        <w:rPr>
          <w:rtl/>
        </w:rPr>
      </w:pPr>
      <w:r w:rsidRPr="006614B9">
        <w:rPr>
          <w:rtl/>
        </w:rPr>
        <w:t>أن يكون نشاطها مرتبطا بموضوع العريضة.</w:t>
      </w:r>
    </w:p>
    <w:p w14:paraId="61B680A3" w14:textId="77777777" w:rsidR="002421BA" w:rsidRPr="006614B9" w:rsidRDefault="002421BA" w:rsidP="00CD2209">
      <w:pPr>
        <w:pStyle w:val="a5"/>
        <w:rPr>
          <w:color w:val="auto"/>
          <w:rtl/>
        </w:rPr>
      </w:pPr>
      <w:bookmarkStart w:id="27" w:name="_Toc457298876"/>
      <w:r w:rsidRPr="006614B9">
        <w:rPr>
          <w:color w:val="auto"/>
          <w:rtl/>
        </w:rPr>
        <w:t>الفرع الثالث</w:t>
      </w:r>
      <w:r w:rsidR="00742340" w:rsidRPr="006614B9">
        <w:rPr>
          <w:rFonts w:hint="cs"/>
          <w:color w:val="auto"/>
          <w:rtl/>
        </w:rPr>
        <w:t xml:space="preserve">: </w:t>
      </w:r>
      <w:r w:rsidRPr="006614B9">
        <w:rPr>
          <w:color w:val="auto"/>
          <w:rtl/>
        </w:rPr>
        <w:t>كيفيات إيداع العرائض</w:t>
      </w:r>
      <w:bookmarkEnd w:id="27"/>
    </w:p>
    <w:p w14:paraId="3171D3CB"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125</w:t>
      </w:r>
    </w:p>
    <w:p w14:paraId="76D6DFC5" w14:textId="77777777" w:rsidR="002421BA" w:rsidRPr="006614B9" w:rsidRDefault="002421BA" w:rsidP="00A759EC">
      <w:pPr>
        <w:pStyle w:val="Style9"/>
        <w:rPr>
          <w:rtl/>
        </w:rPr>
      </w:pPr>
      <w:r w:rsidRPr="006614B9">
        <w:rPr>
          <w:rtl/>
        </w:rPr>
        <w:t>تودع العريضة لدى رئيس مجلس الجهة مرفقة بالوثائق المثبتة للشروط المنصوص عليها أعلاه مقابل وصل يسلم فورا.</w:t>
      </w:r>
    </w:p>
    <w:p w14:paraId="2C537E48" w14:textId="77777777" w:rsidR="002421BA" w:rsidRPr="006614B9" w:rsidRDefault="002421BA" w:rsidP="00A759EC">
      <w:pPr>
        <w:pStyle w:val="Style9"/>
        <w:rPr>
          <w:rtl/>
        </w:rPr>
      </w:pPr>
      <w:r w:rsidRPr="006614B9">
        <w:rPr>
          <w:rtl/>
        </w:rPr>
        <w:t> تحال العريضة من قبل رئيس المجلس إلى مكتب المجلس الذي يتحقق من استيفاءها للشروط الواردة في المادتين 120 أو 121 أعلاه، حسب الحالة.</w:t>
      </w:r>
    </w:p>
    <w:p w14:paraId="1A20516C" w14:textId="77777777" w:rsidR="002421BA" w:rsidRPr="006614B9" w:rsidRDefault="002421BA" w:rsidP="00A759EC">
      <w:pPr>
        <w:pStyle w:val="Style9"/>
        <w:rPr>
          <w:rtl/>
        </w:rPr>
      </w:pPr>
      <w:r w:rsidRPr="006614B9">
        <w:rPr>
          <w:rtl/>
        </w:rPr>
        <w:t> في حالة قبول العريضة، تسجل في جدول أعمال المجلس في الدورة العادية الموالية، وتحال إلى اللجنة أو اللجان الدائمة المختصة لدراستها قبل عرضها على المجلس للتداول في شأنها. يخبر رئيس المجلس الوكيل أو الممثل القانوني للجمعية، حسب الحالة، بقبول العريضة. </w:t>
      </w:r>
    </w:p>
    <w:p w14:paraId="64E057BA" w14:textId="77777777" w:rsidR="002421BA" w:rsidRPr="006614B9" w:rsidRDefault="002421BA" w:rsidP="00A759EC">
      <w:pPr>
        <w:pStyle w:val="Style9"/>
        <w:rPr>
          <w:rtl/>
        </w:rPr>
      </w:pPr>
      <w:r w:rsidRPr="006614B9">
        <w:rPr>
          <w:rtl/>
        </w:rPr>
        <w:t xml:space="preserve">في حالة عدم قبول العريضة من قبل مكتب المجلس، يتعين على الرئيس تبليغ الوكيل أو الممثل القانوني للجمعية، حسب الحالة، بقرار الرفض معللا داخل أجل </w:t>
      </w:r>
      <w:r w:rsidRPr="006614B9">
        <w:rPr>
          <w:rFonts w:hint="cs"/>
          <w:rtl/>
        </w:rPr>
        <w:t>ثلاثة (3) أشهر</w:t>
      </w:r>
      <w:r w:rsidRPr="006614B9">
        <w:rPr>
          <w:rtl/>
        </w:rPr>
        <w:t xml:space="preserve"> ابتداء من تاريخ توصله بالعريضة.</w:t>
      </w:r>
    </w:p>
    <w:p w14:paraId="0D925CF4" w14:textId="77777777" w:rsidR="002421BA" w:rsidRPr="006614B9" w:rsidRDefault="002421BA" w:rsidP="00A759EC">
      <w:pPr>
        <w:pStyle w:val="Style9"/>
        <w:rPr>
          <w:rtl/>
        </w:rPr>
      </w:pPr>
      <w:r w:rsidRPr="006614B9">
        <w:rPr>
          <w:rtl/>
        </w:rPr>
        <w:t> يحدد بنص تنظيمي شكل العريضة والوثائق المثبتة التي يتعين إرفاقها بها، حسب الحالة.</w:t>
      </w:r>
    </w:p>
    <w:p w14:paraId="4304C313" w14:textId="77777777" w:rsidR="002421BA" w:rsidRPr="006614B9" w:rsidRDefault="002421BA" w:rsidP="000767F8">
      <w:pPr>
        <w:pStyle w:val="a3"/>
        <w:rPr>
          <w:color w:val="auto"/>
          <w:rtl/>
        </w:rPr>
      </w:pPr>
      <w:bookmarkStart w:id="28" w:name="_Toc457298877"/>
      <w:bookmarkEnd w:id="23"/>
      <w:r w:rsidRPr="006614B9">
        <w:rPr>
          <w:color w:val="auto"/>
          <w:rtl/>
        </w:rPr>
        <w:lastRenderedPageBreak/>
        <w:t>القسم الرابع</w:t>
      </w:r>
      <w:r w:rsidR="00742340" w:rsidRPr="006614B9">
        <w:rPr>
          <w:rFonts w:hint="cs"/>
          <w:color w:val="auto"/>
          <w:rtl/>
        </w:rPr>
        <w:t xml:space="preserve">: </w:t>
      </w:r>
      <w:r w:rsidRPr="006614B9">
        <w:rPr>
          <w:color w:val="auto"/>
          <w:rtl/>
        </w:rPr>
        <w:t>إدارة الج</w:t>
      </w:r>
      <w:r w:rsidRPr="006614B9">
        <w:rPr>
          <w:rFonts w:hint="cs"/>
          <w:color w:val="auto"/>
          <w:rtl/>
        </w:rPr>
        <w:t>ماعة</w:t>
      </w:r>
      <w:r w:rsidRPr="006614B9">
        <w:rPr>
          <w:color w:val="auto"/>
          <w:rtl/>
        </w:rPr>
        <w:t xml:space="preserve"> وأجهزة تنفيذ المشاريع وآليات التعاون والشراكة</w:t>
      </w:r>
      <w:bookmarkEnd w:id="28"/>
    </w:p>
    <w:p w14:paraId="28BC7FDA" w14:textId="77777777" w:rsidR="002421BA" w:rsidRPr="006614B9" w:rsidRDefault="002421BA" w:rsidP="00995409">
      <w:pPr>
        <w:pStyle w:val="a2"/>
        <w:tabs>
          <w:tab w:val="clear" w:pos="4320"/>
        </w:tabs>
        <w:rPr>
          <w:color w:val="auto"/>
          <w:rtl/>
        </w:rPr>
      </w:pPr>
      <w:bookmarkStart w:id="29" w:name="_Toc457298878"/>
      <w:r w:rsidRPr="006614B9">
        <w:rPr>
          <w:color w:val="auto"/>
          <w:rtl/>
        </w:rPr>
        <w:t>الباب الأول</w:t>
      </w:r>
      <w:r w:rsidR="00742340" w:rsidRPr="006614B9">
        <w:rPr>
          <w:rFonts w:hint="cs"/>
          <w:color w:val="auto"/>
          <w:rtl/>
        </w:rPr>
        <w:t xml:space="preserve">: </w:t>
      </w:r>
      <w:r w:rsidRPr="006614B9">
        <w:rPr>
          <w:color w:val="auto"/>
          <w:rtl/>
        </w:rPr>
        <w:t>إدارة الج</w:t>
      </w:r>
      <w:r w:rsidRPr="006614B9">
        <w:rPr>
          <w:rFonts w:hint="cs"/>
          <w:color w:val="auto"/>
          <w:rtl/>
        </w:rPr>
        <w:t>ماعة</w:t>
      </w:r>
      <w:bookmarkEnd w:id="29"/>
    </w:p>
    <w:p w14:paraId="6281A0C4"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126</w:t>
      </w:r>
    </w:p>
    <w:p w14:paraId="22015F7D" w14:textId="77777777" w:rsidR="002421BA" w:rsidRPr="006614B9" w:rsidRDefault="002421BA" w:rsidP="00A759EC">
      <w:pPr>
        <w:pStyle w:val="Style9"/>
        <w:rPr>
          <w:rtl/>
        </w:rPr>
      </w:pPr>
      <w:r w:rsidRPr="006614B9">
        <w:rPr>
          <w:rtl/>
        </w:rPr>
        <w:t> تتوفر الج</w:t>
      </w:r>
      <w:r w:rsidRPr="006614B9">
        <w:rPr>
          <w:rFonts w:hint="cs"/>
          <w:rtl/>
        </w:rPr>
        <w:t>ماعة</w:t>
      </w:r>
      <w:r w:rsidRPr="006614B9">
        <w:rPr>
          <w:rtl/>
        </w:rPr>
        <w:t xml:space="preserve"> على إدارة يحدد تنظيمها واختصاصاتها بقرار لرئيس المجلس يتخذ بعد مداولة المجلس، مع مراعاة مقتضيات البند </w:t>
      </w:r>
      <w:r w:rsidRPr="006614B9">
        <w:rPr>
          <w:rFonts w:hint="cs"/>
          <w:rtl/>
        </w:rPr>
        <w:t>الثالث</w:t>
      </w:r>
      <w:r w:rsidRPr="006614B9">
        <w:rPr>
          <w:rtl/>
        </w:rPr>
        <w:t xml:space="preserve"> من المادة 11</w:t>
      </w:r>
      <w:r w:rsidRPr="006614B9">
        <w:rPr>
          <w:rFonts w:hint="cs"/>
          <w:rtl/>
        </w:rPr>
        <w:t>8</w:t>
      </w:r>
      <w:r w:rsidRPr="006614B9">
        <w:rPr>
          <w:rtl/>
        </w:rPr>
        <w:t xml:space="preserve"> من هذا القانون التنظيمي.</w:t>
      </w:r>
    </w:p>
    <w:p w14:paraId="29B9018C" w14:textId="77777777" w:rsidR="002421BA" w:rsidRPr="006614B9" w:rsidRDefault="002421BA" w:rsidP="00A759EC">
      <w:pPr>
        <w:pStyle w:val="Style9"/>
        <w:rPr>
          <w:rtl/>
        </w:rPr>
      </w:pPr>
      <w:r w:rsidRPr="006614B9">
        <w:rPr>
          <w:rtl/>
        </w:rPr>
        <w:t> تتألف وجوبا هذه الإدارة من مديرية عامة للمصالح</w:t>
      </w:r>
      <w:r w:rsidRPr="006614B9">
        <w:rPr>
          <w:rFonts w:hint="cs"/>
          <w:rtl/>
        </w:rPr>
        <w:t>،</w:t>
      </w:r>
      <w:r w:rsidRPr="006614B9">
        <w:rPr>
          <w:rtl/>
        </w:rPr>
        <w:t xml:space="preserve"> </w:t>
      </w:r>
      <w:r w:rsidRPr="006614B9">
        <w:rPr>
          <w:rFonts w:hint="cs"/>
          <w:rtl/>
        </w:rPr>
        <w:t>غير أنه يمكن لبعض الجماعات التي تحدد لائحتها بمرسوم يتخذ باقتراح من السلطة الحكومية المكلفة بالداخلية، التوفر على مديرية عامة للمصالح.</w:t>
      </w:r>
    </w:p>
    <w:p w14:paraId="397D281C"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127</w:t>
      </w:r>
    </w:p>
    <w:p w14:paraId="11788242" w14:textId="77777777" w:rsidR="002421BA" w:rsidRPr="006614B9" w:rsidRDefault="002421BA" w:rsidP="00A759EC">
      <w:pPr>
        <w:pStyle w:val="Style9"/>
        <w:rPr>
          <w:rtl/>
        </w:rPr>
      </w:pPr>
      <w:r w:rsidRPr="006614B9">
        <w:rPr>
          <w:rtl/>
        </w:rPr>
        <w:t>يتم التعيين في جميع المناصب بإدارة الج</w:t>
      </w:r>
      <w:r w:rsidRPr="006614B9">
        <w:rPr>
          <w:rFonts w:hint="cs"/>
          <w:rtl/>
        </w:rPr>
        <w:t>ماعة</w:t>
      </w:r>
      <w:r w:rsidRPr="006614B9">
        <w:rPr>
          <w:rtl/>
        </w:rPr>
        <w:t xml:space="preserve"> بقرار لرئيس مجلس </w:t>
      </w:r>
      <w:proofErr w:type="gramStart"/>
      <w:r w:rsidRPr="006614B9">
        <w:rPr>
          <w:rtl/>
        </w:rPr>
        <w:t>الج</w:t>
      </w:r>
      <w:r w:rsidRPr="006614B9">
        <w:rPr>
          <w:rFonts w:hint="cs"/>
          <w:rtl/>
        </w:rPr>
        <w:t>ماعة</w:t>
      </w:r>
      <w:r w:rsidRPr="006614B9">
        <w:rPr>
          <w:rtl/>
        </w:rPr>
        <w:t xml:space="preserve"> ،</w:t>
      </w:r>
      <w:proofErr w:type="gramEnd"/>
      <w:r w:rsidRPr="006614B9">
        <w:rPr>
          <w:rtl/>
        </w:rPr>
        <w:t xml:space="preserve"> غير أن قرارات التعيين المتعلقة بالمناصب العليا بها تخضع لتأشيرة السلطة الحكومية المكلفة بالداخلية</w:t>
      </w:r>
      <w:r w:rsidRPr="006614B9">
        <w:t>.</w:t>
      </w:r>
    </w:p>
    <w:p w14:paraId="5729C769"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128</w:t>
      </w:r>
    </w:p>
    <w:p w14:paraId="78D3F224" w14:textId="77777777" w:rsidR="002421BA" w:rsidRPr="006614B9" w:rsidRDefault="002421BA" w:rsidP="00A759EC">
      <w:pPr>
        <w:pStyle w:val="Style9"/>
        <w:rPr>
          <w:rtl/>
        </w:rPr>
      </w:pPr>
      <w:r w:rsidRPr="006614B9">
        <w:rPr>
          <w:rtl/>
        </w:rPr>
        <w:t>يساعد المدير العام</w:t>
      </w:r>
      <w:r w:rsidRPr="006614B9">
        <w:rPr>
          <w:rFonts w:hint="cs"/>
          <w:rtl/>
        </w:rPr>
        <w:t xml:space="preserve"> أو المدير، حسب الحالة،</w:t>
      </w:r>
      <w:r w:rsidRPr="006614B9">
        <w:rPr>
          <w:rtl/>
        </w:rPr>
        <w:t xml:space="preserve"> رئيس</w:t>
      </w:r>
      <w:r w:rsidRPr="006614B9">
        <w:rPr>
          <w:rFonts w:hint="cs"/>
          <w:rtl/>
        </w:rPr>
        <w:t xml:space="preserve"> المجلس</w:t>
      </w:r>
      <w:r w:rsidR="007F28D0" w:rsidRPr="006614B9">
        <w:rPr>
          <w:rFonts w:hint="cs"/>
          <w:rtl/>
        </w:rPr>
        <w:t xml:space="preserve"> </w:t>
      </w:r>
      <w:r w:rsidRPr="006614B9">
        <w:rPr>
          <w:rtl/>
        </w:rPr>
        <w:t>في ممارسة صلاحياته ويتولى تحت مسؤولية الرئيس ومراقبته، الإشراف على إدارة الج</w:t>
      </w:r>
      <w:r w:rsidRPr="006614B9">
        <w:rPr>
          <w:rFonts w:hint="cs"/>
          <w:rtl/>
        </w:rPr>
        <w:t>ماعة</w:t>
      </w:r>
      <w:r w:rsidRPr="006614B9">
        <w:rPr>
          <w:rtl/>
        </w:rPr>
        <w:t>، وتنسيق العمل الإداري بمصالحها والسهر على حسن سيره. ويقدم تقارير لرئيس المجلس كلما طلب منه ذلك</w:t>
      </w:r>
      <w:r w:rsidRPr="006614B9">
        <w:t>.</w:t>
      </w:r>
    </w:p>
    <w:p w14:paraId="75FD379A"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129</w:t>
      </w:r>
    </w:p>
    <w:p w14:paraId="0E4AF7C6" w14:textId="77777777" w:rsidR="002421BA" w:rsidRPr="006614B9" w:rsidRDefault="002421BA" w:rsidP="00A759EC">
      <w:pPr>
        <w:pStyle w:val="Style9"/>
        <w:rPr>
          <w:rtl/>
        </w:rPr>
      </w:pPr>
      <w:r w:rsidRPr="006614B9">
        <w:rPr>
          <w:rtl/>
        </w:rPr>
        <w:t>تخضع الموارد البشرية العاملة بإدارة الج</w:t>
      </w:r>
      <w:r w:rsidRPr="006614B9">
        <w:rPr>
          <w:rFonts w:hint="cs"/>
          <w:rtl/>
        </w:rPr>
        <w:t xml:space="preserve">ماعة ومؤسسات التعاون بين الجماعات ومجموعات الجماعات الترابية لأحكام نظام أساسي خاص بموظفي إدارة الجماعات الترابية </w:t>
      </w:r>
      <w:r w:rsidRPr="006614B9">
        <w:rPr>
          <w:rtl/>
        </w:rPr>
        <w:t>يحدد بقانون</w:t>
      </w:r>
      <w:r w:rsidRPr="006614B9">
        <w:t>.</w:t>
      </w:r>
    </w:p>
    <w:p w14:paraId="6D101EE6" w14:textId="77777777" w:rsidR="002421BA" w:rsidRPr="006614B9" w:rsidRDefault="002421BA" w:rsidP="00A759EC">
      <w:pPr>
        <w:pStyle w:val="Style9"/>
        <w:rPr>
          <w:rtl/>
        </w:rPr>
      </w:pPr>
      <w:proofErr w:type="gramStart"/>
      <w:r w:rsidRPr="006614B9">
        <w:rPr>
          <w:rtl/>
        </w:rPr>
        <w:t>و يحدد</w:t>
      </w:r>
      <w:proofErr w:type="gramEnd"/>
      <w:r w:rsidRPr="006614B9">
        <w:rPr>
          <w:rtl/>
        </w:rPr>
        <w:t xml:space="preserve"> النظام الأساسي المذكور، مع مراعاة خصوصيات الوظائف بالجماعات الترابية، على وجه الخصوص، حقوق وواجبات الموظفين بإدارة الج</w:t>
      </w:r>
      <w:r w:rsidRPr="006614B9">
        <w:rPr>
          <w:rFonts w:hint="cs"/>
          <w:rtl/>
        </w:rPr>
        <w:t>ماعة ومؤسسات التعاون بين الجماعات ومجموعات الجماعات الترابية</w:t>
      </w:r>
      <w:r w:rsidRPr="006614B9">
        <w:rPr>
          <w:rtl/>
        </w:rPr>
        <w:t xml:space="preserve"> والقواعد المطبقة على وضعيتهم النظامية ونظام أجورهم، على غرار ما هو معمول به في النظام الأساسي للوظيفة العمومية</w:t>
      </w:r>
      <w:r w:rsidRPr="006614B9">
        <w:t>.</w:t>
      </w:r>
    </w:p>
    <w:p w14:paraId="1E7E51B2" w14:textId="77777777" w:rsidR="002421BA" w:rsidRPr="006614B9" w:rsidRDefault="002421BA" w:rsidP="00995409">
      <w:pPr>
        <w:pStyle w:val="a2"/>
        <w:tabs>
          <w:tab w:val="clear" w:pos="4320"/>
        </w:tabs>
        <w:rPr>
          <w:color w:val="auto"/>
          <w:rtl/>
        </w:rPr>
      </w:pPr>
      <w:bookmarkStart w:id="30" w:name="_Toc457298879"/>
      <w:r w:rsidRPr="006614B9">
        <w:rPr>
          <w:rFonts w:hint="cs"/>
          <w:color w:val="auto"/>
          <w:rtl/>
        </w:rPr>
        <w:lastRenderedPageBreak/>
        <w:t xml:space="preserve">الباب </w:t>
      </w:r>
      <w:proofErr w:type="gramStart"/>
      <w:r w:rsidRPr="006614B9">
        <w:rPr>
          <w:rFonts w:hint="cs"/>
          <w:color w:val="auto"/>
          <w:rtl/>
        </w:rPr>
        <w:t>الثاني</w:t>
      </w:r>
      <w:r w:rsidR="00742340" w:rsidRPr="006614B9">
        <w:rPr>
          <w:rFonts w:hint="cs"/>
          <w:color w:val="auto"/>
          <w:rtl/>
        </w:rPr>
        <w:t xml:space="preserve"> :</w:t>
      </w:r>
      <w:proofErr w:type="gramEnd"/>
      <w:r w:rsidR="00742340" w:rsidRPr="006614B9">
        <w:rPr>
          <w:rFonts w:hint="cs"/>
          <w:color w:val="auto"/>
          <w:rtl/>
        </w:rPr>
        <w:t xml:space="preserve"> </w:t>
      </w:r>
      <w:r w:rsidRPr="006614B9">
        <w:rPr>
          <w:rFonts w:hint="cs"/>
          <w:color w:val="auto"/>
          <w:rtl/>
        </w:rPr>
        <w:t>شركات التنمية المحلية</w:t>
      </w:r>
      <w:bookmarkEnd w:id="30"/>
    </w:p>
    <w:p w14:paraId="6F10E21E"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130</w:t>
      </w:r>
    </w:p>
    <w:p w14:paraId="75BF8B89" w14:textId="77777777" w:rsidR="002421BA" w:rsidRPr="006614B9" w:rsidRDefault="002421BA" w:rsidP="00A759EC">
      <w:pPr>
        <w:pStyle w:val="Style9"/>
        <w:rPr>
          <w:rtl/>
        </w:rPr>
      </w:pPr>
      <w:r w:rsidRPr="006614B9">
        <w:rPr>
          <w:rtl/>
        </w:rPr>
        <w:t> يمكن للج</w:t>
      </w:r>
      <w:r w:rsidRPr="006614B9">
        <w:rPr>
          <w:rFonts w:hint="cs"/>
          <w:rtl/>
        </w:rPr>
        <w:t>ماعات ومؤسسات التعاون بين الجماعات</w:t>
      </w:r>
      <w:r w:rsidR="007F28D0" w:rsidRPr="006614B9">
        <w:rPr>
          <w:rtl/>
        </w:rPr>
        <w:t xml:space="preserve"> </w:t>
      </w:r>
      <w:r w:rsidRPr="006614B9">
        <w:rPr>
          <w:rFonts w:hint="cs"/>
          <w:rtl/>
        </w:rPr>
        <w:t>ومجموعة</w:t>
      </w:r>
      <w:r w:rsidRPr="006614B9">
        <w:rPr>
          <w:rtl/>
        </w:rPr>
        <w:t xml:space="preserve"> الجماعات الترابية المنصوص عليها أدناه إحداث شركات </w:t>
      </w:r>
      <w:r w:rsidRPr="006614B9">
        <w:rPr>
          <w:rFonts w:hint="cs"/>
          <w:rtl/>
        </w:rPr>
        <w:t xml:space="preserve">في شكل شركات </w:t>
      </w:r>
      <w:r w:rsidRPr="006614B9">
        <w:rPr>
          <w:rtl/>
        </w:rPr>
        <w:t>مساهمة تسمى "شركات التنمية ال</w:t>
      </w:r>
      <w:r w:rsidRPr="006614B9">
        <w:rPr>
          <w:rFonts w:hint="cs"/>
          <w:rtl/>
        </w:rPr>
        <w:t>محلية</w:t>
      </w:r>
      <w:r w:rsidRPr="006614B9">
        <w:rPr>
          <w:rtl/>
        </w:rPr>
        <w:t>" أو المساهمة في رأسمالها باشتراك مع شخص أو عدة أشخاص اعتبارية خاضعة للقانون العام أو الخاص.</w:t>
      </w:r>
    </w:p>
    <w:p w14:paraId="505903AD" w14:textId="77777777" w:rsidR="002421BA" w:rsidRPr="006614B9" w:rsidRDefault="002421BA" w:rsidP="00A759EC">
      <w:pPr>
        <w:pStyle w:val="Style9"/>
        <w:rPr>
          <w:rtl/>
        </w:rPr>
      </w:pPr>
      <w:r w:rsidRPr="006614B9">
        <w:rPr>
          <w:rtl/>
        </w:rPr>
        <w:t> وتحدث هذه الشركات لممارسة الأنشطة ذات الطبيعة الاقتصادية التي تدخل في اختصاصات الج</w:t>
      </w:r>
      <w:r w:rsidRPr="006614B9">
        <w:rPr>
          <w:rFonts w:hint="cs"/>
          <w:rtl/>
        </w:rPr>
        <w:t xml:space="preserve">ماعة </w:t>
      </w:r>
      <w:r w:rsidRPr="006614B9">
        <w:rPr>
          <w:rtl/>
        </w:rPr>
        <w:t>أو</w:t>
      </w:r>
      <w:r w:rsidRPr="006614B9">
        <w:rPr>
          <w:rFonts w:hint="cs"/>
          <w:rtl/>
        </w:rPr>
        <w:t xml:space="preserve"> مؤسسة التعاون</w:t>
      </w:r>
      <w:r w:rsidRPr="006614B9">
        <w:rPr>
          <w:rtl/>
        </w:rPr>
        <w:t xml:space="preserve"> </w:t>
      </w:r>
      <w:r w:rsidRPr="006614B9">
        <w:rPr>
          <w:rFonts w:hint="cs"/>
          <w:rtl/>
        </w:rPr>
        <w:t xml:space="preserve">بين الجماعات أو مجموعة الجماعات الترابية أو تدبير مرفق عمومي تابع للجماعة </w:t>
      </w:r>
      <w:r w:rsidRPr="006614B9">
        <w:rPr>
          <w:rtl/>
        </w:rPr>
        <w:t>تدبير مرفق عمومي تابع للج</w:t>
      </w:r>
      <w:r w:rsidRPr="006614B9">
        <w:rPr>
          <w:rFonts w:hint="cs"/>
          <w:rtl/>
        </w:rPr>
        <w:t>ماعة.</w:t>
      </w:r>
    </w:p>
    <w:p w14:paraId="01EED5E6" w14:textId="77777777" w:rsidR="002421BA" w:rsidRPr="006614B9" w:rsidRDefault="002421BA" w:rsidP="00A759EC">
      <w:pPr>
        <w:pStyle w:val="Style9"/>
        <w:rPr>
          <w:rtl/>
        </w:rPr>
      </w:pPr>
      <w:r w:rsidRPr="006614B9">
        <w:rPr>
          <w:rtl/>
        </w:rPr>
        <w:t>لا تخضع شركات التنمية ال</w:t>
      </w:r>
      <w:r w:rsidRPr="006614B9">
        <w:rPr>
          <w:rFonts w:hint="cs"/>
          <w:rtl/>
        </w:rPr>
        <w:t>محلية</w:t>
      </w:r>
      <w:r w:rsidRPr="006614B9">
        <w:rPr>
          <w:rtl/>
        </w:rPr>
        <w:t xml:space="preserve"> لأحكام المادتين 8 </w:t>
      </w:r>
      <w:proofErr w:type="gramStart"/>
      <w:r w:rsidRPr="006614B9">
        <w:rPr>
          <w:rtl/>
        </w:rPr>
        <w:t>و 9</w:t>
      </w:r>
      <w:proofErr w:type="gramEnd"/>
      <w:r w:rsidRPr="006614B9">
        <w:rPr>
          <w:rtl/>
        </w:rPr>
        <w:t xml:space="preserve"> من القانون رقم 39.89 المؤذن بموجبه في تحويل منشآت عامة إلى القطاع الخاص</w:t>
      </w:r>
      <w:r w:rsidR="0015356D" w:rsidRPr="006614B9">
        <w:rPr>
          <w:rStyle w:val="Appelnotedebasdep"/>
          <w:rtl/>
        </w:rPr>
        <w:footnoteReference w:id="14"/>
      </w:r>
      <w:r w:rsidRPr="006614B9">
        <w:rPr>
          <w:rtl/>
        </w:rPr>
        <w:t>.</w:t>
      </w:r>
    </w:p>
    <w:p w14:paraId="4290880F"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131</w:t>
      </w:r>
    </w:p>
    <w:p w14:paraId="3DC0876F" w14:textId="77777777" w:rsidR="002421BA" w:rsidRPr="006614B9" w:rsidRDefault="002421BA" w:rsidP="00A759EC">
      <w:pPr>
        <w:pStyle w:val="Style9"/>
        <w:rPr>
          <w:rtl/>
        </w:rPr>
      </w:pPr>
      <w:r w:rsidRPr="006614B9">
        <w:rPr>
          <w:rtl/>
        </w:rPr>
        <w:t> ينحصر غرض الشركة في حدود الأنشطة ذات الطبيعة الصناعية والتجارية، التي تدخل في اختصاصات الج</w:t>
      </w:r>
      <w:r w:rsidRPr="006614B9">
        <w:rPr>
          <w:rFonts w:hint="cs"/>
          <w:rtl/>
        </w:rPr>
        <w:t>ماعة</w:t>
      </w:r>
      <w:r w:rsidRPr="006614B9">
        <w:rPr>
          <w:rtl/>
        </w:rPr>
        <w:t xml:space="preserve"> و</w:t>
      </w:r>
      <w:r w:rsidRPr="006614B9">
        <w:rPr>
          <w:rFonts w:hint="cs"/>
          <w:rtl/>
        </w:rPr>
        <w:t xml:space="preserve">مؤسسات التعاون بين الجماعات </w:t>
      </w:r>
      <w:r w:rsidRPr="006614B9">
        <w:rPr>
          <w:rtl/>
        </w:rPr>
        <w:t>ومجموعات الجماعات الترابية باستثناء تدبير الملك الخاص للج</w:t>
      </w:r>
      <w:r w:rsidRPr="006614B9">
        <w:rPr>
          <w:rFonts w:hint="cs"/>
          <w:rtl/>
        </w:rPr>
        <w:t>ماعة.</w:t>
      </w:r>
    </w:p>
    <w:p w14:paraId="1E1891F5" w14:textId="77777777" w:rsidR="002421BA" w:rsidRPr="006614B9" w:rsidRDefault="002421BA" w:rsidP="00A759EC">
      <w:pPr>
        <w:pStyle w:val="Style9"/>
        <w:rPr>
          <w:rtl/>
        </w:rPr>
      </w:pPr>
      <w:r w:rsidRPr="006614B9">
        <w:rPr>
          <w:rtl/>
        </w:rPr>
        <w:t>لا يجوز، تحت طائلة البطلان، إحداث أو حل شركة التنمية ال</w:t>
      </w:r>
      <w:r w:rsidRPr="006614B9">
        <w:rPr>
          <w:rFonts w:hint="cs"/>
          <w:rtl/>
        </w:rPr>
        <w:t>محلية</w:t>
      </w:r>
      <w:r w:rsidRPr="006614B9">
        <w:rPr>
          <w:rtl/>
        </w:rPr>
        <w:t xml:space="preserve"> أو المساهمة في رأسمالها أو تغيير غرضها أو الزيادة في رأسمالها أو تخفيضه أو تفويته إلا بناء على مقرر المجلس المعني تؤشر عليه السلطة الحكومية المكلفة بالداخلية.</w:t>
      </w:r>
    </w:p>
    <w:p w14:paraId="2FA4154F" w14:textId="77777777" w:rsidR="002421BA" w:rsidRPr="006614B9" w:rsidRDefault="002421BA" w:rsidP="00A759EC">
      <w:pPr>
        <w:pStyle w:val="Style9"/>
        <w:rPr>
          <w:rtl/>
        </w:rPr>
      </w:pPr>
      <w:r w:rsidRPr="006614B9">
        <w:rPr>
          <w:rtl/>
        </w:rPr>
        <w:t>لا يمكن أن تقل مساهمة الج</w:t>
      </w:r>
      <w:r w:rsidRPr="006614B9">
        <w:rPr>
          <w:rFonts w:hint="cs"/>
          <w:rtl/>
        </w:rPr>
        <w:t>ماعة</w:t>
      </w:r>
      <w:r w:rsidRPr="006614B9">
        <w:rPr>
          <w:rtl/>
        </w:rPr>
        <w:t xml:space="preserve"> أو </w:t>
      </w:r>
      <w:r w:rsidRPr="006614B9">
        <w:rPr>
          <w:rFonts w:hint="cs"/>
          <w:rtl/>
        </w:rPr>
        <w:t xml:space="preserve">مؤسسات التعاون بين الجماعات </w:t>
      </w:r>
      <w:r w:rsidRPr="006614B9">
        <w:rPr>
          <w:rtl/>
        </w:rPr>
        <w:t>أو مجموعات الجماعات الترابية في رأسمال شركة التنمية ال</w:t>
      </w:r>
      <w:r w:rsidRPr="006614B9">
        <w:rPr>
          <w:rFonts w:hint="cs"/>
          <w:rtl/>
        </w:rPr>
        <w:t>محلية</w:t>
      </w:r>
      <w:r w:rsidRPr="006614B9">
        <w:rPr>
          <w:rtl/>
        </w:rPr>
        <w:t xml:space="preserve"> عن نسبة %34. وفي جميع الأحوال، يجب أن تكون أغلبية رأسمال الشركة في ملك أشخاص اعتبارية خاضعة للقانون العام.</w:t>
      </w:r>
    </w:p>
    <w:p w14:paraId="44D23F1B" w14:textId="77777777" w:rsidR="002421BA" w:rsidRPr="006614B9" w:rsidRDefault="002421BA" w:rsidP="00A759EC">
      <w:pPr>
        <w:pStyle w:val="Style9"/>
        <w:rPr>
          <w:rtl/>
        </w:rPr>
      </w:pPr>
      <w:r w:rsidRPr="006614B9">
        <w:rPr>
          <w:rtl/>
        </w:rPr>
        <w:t>لا يجوز لشركة التنمية ال</w:t>
      </w:r>
      <w:r w:rsidRPr="006614B9">
        <w:rPr>
          <w:rFonts w:hint="cs"/>
          <w:rtl/>
        </w:rPr>
        <w:t xml:space="preserve">محلية </w:t>
      </w:r>
      <w:r w:rsidRPr="006614B9">
        <w:rPr>
          <w:rtl/>
        </w:rPr>
        <w:t>أن تساهم في رأسمال شركات أخرى.</w:t>
      </w:r>
    </w:p>
    <w:p w14:paraId="50CBCC9E" w14:textId="77777777" w:rsidR="002421BA" w:rsidRPr="006614B9" w:rsidRDefault="002421BA" w:rsidP="00A759EC">
      <w:pPr>
        <w:pStyle w:val="Style9"/>
        <w:rPr>
          <w:rtl/>
        </w:rPr>
      </w:pPr>
      <w:r w:rsidRPr="006614B9">
        <w:rPr>
          <w:rtl/>
        </w:rPr>
        <w:t> يجب أن تبلغ محاضر اجتماعات الأجهزة المسيرة لشركة التنمية ال</w:t>
      </w:r>
      <w:r w:rsidRPr="006614B9">
        <w:rPr>
          <w:rFonts w:hint="cs"/>
          <w:rtl/>
        </w:rPr>
        <w:t xml:space="preserve">محلية </w:t>
      </w:r>
      <w:r w:rsidRPr="006614B9">
        <w:rPr>
          <w:rtl/>
        </w:rPr>
        <w:t>إلى الج</w:t>
      </w:r>
      <w:r w:rsidRPr="006614B9">
        <w:rPr>
          <w:rFonts w:hint="cs"/>
          <w:rtl/>
        </w:rPr>
        <w:t>ماعة ومؤسسات التعاون</w:t>
      </w:r>
      <w:r w:rsidRPr="006614B9">
        <w:rPr>
          <w:rtl/>
        </w:rPr>
        <w:t xml:space="preserve"> ومجموع</w:t>
      </w:r>
      <w:r w:rsidRPr="006614B9">
        <w:rPr>
          <w:rFonts w:hint="cs"/>
          <w:rtl/>
        </w:rPr>
        <w:t>ة</w:t>
      </w:r>
      <w:r w:rsidRPr="006614B9">
        <w:rPr>
          <w:rtl/>
        </w:rPr>
        <w:t xml:space="preserve"> الجماعات الترابية المساهمة في رأسمالها وإلى </w:t>
      </w:r>
      <w:r w:rsidRPr="006614B9">
        <w:rPr>
          <w:rFonts w:hint="cs"/>
          <w:rtl/>
        </w:rPr>
        <w:t>عامل العمالة أو الإقليم</w:t>
      </w:r>
      <w:r w:rsidRPr="006614B9">
        <w:rPr>
          <w:rtl/>
        </w:rPr>
        <w:t xml:space="preserve"> داخل أجل خمسة عشر (15) يوما الموالية لتاريخ الاجتماعات.</w:t>
      </w:r>
    </w:p>
    <w:p w14:paraId="3575B320" w14:textId="77777777" w:rsidR="002421BA" w:rsidRPr="006614B9" w:rsidRDefault="002421BA" w:rsidP="00A759EC">
      <w:pPr>
        <w:pStyle w:val="Style9"/>
        <w:rPr>
          <w:rtl/>
        </w:rPr>
      </w:pPr>
      <w:r w:rsidRPr="006614B9">
        <w:rPr>
          <w:rFonts w:hint="cs"/>
          <w:rtl/>
        </w:rPr>
        <w:t>يحاط المجلس المعني علما بكل القرارات المتخذة في شركة التنمية عبر تقارير دورية يقدمها ممثل الجماعة بأجهزة شركة التنمية.</w:t>
      </w:r>
    </w:p>
    <w:p w14:paraId="7F659169" w14:textId="77777777" w:rsidR="005846DE" w:rsidRPr="006614B9" w:rsidRDefault="002421BA" w:rsidP="00A759EC">
      <w:pPr>
        <w:pStyle w:val="Style9"/>
        <w:rPr>
          <w:sz w:val="27"/>
          <w:szCs w:val="27"/>
          <w:rtl/>
        </w:rPr>
      </w:pPr>
      <w:r w:rsidRPr="006614B9">
        <w:rPr>
          <w:rtl/>
        </w:rPr>
        <w:t> تكون مهمة ممثل الج</w:t>
      </w:r>
      <w:r w:rsidRPr="006614B9">
        <w:rPr>
          <w:rFonts w:hint="cs"/>
          <w:rtl/>
        </w:rPr>
        <w:t>ماعة</w:t>
      </w:r>
      <w:r w:rsidRPr="006614B9">
        <w:rPr>
          <w:rtl/>
        </w:rPr>
        <w:t xml:space="preserve"> بالأجهزة المسيرة لشركة التنمية ال</w:t>
      </w:r>
      <w:r w:rsidRPr="006614B9">
        <w:rPr>
          <w:rFonts w:hint="cs"/>
          <w:rtl/>
        </w:rPr>
        <w:t>محلية</w:t>
      </w:r>
      <w:r w:rsidRPr="006614B9">
        <w:rPr>
          <w:rtl/>
        </w:rPr>
        <w:t xml:space="preserve"> مجانية، غير أنه يمكن منحه تعويضات يحدد مبلغها </w:t>
      </w:r>
      <w:proofErr w:type="gramStart"/>
      <w:r w:rsidRPr="006614B9">
        <w:rPr>
          <w:rtl/>
        </w:rPr>
        <w:t>و كيفيات</w:t>
      </w:r>
      <w:proofErr w:type="gramEnd"/>
      <w:r w:rsidRPr="006614B9">
        <w:rPr>
          <w:rtl/>
        </w:rPr>
        <w:t xml:space="preserve"> صرفها بنص تنظيمي.</w:t>
      </w:r>
    </w:p>
    <w:p w14:paraId="76887196" w14:textId="77777777" w:rsidR="002421BA" w:rsidRPr="006614B9" w:rsidRDefault="002421BA" w:rsidP="00AF143E">
      <w:pPr>
        <w:pStyle w:val="a1"/>
        <w:tabs>
          <w:tab w:val="clear" w:pos="4031"/>
          <w:tab w:val="clear" w:pos="4535"/>
        </w:tabs>
        <w:rPr>
          <w:color w:val="auto"/>
          <w:rtl/>
        </w:rPr>
      </w:pPr>
      <w:r w:rsidRPr="006614B9">
        <w:rPr>
          <w:rFonts w:hint="cs"/>
          <w:color w:val="auto"/>
          <w:rtl/>
        </w:rPr>
        <w:lastRenderedPageBreak/>
        <w:t>المادة 132</w:t>
      </w:r>
    </w:p>
    <w:p w14:paraId="6B7A7EDA" w14:textId="77777777" w:rsidR="002421BA" w:rsidRPr="006614B9" w:rsidRDefault="002421BA" w:rsidP="00A759EC">
      <w:pPr>
        <w:pStyle w:val="Style9"/>
        <w:rPr>
          <w:rtl/>
        </w:rPr>
      </w:pPr>
      <w:r w:rsidRPr="006614B9">
        <w:t> </w:t>
      </w:r>
      <w:r w:rsidRPr="006614B9">
        <w:rPr>
          <w:rtl/>
        </w:rPr>
        <w:t>في حالة توقيف مجلس الج</w:t>
      </w:r>
      <w:r w:rsidRPr="006614B9">
        <w:rPr>
          <w:rFonts w:hint="cs"/>
          <w:rtl/>
        </w:rPr>
        <w:t>ماعة</w:t>
      </w:r>
      <w:r w:rsidR="007F28D0" w:rsidRPr="006614B9">
        <w:rPr>
          <w:rFonts w:hint="cs"/>
          <w:rtl/>
        </w:rPr>
        <w:t xml:space="preserve"> </w:t>
      </w:r>
      <w:r w:rsidRPr="006614B9">
        <w:rPr>
          <w:rtl/>
        </w:rPr>
        <w:t>أو حله، يستمر ممثل الج</w:t>
      </w:r>
      <w:r w:rsidRPr="006614B9">
        <w:rPr>
          <w:rFonts w:hint="cs"/>
          <w:rtl/>
        </w:rPr>
        <w:t>ماعة</w:t>
      </w:r>
      <w:r w:rsidRPr="006614B9">
        <w:rPr>
          <w:rtl/>
        </w:rPr>
        <w:t xml:space="preserve"> في تمثيلها داخل مجلس إدارة شركات التنمية</w:t>
      </w:r>
      <w:r w:rsidRPr="006614B9">
        <w:rPr>
          <w:rFonts w:hint="cs"/>
          <w:rtl/>
        </w:rPr>
        <w:t xml:space="preserve"> </w:t>
      </w:r>
      <w:r w:rsidRPr="006614B9">
        <w:rPr>
          <w:rtl/>
        </w:rPr>
        <w:t>المشار إليها أعلاه إلى حين استئناف مجلس الج</w:t>
      </w:r>
      <w:r w:rsidRPr="006614B9">
        <w:rPr>
          <w:rFonts w:hint="cs"/>
          <w:rtl/>
        </w:rPr>
        <w:t>ماعة</w:t>
      </w:r>
      <w:r w:rsidRPr="006614B9">
        <w:rPr>
          <w:rtl/>
        </w:rPr>
        <w:t xml:space="preserve"> لمهامه أو انتخاب من يخلفه، حسب الحالة</w:t>
      </w:r>
      <w:r w:rsidRPr="006614B9">
        <w:t>.</w:t>
      </w:r>
    </w:p>
    <w:p w14:paraId="556158AC" w14:textId="77777777" w:rsidR="002421BA" w:rsidRPr="006614B9" w:rsidRDefault="002421BA" w:rsidP="00995409">
      <w:pPr>
        <w:pStyle w:val="a2"/>
        <w:tabs>
          <w:tab w:val="clear" w:pos="4320"/>
        </w:tabs>
        <w:rPr>
          <w:color w:val="auto"/>
          <w:rtl/>
        </w:rPr>
      </w:pPr>
      <w:bookmarkStart w:id="31" w:name="_Toc457298880"/>
      <w:r w:rsidRPr="006614B9">
        <w:rPr>
          <w:rFonts w:hint="cs"/>
          <w:color w:val="auto"/>
          <w:rtl/>
        </w:rPr>
        <w:t>الباب الثالث</w:t>
      </w:r>
      <w:r w:rsidR="00742340" w:rsidRPr="006614B9">
        <w:rPr>
          <w:rFonts w:hint="cs"/>
          <w:color w:val="auto"/>
          <w:rtl/>
        </w:rPr>
        <w:t xml:space="preserve">: </w:t>
      </w:r>
      <w:r w:rsidRPr="006614B9">
        <w:rPr>
          <w:rFonts w:hint="cs"/>
          <w:color w:val="auto"/>
          <w:rtl/>
        </w:rPr>
        <w:t>مؤسسات التعاون بين الجماعات</w:t>
      </w:r>
      <w:bookmarkEnd w:id="31"/>
    </w:p>
    <w:p w14:paraId="1293927B"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133</w:t>
      </w:r>
    </w:p>
    <w:p w14:paraId="426743E9" w14:textId="77777777" w:rsidR="002421BA" w:rsidRPr="006614B9" w:rsidRDefault="002421BA" w:rsidP="00A759EC">
      <w:pPr>
        <w:pStyle w:val="Style9"/>
        <w:rPr>
          <w:rtl/>
        </w:rPr>
      </w:pPr>
      <w:r w:rsidRPr="006614B9">
        <w:rPr>
          <w:rtl/>
        </w:rPr>
        <w:t> يمكن للج</w:t>
      </w:r>
      <w:r w:rsidRPr="006614B9">
        <w:rPr>
          <w:rFonts w:hint="cs"/>
          <w:rtl/>
        </w:rPr>
        <w:t>م</w:t>
      </w:r>
      <w:r w:rsidRPr="006614B9">
        <w:rPr>
          <w:rtl/>
        </w:rPr>
        <w:t>ا</w:t>
      </w:r>
      <w:r w:rsidRPr="006614B9">
        <w:rPr>
          <w:rFonts w:hint="cs"/>
          <w:rtl/>
        </w:rPr>
        <w:t>عا</w:t>
      </w:r>
      <w:r w:rsidRPr="006614B9">
        <w:rPr>
          <w:rtl/>
        </w:rPr>
        <w:t>ت أن تؤسس فيما بينها،</w:t>
      </w:r>
      <w:r w:rsidRPr="006614B9">
        <w:rPr>
          <w:rFonts w:hint="cs"/>
          <w:rtl/>
        </w:rPr>
        <w:t xml:space="preserve"> بمبادرة منها مؤسسات للتعاون بين جماعات متصلة ترابيا</w:t>
      </w:r>
      <w:r w:rsidRPr="006614B9">
        <w:rPr>
          <w:rtl/>
        </w:rPr>
        <w:t xml:space="preserve"> تتمتع بالشخصية الاعتبارية والاستقلال المالي</w:t>
      </w:r>
      <w:r w:rsidRPr="006614B9">
        <w:rPr>
          <w:rFonts w:hint="cs"/>
          <w:rtl/>
        </w:rPr>
        <w:t>.</w:t>
      </w:r>
    </w:p>
    <w:p w14:paraId="0EA52993" w14:textId="77777777" w:rsidR="002421BA" w:rsidRPr="006614B9" w:rsidRDefault="002421BA" w:rsidP="00A759EC">
      <w:pPr>
        <w:pStyle w:val="Style9"/>
        <w:rPr>
          <w:rtl/>
        </w:rPr>
      </w:pPr>
      <w:r w:rsidRPr="006614B9">
        <w:rPr>
          <w:rtl/>
        </w:rPr>
        <w:t> تحدد هذه</w:t>
      </w:r>
      <w:r w:rsidRPr="006614B9">
        <w:rPr>
          <w:rFonts w:hint="cs"/>
          <w:rtl/>
        </w:rPr>
        <w:t xml:space="preserve"> المؤسسات بموجب</w:t>
      </w:r>
      <w:r w:rsidRPr="006614B9">
        <w:rPr>
          <w:rtl/>
        </w:rPr>
        <w:t xml:space="preserve"> اتفاقيات </w:t>
      </w:r>
      <w:r w:rsidRPr="006614B9">
        <w:rPr>
          <w:rFonts w:hint="cs"/>
          <w:rtl/>
        </w:rPr>
        <w:t xml:space="preserve">تصادق عليها مجالس الجماعات المعنية وتحدد موضوع المؤسسة </w:t>
      </w:r>
      <w:r w:rsidRPr="006614B9">
        <w:rPr>
          <w:rtl/>
        </w:rPr>
        <w:t>وتسميتها ومقرها وطبيعة المساهمة</w:t>
      </w:r>
      <w:r w:rsidRPr="006614B9">
        <w:rPr>
          <w:rFonts w:hint="cs"/>
          <w:rtl/>
        </w:rPr>
        <w:t xml:space="preserve"> أو مبلغها</w:t>
      </w:r>
      <w:r w:rsidRPr="006614B9">
        <w:rPr>
          <w:rtl/>
        </w:rPr>
        <w:t xml:space="preserve"> والمدة </w:t>
      </w:r>
      <w:r w:rsidRPr="006614B9">
        <w:rPr>
          <w:rFonts w:hint="cs"/>
          <w:rtl/>
        </w:rPr>
        <w:t>للمؤسسة.</w:t>
      </w:r>
    </w:p>
    <w:p w14:paraId="71389D67" w14:textId="77777777" w:rsidR="002421BA" w:rsidRPr="006614B9" w:rsidRDefault="002421BA" w:rsidP="00A759EC">
      <w:pPr>
        <w:pStyle w:val="Style9"/>
        <w:rPr>
          <w:rtl/>
        </w:rPr>
      </w:pPr>
      <w:r w:rsidRPr="006614B9">
        <w:rPr>
          <w:rtl/>
        </w:rPr>
        <w:t xml:space="preserve"> يعلن عن تكوين </w:t>
      </w:r>
      <w:r w:rsidRPr="006614B9">
        <w:rPr>
          <w:rFonts w:hint="cs"/>
          <w:rtl/>
        </w:rPr>
        <w:t>مؤسسة التعاون أو انضمام جماعة إليها بقرار للسلطة الحكومية المكلفة</w:t>
      </w:r>
      <w:r w:rsidRPr="006614B9">
        <w:rPr>
          <w:rtl/>
        </w:rPr>
        <w:t xml:space="preserve"> بالداخلية بعد الاطلاع على المداولات المتطابقة لمجالس الج</w:t>
      </w:r>
      <w:r w:rsidRPr="006614B9">
        <w:rPr>
          <w:rFonts w:hint="cs"/>
          <w:rtl/>
        </w:rPr>
        <w:t>ماعات</w:t>
      </w:r>
      <w:r w:rsidRPr="006614B9">
        <w:rPr>
          <w:rtl/>
        </w:rPr>
        <w:t xml:space="preserve"> المعنية.</w:t>
      </w:r>
    </w:p>
    <w:p w14:paraId="23FB70AE" w14:textId="77777777" w:rsidR="002421BA" w:rsidRPr="006614B9" w:rsidRDefault="002421BA" w:rsidP="00A759EC">
      <w:pPr>
        <w:pStyle w:val="Style9"/>
        <w:rPr>
          <w:rtl/>
        </w:rPr>
      </w:pPr>
      <w:r w:rsidRPr="006614B9">
        <w:rPr>
          <w:rtl/>
        </w:rPr>
        <w:t xml:space="preserve"> يمكن انضمام </w:t>
      </w:r>
      <w:r w:rsidRPr="006614B9">
        <w:rPr>
          <w:rFonts w:hint="cs"/>
          <w:rtl/>
        </w:rPr>
        <w:t>جماعة أو جماعات</w:t>
      </w:r>
      <w:r w:rsidR="007F28D0" w:rsidRPr="006614B9">
        <w:rPr>
          <w:rFonts w:hint="cs"/>
          <w:rtl/>
        </w:rPr>
        <w:t xml:space="preserve"> </w:t>
      </w:r>
      <w:r w:rsidRPr="006614B9">
        <w:rPr>
          <w:rtl/>
        </w:rPr>
        <w:t xml:space="preserve">إلى </w:t>
      </w:r>
      <w:r w:rsidRPr="006614B9">
        <w:rPr>
          <w:rFonts w:hint="cs"/>
          <w:rtl/>
        </w:rPr>
        <w:t xml:space="preserve">مؤسسة التعاون بين الجماعات </w:t>
      </w:r>
      <w:r w:rsidRPr="006614B9">
        <w:rPr>
          <w:rtl/>
        </w:rPr>
        <w:t xml:space="preserve">بناء على مداولات متطابقة للمجالس المكونة </w:t>
      </w:r>
      <w:r w:rsidRPr="006614B9">
        <w:rPr>
          <w:rFonts w:hint="cs"/>
          <w:rtl/>
        </w:rPr>
        <w:t>لمؤسسة التعاون</w:t>
      </w:r>
      <w:r w:rsidR="007F28D0" w:rsidRPr="006614B9">
        <w:rPr>
          <w:rFonts w:hint="cs"/>
          <w:rtl/>
        </w:rPr>
        <w:t xml:space="preserve"> </w:t>
      </w:r>
      <w:r w:rsidRPr="006614B9">
        <w:rPr>
          <w:rtl/>
        </w:rPr>
        <w:t>ومجلس ال</w:t>
      </w:r>
      <w:r w:rsidRPr="006614B9">
        <w:rPr>
          <w:rFonts w:hint="cs"/>
          <w:rtl/>
        </w:rPr>
        <w:t>مؤسسة</w:t>
      </w:r>
      <w:r w:rsidRPr="006614B9">
        <w:rPr>
          <w:rtl/>
        </w:rPr>
        <w:t xml:space="preserve"> ووفقا لاتفاقية ملحقة.</w:t>
      </w:r>
    </w:p>
    <w:p w14:paraId="001E8B39"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134</w:t>
      </w:r>
    </w:p>
    <w:p w14:paraId="2ECFAC2D" w14:textId="77777777" w:rsidR="002421BA" w:rsidRPr="006614B9" w:rsidRDefault="002421BA" w:rsidP="00A759EC">
      <w:pPr>
        <w:pStyle w:val="Style9"/>
        <w:rPr>
          <w:rtl/>
        </w:rPr>
      </w:pPr>
      <w:r w:rsidRPr="006614B9">
        <w:rPr>
          <w:rFonts w:hint="cs"/>
          <w:rtl/>
        </w:rPr>
        <w:t>تمارس مؤسسة التعاون بين الجماعات، إحدى أو بعض أو جميع المهام التالية:</w:t>
      </w:r>
    </w:p>
    <w:p w14:paraId="700D031A" w14:textId="77777777" w:rsidR="002421BA" w:rsidRPr="006614B9" w:rsidRDefault="002421BA" w:rsidP="00290C9C">
      <w:pPr>
        <w:pStyle w:val="Style9"/>
        <w:numPr>
          <w:ilvl w:val="0"/>
          <w:numId w:val="38"/>
        </w:numPr>
      </w:pPr>
      <w:r w:rsidRPr="006614B9">
        <w:rPr>
          <w:rFonts w:hint="cs"/>
          <w:rtl/>
        </w:rPr>
        <w:t>النقل الجماعي وإعداد مخطط التنقلات للجماعات المعنية؛</w:t>
      </w:r>
    </w:p>
    <w:p w14:paraId="3E3CF2FB" w14:textId="77777777" w:rsidR="002421BA" w:rsidRPr="006614B9" w:rsidRDefault="002421BA" w:rsidP="00290C9C">
      <w:pPr>
        <w:pStyle w:val="Style9"/>
        <w:numPr>
          <w:ilvl w:val="0"/>
          <w:numId w:val="38"/>
        </w:numPr>
      </w:pPr>
      <w:r w:rsidRPr="006614B9">
        <w:rPr>
          <w:rFonts w:hint="cs"/>
          <w:rtl/>
        </w:rPr>
        <w:t>معالجة النفايات؛</w:t>
      </w:r>
    </w:p>
    <w:p w14:paraId="43426ECF" w14:textId="77777777" w:rsidR="002421BA" w:rsidRPr="006614B9" w:rsidRDefault="002421BA" w:rsidP="00290C9C">
      <w:pPr>
        <w:pStyle w:val="Style9"/>
        <w:numPr>
          <w:ilvl w:val="0"/>
          <w:numId w:val="38"/>
        </w:numPr>
      </w:pPr>
      <w:r w:rsidRPr="006614B9">
        <w:rPr>
          <w:rFonts w:hint="cs"/>
          <w:rtl/>
        </w:rPr>
        <w:t>الوقاية وحفظ الصحة؛</w:t>
      </w:r>
    </w:p>
    <w:p w14:paraId="66A1DD0E" w14:textId="77777777" w:rsidR="002421BA" w:rsidRPr="006614B9" w:rsidRDefault="002421BA" w:rsidP="00290C9C">
      <w:pPr>
        <w:pStyle w:val="Style9"/>
        <w:numPr>
          <w:ilvl w:val="0"/>
          <w:numId w:val="38"/>
        </w:numPr>
      </w:pPr>
      <w:r w:rsidRPr="006614B9">
        <w:rPr>
          <w:rFonts w:hint="cs"/>
          <w:rtl/>
        </w:rPr>
        <w:t>التطهير السائل والصلب ومحطات معالجة المياه العادمة؛</w:t>
      </w:r>
    </w:p>
    <w:p w14:paraId="6AAA4477" w14:textId="77777777" w:rsidR="002421BA" w:rsidRPr="006614B9" w:rsidRDefault="002421BA" w:rsidP="00290C9C">
      <w:pPr>
        <w:pStyle w:val="Style9"/>
        <w:numPr>
          <w:ilvl w:val="0"/>
          <w:numId w:val="38"/>
        </w:numPr>
      </w:pPr>
      <w:r w:rsidRPr="006614B9">
        <w:rPr>
          <w:rFonts w:hint="cs"/>
          <w:rtl/>
        </w:rPr>
        <w:t>توزيع الماء الصالح للشرب والكهرباء والإنارة العمومية؛</w:t>
      </w:r>
    </w:p>
    <w:p w14:paraId="21117607" w14:textId="77777777" w:rsidR="002421BA" w:rsidRPr="006614B9" w:rsidRDefault="002421BA" w:rsidP="00290C9C">
      <w:pPr>
        <w:pStyle w:val="Style9"/>
        <w:numPr>
          <w:ilvl w:val="0"/>
          <w:numId w:val="38"/>
        </w:numPr>
      </w:pPr>
      <w:r w:rsidRPr="006614B9">
        <w:rPr>
          <w:rFonts w:hint="cs"/>
          <w:rtl/>
        </w:rPr>
        <w:t>صيانة الطرق العمومية الجماعية.</w:t>
      </w:r>
    </w:p>
    <w:p w14:paraId="35E9BA7E" w14:textId="77777777" w:rsidR="002421BA" w:rsidRPr="006614B9" w:rsidRDefault="002421BA" w:rsidP="00290C9C">
      <w:pPr>
        <w:pStyle w:val="Style9"/>
        <w:numPr>
          <w:ilvl w:val="0"/>
          <w:numId w:val="38"/>
        </w:numPr>
        <w:rPr>
          <w:rtl/>
        </w:rPr>
      </w:pPr>
      <w:r w:rsidRPr="006614B9">
        <w:rPr>
          <w:rFonts w:hint="cs"/>
          <w:rtl/>
        </w:rPr>
        <w:t>كما يمكن للمؤسسة، بناء على مداولات مجالس الجماعات المكونة لها، أن تناط بها جزئيا أو كليا الأنشطة ذات الفائدة المشتركة التالية:</w:t>
      </w:r>
    </w:p>
    <w:p w14:paraId="62A44658" w14:textId="77777777" w:rsidR="002421BA" w:rsidRPr="006614B9" w:rsidRDefault="002421BA" w:rsidP="00290C9C">
      <w:pPr>
        <w:pStyle w:val="Style9"/>
        <w:numPr>
          <w:ilvl w:val="0"/>
          <w:numId w:val="38"/>
        </w:numPr>
      </w:pPr>
      <w:r w:rsidRPr="006614B9">
        <w:rPr>
          <w:rFonts w:hint="cs"/>
          <w:rtl/>
        </w:rPr>
        <w:t>إحداث التجهيزات والخدمات وتدبيرها؛</w:t>
      </w:r>
    </w:p>
    <w:p w14:paraId="532B7E40" w14:textId="77777777" w:rsidR="002421BA" w:rsidRPr="006614B9" w:rsidRDefault="002421BA" w:rsidP="00290C9C">
      <w:pPr>
        <w:pStyle w:val="Style9"/>
        <w:numPr>
          <w:ilvl w:val="0"/>
          <w:numId w:val="38"/>
        </w:numPr>
      </w:pPr>
      <w:r w:rsidRPr="006614B9">
        <w:rPr>
          <w:rFonts w:hint="cs"/>
          <w:rtl/>
        </w:rPr>
        <w:t>إحداث وتدبير التجهيزات الرياضية والثقافية والترفيهية؛</w:t>
      </w:r>
    </w:p>
    <w:p w14:paraId="469746C0" w14:textId="77777777" w:rsidR="002421BA" w:rsidRPr="006614B9" w:rsidRDefault="002421BA" w:rsidP="00290C9C">
      <w:pPr>
        <w:pStyle w:val="Style9"/>
        <w:numPr>
          <w:ilvl w:val="0"/>
          <w:numId w:val="38"/>
        </w:numPr>
      </w:pPr>
      <w:r w:rsidRPr="006614B9">
        <w:rPr>
          <w:rFonts w:hint="cs"/>
          <w:rtl/>
        </w:rPr>
        <w:t>إحداث الطرق العمومية وتهيئتها وصيانتها؛</w:t>
      </w:r>
    </w:p>
    <w:p w14:paraId="34820400" w14:textId="77777777" w:rsidR="002421BA" w:rsidRPr="006614B9" w:rsidRDefault="002421BA" w:rsidP="00290C9C">
      <w:pPr>
        <w:pStyle w:val="Style9"/>
        <w:numPr>
          <w:ilvl w:val="0"/>
          <w:numId w:val="38"/>
        </w:numPr>
      </w:pPr>
      <w:r w:rsidRPr="006614B9">
        <w:rPr>
          <w:rFonts w:hint="cs"/>
          <w:rtl/>
        </w:rPr>
        <w:t>إحداث مناطق الأنشطة الاقتصادية والصناعية وتدبيرها؛</w:t>
      </w:r>
    </w:p>
    <w:p w14:paraId="7AE03C14" w14:textId="77777777" w:rsidR="002421BA" w:rsidRPr="006614B9" w:rsidRDefault="002421BA" w:rsidP="00290C9C">
      <w:pPr>
        <w:pStyle w:val="Style9"/>
        <w:numPr>
          <w:ilvl w:val="0"/>
          <w:numId w:val="38"/>
        </w:numPr>
      </w:pPr>
      <w:r w:rsidRPr="006614B9">
        <w:rPr>
          <w:rFonts w:hint="cs"/>
          <w:rtl/>
        </w:rPr>
        <w:lastRenderedPageBreak/>
        <w:t>عمليات التهيئة.</w:t>
      </w:r>
    </w:p>
    <w:p w14:paraId="076DC16E" w14:textId="77777777" w:rsidR="002421BA" w:rsidRPr="006614B9" w:rsidRDefault="002421BA" w:rsidP="00A759EC">
      <w:pPr>
        <w:pStyle w:val="Style9"/>
        <w:rPr>
          <w:rtl/>
        </w:rPr>
      </w:pPr>
      <w:r w:rsidRPr="006614B9">
        <w:rPr>
          <w:rFonts w:hint="cs"/>
          <w:rtl/>
        </w:rPr>
        <w:t>يمكن أن تناط بالمؤسسة علاوة على ذلك كل مهمة تقرر الجماعات المكونة لها باتفاق مشترك إسنادها إليها.</w:t>
      </w:r>
    </w:p>
    <w:p w14:paraId="18A25DAC"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135</w:t>
      </w:r>
    </w:p>
    <w:p w14:paraId="27F0589E" w14:textId="77777777" w:rsidR="002421BA" w:rsidRPr="006614B9" w:rsidRDefault="002421BA" w:rsidP="00A759EC">
      <w:pPr>
        <w:pStyle w:val="Style9"/>
        <w:rPr>
          <w:rtl/>
        </w:rPr>
      </w:pPr>
      <w:r w:rsidRPr="006614B9">
        <w:rPr>
          <w:rFonts w:hint="cs"/>
          <w:rtl/>
        </w:rPr>
        <w:t>تتألف أجهزة مؤسسة التعاون من مجلس ومكتب وكاتب للمجلس.</w:t>
      </w:r>
    </w:p>
    <w:p w14:paraId="4A8463AA" w14:textId="77777777" w:rsidR="002421BA" w:rsidRPr="006614B9" w:rsidRDefault="002421BA" w:rsidP="00A759EC">
      <w:pPr>
        <w:pStyle w:val="Style9"/>
        <w:rPr>
          <w:rtl/>
        </w:rPr>
      </w:pPr>
      <w:r w:rsidRPr="006614B9">
        <w:rPr>
          <w:rFonts w:hint="cs"/>
          <w:rtl/>
        </w:rPr>
        <w:t>يتألف مجلس مؤسسة التعاون من رؤساء مجالس الجماعات المعنية ومن أعضاء منتدبين من طرف هذه المجالس.</w:t>
      </w:r>
    </w:p>
    <w:p w14:paraId="53F0486C" w14:textId="77777777" w:rsidR="002421BA" w:rsidRPr="006614B9" w:rsidRDefault="002421BA" w:rsidP="00A759EC">
      <w:pPr>
        <w:pStyle w:val="Style9"/>
        <w:rPr>
          <w:rtl/>
        </w:rPr>
      </w:pPr>
      <w:r w:rsidRPr="006614B9">
        <w:rPr>
          <w:rFonts w:hint="cs"/>
          <w:rtl/>
        </w:rPr>
        <w:t xml:space="preserve">يحدد عدد المنتدبين بقرار للسلطة الحكومية المكلفة بالداخلية بالتناسب مع عدد سكان كل جماعة وتمثل كل جماعة وتمثل كل جماعة بمنتدب واحد على الأقل. ولا يمكن لأي جماعة الحصول على أكثر من نسبة </w:t>
      </w:r>
      <w:r w:rsidRPr="006614B9">
        <w:t>%</w:t>
      </w:r>
      <w:r w:rsidRPr="006614B9">
        <w:rPr>
          <w:rFonts w:hint="cs"/>
          <w:rtl/>
        </w:rPr>
        <w:t xml:space="preserve"> 60</w:t>
      </w:r>
      <w:r w:rsidR="007F28D0" w:rsidRPr="006614B9">
        <w:rPr>
          <w:rFonts w:hint="cs"/>
          <w:rtl/>
        </w:rPr>
        <w:t xml:space="preserve"> </w:t>
      </w:r>
      <w:r w:rsidRPr="006614B9">
        <w:rPr>
          <w:rFonts w:hint="cs"/>
          <w:rtl/>
        </w:rPr>
        <w:t>من المقاعد بمجلس المؤسسة.</w:t>
      </w:r>
    </w:p>
    <w:p w14:paraId="44174501" w14:textId="77777777" w:rsidR="002421BA" w:rsidRPr="006614B9" w:rsidRDefault="002421BA" w:rsidP="00A759EC">
      <w:pPr>
        <w:pStyle w:val="Style9"/>
        <w:rPr>
          <w:rtl/>
        </w:rPr>
      </w:pPr>
      <w:r w:rsidRPr="006614B9">
        <w:rPr>
          <w:rFonts w:hint="cs"/>
          <w:rtl/>
        </w:rPr>
        <w:t>يتألف مكتب مؤسسة التعاون بين الجماعات من رؤساء مجالس الجماعات المعنية.</w:t>
      </w:r>
    </w:p>
    <w:p w14:paraId="4BBF152C" w14:textId="77777777" w:rsidR="002421BA" w:rsidRPr="006614B9" w:rsidRDefault="002421BA" w:rsidP="00A759EC">
      <w:pPr>
        <w:pStyle w:val="Style9"/>
        <w:rPr>
          <w:rtl/>
        </w:rPr>
      </w:pPr>
      <w:r w:rsidRPr="006614B9">
        <w:rPr>
          <w:rFonts w:hint="cs"/>
          <w:rtl/>
        </w:rPr>
        <w:t>ينتخب مكتب مجلس مؤسسة التعاون بين الجماعات من بين أعضائه رئيسا لمجلس المؤسسة بالاقتراع العلني وبالأغلبية المطلقة للأعضاء المزاولين مهامهم، ويتم احتساب أصوات الجماعة على أساس عدد المقاعد الذي تتوفر عليه كل جماعة بمجلس المؤسسة.</w:t>
      </w:r>
    </w:p>
    <w:p w14:paraId="7C9C22B4" w14:textId="77777777" w:rsidR="002421BA" w:rsidRPr="006614B9" w:rsidRDefault="002421BA" w:rsidP="00A759EC">
      <w:pPr>
        <w:pStyle w:val="Style9"/>
        <w:rPr>
          <w:rtl/>
        </w:rPr>
      </w:pPr>
      <w:r w:rsidRPr="006614B9">
        <w:rPr>
          <w:rFonts w:hint="cs"/>
          <w:rtl/>
        </w:rPr>
        <w:t>إذ لم يحصل أي مترشح على الأغلبية المطلقة، يجرى بعد ذلك دور ثان تحتسب فيه الأصوات بالأغلبية النسبية للأعضاء الحاضرين.</w:t>
      </w:r>
    </w:p>
    <w:p w14:paraId="0CEC5EE9" w14:textId="77777777" w:rsidR="002421BA" w:rsidRPr="006614B9" w:rsidRDefault="002421BA" w:rsidP="00A759EC">
      <w:pPr>
        <w:pStyle w:val="Style9"/>
        <w:rPr>
          <w:rtl/>
        </w:rPr>
      </w:pPr>
      <w:r w:rsidRPr="006614B9">
        <w:rPr>
          <w:rFonts w:hint="cs"/>
          <w:rtl/>
        </w:rPr>
        <w:t>وفي حالة تعادل الأصوات، يعلن فائز المترشح الأصغر سنا. وفي حالة التعادل في السن، يعلن عن المترشح الفائز عن طريق القرعة تحت إشراف رئيس الجلسة.</w:t>
      </w:r>
    </w:p>
    <w:p w14:paraId="6301CC83" w14:textId="77777777" w:rsidR="002421BA" w:rsidRPr="006614B9" w:rsidRDefault="002421BA" w:rsidP="00A759EC">
      <w:pPr>
        <w:pStyle w:val="Style9"/>
        <w:rPr>
          <w:rtl/>
        </w:rPr>
      </w:pPr>
      <w:r w:rsidRPr="006614B9">
        <w:rPr>
          <w:rFonts w:hint="cs"/>
          <w:rtl/>
        </w:rPr>
        <w:t>يعتبر باقي رؤساء مجالس الجماعات المعنية نوابا لرئيس مجلس مؤسسة التعاون ويرتبون بالتناسب مع عدد المقاعد التي تتوفر عليها الجماعة التي يمثلونها.</w:t>
      </w:r>
    </w:p>
    <w:p w14:paraId="570F9C73" w14:textId="77777777" w:rsidR="002421BA" w:rsidRPr="006614B9" w:rsidRDefault="002421BA" w:rsidP="00A759EC">
      <w:pPr>
        <w:pStyle w:val="Style9"/>
        <w:rPr>
          <w:rtl/>
        </w:rPr>
      </w:pPr>
      <w:r w:rsidRPr="006614B9">
        <w:rPr>
          <w:rFonts w:hint="cs"/>
          <w:rtl/>
        </w:rPr>
        <w:t>ينتخب أعضاء المجلس وفق الشروط والكيفيات المحددة في المادة 23 من هذا القانون التنظيمي، كاتبا ونائبا له يعهد إليهما بالمهام المخولة بمقتضى أحكام هذا القانون التنظيمي إلى كاتب مجلس الجماعة ونائبه، ويقيلهما وفق الشكليات المنصوص عليها في المادة 24 من هذا القانون التنظيمي.</w:t>
      </w:r>
    </w:p>
    <w:p w14:paraId="0CF1BFF9"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136</w:t>
      </w:r>
    </w:p>
    <w:p w14:paraId="315E5EEB" w14:textId="77777777" w:rsidR="002421BA" w:rsidRPr="006614B9" w:rsidRDefault="002421BA" w:rsidP="00A759EC">
      <w:pPr>
        <w:pStyle w:val="Style9"/>
        <w:rPr>
          <w:rtl/>
        </w:rPr>
      </w:pPr>
      <w:r w:rsidRPr="006614B9">
        <w:rPr>
          <w:rFonts w:hint="cs"/>
          <w:rtl/>
        </w:rPr>
        <w:t>يمارس رئيس مجلس مؤسسة التعاون بين الجماعات، في حدود مهام المؤسسة، صلاحيات رئيس مجلس الجماعة.</w:t>
      </w:r>
    </w:p>
    <w:p w14:paraId="0C6C1E56" w14:textId="77777777" w:rsidR="002421BA" w:rsidRPr="006614B9" w:rsidRDefault="002421BA" w:rsidP="00A759EC">
      <w:pPr>
        <w:pStyle w:val="Style9"/>
        <w:rPr>
          <w:rtl/>
        </w:rPr>
      </w:pPr>
      <w:r w:rsidRPr="006614B9">
        <w:rPr>
          <w:rFonts w:hint="cs"/>
          <w:rtl/>
        </w:rPr>
        <w:t>يمكن للرئيس أن يفوض لنوابه إمضاء ه وبعض صلاحياته وفق الشروط المنصوص عليها في المادة 103 من هذا القانون التنظيمي.</w:t>
      </w:r>
    </w:p>
    <w:p w14:paraId="2AD48F3A" w14:textId="77777777" w:rsidR="002421BA" w:rsidRPr="006614B9" w:rsidRDefault="002421BA" w:rsidP="00A759EC">
      <w:pPr>
        <w:pStyle w:val="Style9"/>
        <w:rPr>
          <w:rtl/>
        </w:rPr>
      </w:pPr>
      <w:r w:rsidRPr="006614B9">
        <w:rPr>
          <w:rFonts w:hint="cs"/>
          <w:rtl/>
        </w:rPr>
        <w:t>تتوفر مؤسسة التعاون بين الجماعات على إدارة يشرف عليها مدير تحت مسؤولية رئيس مجلس المؤسسة ومراقبته.</w:t>
      </w:r>
    </w:p>
    <w:p w14:paraId="37877093" w14:textId="77777777" w:rsidR="002421BA" w:rsidRPr="006614B9" w:rsidRDefault="002421BA" w:rsidP="00A759EC">
      <w:pPr>
        <w:pStyle w:val="Style9"/>
        <w:rPr>
          <w:rtl/>
        </w:rPr>
      </w:pPr>
      <w:r w:rsidRPr="006614B9">
        <w:rPr>
          <w:rFonts w:hint="cs"/>
          <w:rtl/>
        </w:rPr>
        <w:lastRenderedPageBreak/>
        <w:t>يتولى المدير تنسيق العمل الإداري بمصالح المؤسسة والسهر على حسن سيره. ويقدم تقارير لرئيس مجلس المؤسسة كلما طلب منه ذلك.</w:t>
      </w:r>
    </w:p>
    <w:p w14:paraId="61F67C56" w14:textId="77777777" w:rsidR="002421BA" w:rsidRPr="006614B9" w:rsidRDefault="002421BA" w:rsidP="00A759EC">
      <w:pPr>
        <w:pStyle w:val="Style9"/>
        <w:rPr>
          <w:rtl/>
        </w:rPr>
      </w:pPr>
      <w:r w:rsidRPr="006614B9">
        <w:rPr>
          <w:rFonts w:hint="cs"/>
          <w:rtl/>
        </w:rPr>
        <w:t>وإذا تغيب الرئيس أو أعاقه عائق لمدة تزيد على شهر، خلفه مؤقتا، بحكم القانون، في جميع صلاحياته أحد نوابه حسب الترتيب.</w:t>
      </w:r>
    </w:p>
    <w:p w14:paraId="480CCD47"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137</w:t>
      </w:r>
    </w:p>
    <w:p w14:paraId="2E2BF50F" w14:textId="77777777" w:rsidR="002421BA" w:rsidRPr="006614B9" w:rsidRDefault="002421BA" w:rsidP="00A759EC">
      <w:pPr>
        <w:pStyle w:val="Style9"/>
        <w:rPr>
          <w:rtl/>
        </w:rPr>
      </w:pPr>
      <w:r w:rsidRPr="006614B9">
        <w:rPr>
          <w:rFonts w:hint="cs"/>
          <w:rtl/>
        </w:rPr>
        <w:t>يتداول مجلس المؤسسة في القضايا التي تهم شؤونها. ويتخذ قراراته عن طريق الاقتراع العلني وبالأغلبية المطلقة للأصوات المعبر عنها غير أن القرارات المتعلقة بالميزانية وإبداء الرأي بخصوص تغيير اختصاصات المؤسسة ومدارها وتحديد الشؤون ذات الفائدة المشتركة تتخذ بأغلبية ثلثي الأصوات المعبر عنها.</w:t>
      </w:r>
    </w:p>
    <w:p w14:paraId="6765193D"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138</w:t>
      </w:r>
    </w:p>
    <w:p w14:paraId="2C861C5E" w14:textId="77777777" w:rsidR="002421BA" w:rsidRPr="006614B9" w:rsidRDefault="002421BA" w:rsidP="00A759EC">
      <w:pPr>
        <w:pStyle w:val="Style9"/>
        <w:rPr>
          <w:rtl/>
        </w:rPr>
      </w:pPr>
      <w:r w:rsidRPr="006614B9">
        <w:t> </w:t>
      </w:r>
      <w:r w:rsidRPr="006614B9">
        <w:rPr>
          <w:rtl/>
        </w:rPr>
        <w:t xml:space="preserve">تسري على مجموعة </w:t>
      </w:r>
      <w:r w:rsidRPr="006614B9">
        <w:rPr>
          <w:rFonts w:hint="cs"/>
          <w:rtl/>
        </w:rPr>
        <w:t>التعاون بين الجماعات</w:t>
      </w:r>
      <w:r w:rsidRPr="006614B9">
        <w:rPr>
          <w:rtl/>
        </w:rPr>
        <w:t xml:space="preserve"> أحكام هذا القانون التنظيمي والنصوص التشريعية والتنظيمية المتعلقة</w:t>
      </w:r>
      <w:r w:rsidRPr="006614B9">
        <w:rPr>
          <w:rFonts w:hint="cs"/>
          <w:rtl/>
        </w:rPr>
        <w:t xml:space="preserve"> بالنظام الأساسي للمنتخب و</w:t>
      </w:r>
      <w:r w:rsidRPr="006614B9">
        <w:rPr>
          <w:rtl/>
        </w:rPr>
        <w:t xml:space="preserve"> المراقبة</w:t>
      </w:r>
      <w:r w:rsidRPr="006614B9">
        <w:rPr>
          <w:rFonts w:hint="cs"/>
          <w:rtl/>
        </w:rPr>
        <w:t xml:space="preserve"> على أعمال الجماعات ونظام اجتماع مجالسها </w:t>
      </w:r>
      <w:r w:rsidRPr="006614B9">
        <w:rPr>
          <w:rtl/>
        </w:rPr>
        <w:t>ومداولاته</w:t>
      </w:r>
      <w:r w:rsidRPr="006614B9">
        <w:rPr>
          <w:rFonts w:hint="cs"/>
          <w:rtl/>
        </w:rPr>
        <w:t>ا</w:t>
      </w:r>
      <w:r w:rsidRPr="006614B9">
        <w:rPr>
          <w:rtl/>
        </w:rPr>
        <w:t xml:space="preserve"> والقواعد المالية والمحاسبية المطبقة </w:t>
      </w:r>
      <w:proofErr w:type="gramStart"/>
      <w:r w:rsidRPr="006614B9">
        <w:rPr>
          <w:rtl/>
        </w:rPr>
        <w:t>عل</w:t>
      </w:r>
      <w:r w:rsidRPr="006614B9">
        <w:rPr>
          <w:rFonts w:hint="cs"/>
          <w:rtl/>
        </w:rPr>
        <w:t>يها</w:t>
      </w:r>
      <w:r w:rsidRPr="006614B9">
        <w:rPr>
          <w:rtl/>
        </w:rPr>
        <w:t xml:space="preserve"> ،</w:t>
      </w:r>
      <w:proofErr w:type="gramEnd"/>
      <w:r w:rsidRPr="006614B9">
        <w:rPr>
          <w:rtl/>
        </w:rPr>
        <w:t xml:space="preserve"> مع مراعاة خصوصيات </w:t>
      </w:r>
      <w:r w:rsidRPr="006614B9">
        <w:rPr>
          <w:rFonts w:hint="cs"/>
          <w:rtl/>
        </w:rPr>
        <w:t>مؤسسة التعاون بين الجماعات المنصوص عليها</w:t>
      </w:r>
      <w:r w:rsidRPr="006614B9">
        <w:rPr>
          <w:rtl/>
        </w:rPr>
        <w:t xml:space="preserve"> في هذا القانون التنظيمي</w:t>
      </w:r>
      <w:r w:rsidRPr="006614B9">
        <w:t>.</w:t>
      </w:r>
    </w:p>
    <w:p w14:paraId="2FFB0882"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139</w:t>
      </w:r>
    </w:p>
    <w:p w14:paraId="4C822C35" w14:textId="77777777" w:rsidR="002421BA" w:rsidRPr="006614B9" w:rsidRDefault="002421BA" w:rsidP="00A759EC">
      <w:pPr>
        <w:pStyle w:val="Style9"/>
        <w:rPr>
          <w:rtl/>
        </w:rPr>
      </w:pPr>
      <w:r w:rsidRPr="006614B9">
        <w:rPr>
          <w:rtl/>
        </w:rPr>
        <w:t> تحل</w:t>
      </w:r>
      <w:r w:rsidRPr="006614B9">
        <w:rPr>
          <w:rFonts w:hint="cs"/>
          <w:rtl/>
        </w:rPr>
        <w:t xml:space="preserve"> مؤسسة التعاون بين الجماعات، في حدود المهام المسندة إليها، محل الجماعات المكونة لها في الحقوق والالتزامات المترتبة على الاتفاقيات والعقود التي تم إبرامها من طرف الجماعات قبل إحداث المؤسسة أو انضمام جماعة أخرى إليها، وفي إدارة المرافق العمومية الجماعية المخول تدبيرها لكل شخص من أشخاص القانون العام أو الخاص.</w:t>
      </w:r>
    </w:p>
    <w:p w14:paraId="38E6C3F2" w14:textId="77777777" w:rsidR="002421BA" w:rsidRPr="006614B9" w:rsidRDefault="002421BA" w:rsidP="00A759EC">
      <w:pPr>
        <w:pStyle w:val="Style9"/>
        <w:rPr>
          <w:rtl/>
        </w:rPr>
      </w:pPr>
      <w:r w:rsidRPr="006614B9">
        <w:rPr>
          <w:rFonts w:hint="cs"/>
          <w:rtl/>
        </w:rPr>
        <w:t>تحل مؤسسة التعاون بين الجماعات</w:t>
      </w:r>
      <w:r w:rsidR="007F28D0" w:rsidRPr="006614B9">
        <w:rPr>
          <w:rFonts w:hint="cs"/>
          <w:rtl/>
        </w:rPr>
        <w:t xml:space="preserve"> </w:t>
      </w:r>
      <w:r w:rsidRPr="006614B9">
        <w:rPr>
          <w:rtl/>
        </w:rPr>
        <w:t>في الحالات التالية:</w:t>
      </w:r>
    </w:p>
    <w:p w14:paraId="07F7FAD3" w14:textId="77777777" w:rsidR="002421BA" w:rsidRPr="006614B9" w:rsidRDefault="002421BA" w:rsidP="00290C9C">
      <w:pPr>
        <w:pStyle w:val="Style9"/>
        <w:numPr>
          <w:ilvl w:val="0"/>
          <w:numId w:val="14"/>
        </w:numPr>
        <w:rPr>
          <w:rtl/>
        </w:rPr>
      </w:pPr>
      <w:r w:rsidRPr="006614B9">
        <w:rPr>
          <w:rtl/>
        </w:rPr>
        <w:t>بحكم القانون بعد مرور سنة بعد تكوينها دون ممارسة أي نشاط من الأنشطة التي أسست من أجلها؛</w:t>
      </w:r>
    </w:p>
    <w:p w14:paraId="4F5E374F" w14:textId="77777777" w:rsidR="002421BA" w:rsidRPr="006614B9" w:rsidRDefault="002421BA" w:rsidP="00290C9C">
      <w:pPr>
        <w:pStyle w:val="Style9"/>
        <w:numPr>
          <w:ilvl w:val="0"/>
          <w:numId w:val="14"/>
        </w:numPr>
        <w:rPr>
          <w:rtl/>
        </w:rPr>
      </w:pPr>
      <w:r w:rsidRPr="006614B9">
        <w:rPr>
          <w:rtl/>
        </w:rPr>
        <w:t>بعد إنجاز الغرض الذي أسست من أجله؛</w:t>
      </w:r>
    </w:p>
    <w:p w14:paraId="6C7CB68D" w14:textId="77777777" w:rsidR="002421BA" w:rsidRPr="006614B9" w:rsidRDefault="002421BA" w:rsidP="00290C9C">
      <w:pPr>
        <w:pStyle w:val="Style9"/>
        <w:numPr>
          <w:ilvl w:val="0"/>
          <w:numId w:val="14"/>
        </w:numPr>
        <w:rPr>
          <w:rtl/>
        </w:rPr>
      </w:pPr>
      <w:r w:rsidRPr="006614B9">
        <w:rPr>
          <w:rtl/>
        </w:rPr>
        <w:t>بناء على اتفاق جميع مجالس الجهات المكونة للمجموعة؛</w:t>
      </w:r>
    </w:p>
    <w:p w14:paraId="07742BCC" w14:textId="77777777" w:rsidR="002421BA" w:rsidRPr="006614B9" w:rsidRDefault="002421BA" w:rsidP="00290C9C">
      <w:pPr>
        <w:pStyle w:val="Style9"/>
        <w:numPr>
          <w:ilvl w:val="0"/>
          <w:numId w:val="14"/>
        </w:numPr>
      </w:pPr>
      <w:r w:rsidRPr="006614B9">
        <w:rPr>
          <w:rtl/>
        </w:rPr>
        <w:t>بناء على طلب معلل لأغلبية مجالس الجهات المكونة للمجموعة.</w:t>
      </w:r>
    </w:p>
    <w:p w14:paraId="0EC0EC3B" w14:textId="77777777" w:rsidR="002421BA" w:rsidRPr="006614B9" w:rsidRDefault="002421BA" w:rsidP="00A759EC">
      <w:pPr>
        <w:pStyle w:val="Style9"/>
        <w:rPr>
          <w:rtl/>
        </w:rPr>
      </w:pPr>
      <w:r w:rsidRPr="006614B9">
        <w:rPr>
          <w:rtl/>
        </w:rPr>
        <w:t>في حالة توقيف مجلس مجموعة الجهات أو حله، تطبق أحكام المادة 77 من هذا القانون التنظيمي.</w:t>
      </w:r>
    </w:p>
    <w:p w14:paraId="1A3352FA" w14:textId="77777777" w:rsidR="002421BA" w:rsidRPr="006614B9" w:rsidRDefault="002421BA" w:rsidP="00A759EC">
      <w:pPr>
        <w:pStyle w:val="Style9"/>
        <w:rPr>
          <w:rtl/>
        </w:rPr>
      </w:pPr>
      <w:r w:rsidRPr="006614B9">
        <w:rPr>
          <w:rtl/>
        </w:rPr>
        <w:t> يمكن للجهة أن تنسحب من مجموعة الجهات وفق الشكليات المنصوص عليها في اتفاقية تأسيسها، ويعلن عن الانسحاب بقرار للسلطة الحكومية المكلفة بالداخلية.</w:t>
      </w:r>
    </w:p>
    <w:p w14:paraId="3E02F57F" w14:textId="77777777" w:rsidR="002421BA" w:rsidRPr="006614B9" w:rsidRDefault="002421BA" w:rsidP="00995409">
      <w:pPr>
        <w:pStyle w:val="a2"/>
        <w:tabs>
          <w:tab w:val="clear" w:pos="4320"/>
        </w:tabs>
        <w:rPr>
          <w:color w:val="auto"/>
          <w:rtl/>
        </w:rPr>
      </w:pPr>
      <w:bookmarkStart w:id="32" w:name="_Toc457298881"/>
      <w:r w:rsidRPr="006614B9">
        <w:rPr>
          <w:rFonts w:hint="cs"/>
          <w:color w:val="auto"/>
          <w:rtl/>
        </w:rPr>
        <w:lastRenderedPageBreak/>
        <w:t>الباب الرابع</w:t>
      </w:r>
      <w:r w:rsidR="00742340" w:rsidRPr="006614B9">
        <w:rPr>
          <w:rFonts w:hint="cs"/>
          <w:color w:val="auto"/>
          <w:rtl/>
        </w:rPr>
        <w:t xml:space="preserve">: </w:t>
      </w:r>
      <w:r w:rsidRPr="006614B9">
        <w:rPr>
          <w:rFonts w:hint="cs"/>
          <w:color w:val="auto"/>
          <w:rtl/>
        </w:rPr>
        <w:t>مجموعات الجماعات الترابية</w:t>
      </w:r>
      <w:bookmarkEnd w:id="32"/>
    </w:p>
    <w:p w14:paraId="1290D737"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141</w:t>
      </w:r>
    </w:p>
    <w:p w14:paraId="599D16CC" w14:textId="77777777" w:rsidR="002421BA" w:rsidRPr="006614B9" w:rsidRDefault="002421BA" w:rsidP="00A759EC">
      <w:pPr>
        <w:pStyle w:val="Style9"/>
        <w:rPr>
          <w:rtl/>
        </w:rPr>
      </w:pPr>
      <w:r w:rsidRPr="006614B9">
        <w:rPr>
          <w:rtl/>
        </w:rPr>
        <w:t>يمكن لج</w:t>
      </w:r>
      <w:r w:rsidRPr="006614B9">
        <w:rPr>
          <w:rFonts w:hint="cs"/>
          <w:rtl/>
        </w:rPr>
        <w:t>ماعة</w:t>
      </w:r>
      <w:r w:rsidRPr="006614B9">
        <w:rPr>
          <w:rtl/>
        </w:rPr>
        <w:t xml:space="preserve"> أو أكثر أن يؤسسوا مع ج</w:t>
      </w:r>
      <w:r w:rsidRPr="006614B9">
        <w:rPr>
          <w:rFonts w:hint="cs"/>
          <w:rtl/>
        </w:rPr>
        <w:t>هة</w:t>
      </w:r>
      <w:r w:rsidRPr="006614B9">
        <w:rPr>
          <w:rtl/>
        </w:rPr>
        <w:t xml:space="preserve"> أو أكثر أو عمالة أو إقليم أو أكثر مجموعة تحمل اسم "مجموعة الجماعات الترابية"،</w:t>
      </w:r>
      <w:r w:rsidR="007F28D0" w:rsidRPr="006614B9">
        <w:rPr>
          <w:rtl/>
        </w:rPr>
        <w:t xml:space="preserve"> </w:t>
      </w:r>
      <w:r w:rsidRPr="006614B9">
        <w:rPr>
          <w:rtl/>
        </w:rPr>
        <w:t>تتمتع بالشخصية الاعتبارية والاستقلال المالي، بهدف إنجاز عمل مشترك أو تدبير مرفق ذي فائدة عامة للمجموعة</w:t>
      </w:r>
      <w:r w:rsidRPr="006614B9">
        <w:rPr>
          <w:rFonts w:hint="cs"/>
          <w:rtl/>
        </w:rPr>
        <w:t>.</w:t>
      </w:r>
    </w:p>
    <w:p w14:paraId="7A806453"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142</w:t>
      </w:r>
    </w:p>
    <w:p w14:paraId="2A95CAA6" w14:textId="77777777" w:rsidR="002421BA" w:rsidRPr="006614B9" w:rsidRDefault="002421BA" w:rsidP="00A759EC">
      <w:pPr>
        <w:pStyle w:val="Style9"/>
        <w:rPr>
          <w:rtl/>
        </w:rPr>
      </w:pPr>
      <w:r w:rsidRPr="006614B9">
        <w:rPr>
          <w:rtl/>
        </w:rPr>
        <w:t>تحدث هذه المجموعات بناء على اتفاقية تصادق عليها مجالس الجماعات الترابية المعنية وتحدد موضوع المجموعة وتسميتها ومقرها وطبيعة المساهمة أو مبلغها والمدة الزمنية للمجموعة</w:t>
      </w:r>
      <w:r w:rsidRPr="006614B9">
        <w:t>.</w:t>
      </w:r>
    </w:p>
    <w:p w14:paraId="4F8C1DF1" w14:textId="77777777" w:rsidR="002421BA" w:rsidRPr="006614B9" w:rsidRDefault="002421BA" w:rsidP="00A759EC">
      <w:pPr>
        <w:pStyle w:val="Style9"/>
        <w:rPr>
          <w:rtl/>
        </w:rPr>
      </w:pPr>
      <w:r w:rsidRPr="006614B9">
        <w:t> </w:t>
      </w:r>
      <w:r w:rsidRPr="006614B9">
        <w:rPr>
          <w:rtl/>
        </w:rPr>
        <w:t>يعلن عن تكوين مجموعة الجماعات الترابية أو انضمام ج</w:t>
      </w:r>
      <w:r w:rsidRPr="006614B9">
        <w:rPr>
          <w:rFonts w:hint="cs"/>
          <w:rtl/>
        </w:rPr>
        <w:t>ماعة</w:t>
      </w:r>
      <w:r w:rsidRPr="006614B9">
        <w:rPr>
          <w:rtl/>
        </w:rPr>
        <w:t xml:space="preserve"> أو جماعات ترابية إليها بقرار للسلطة</w:t>
      </w:r>
      <w:r w:rsidRPr="006614B9">
        <w:rPr>
          <w:rFonts w:hint="cs"/>
          <w:rtl/>
        </w:rPr>
        <w:t xml:space="preserve"> ال</w:t>
      </w:r>
      <w:r w:rsidRPr="006614B9">
        <w:rPr>
          <w:rtl/>
        </w:rPr>
        <w:t>حكومية المكلفة بالداخلية بعد الاطلاع على المداولات المتطابقة لمجالس الجماعات الترابية المعنية</w:t>
      </w:r>
      <w:r w:rsidRPr="006614B9">
        <w:t>.</w:t>
      </w:r>
    </w:p>
    <w:p w14:paraId="4D658602"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143</w:t>
      </w:r>
    </w:p>
    <w:p w14:paraId="4AD2E44D" w14:textId="77777777" w:rsidR="002421BA" w:rsidRPr="006614B9" w:rsidRDefault="002421BA" w:rsidP="00A759EC">
      <w:pPr>
        <w:pStyle w:val="Style9"/>
        <w:rPr>
          <w:rtl/>
        </w:rPr>
      </w:pPr>
      <w:r w:rsidRPr="006614B9">
        <w:rPr>
          <w:rtl/>
        </w:rPr>
        <w:t>تسير مجموعة الجماعات الترابية من لدن مجلس يحدد عدد أعضائه بقرار للسلطة الحكومية المكلفة بالداخلية، وتمثل هذه الجماعات الترابية في مجلس المجموعة حسب حصة مساهماتها وبمنتدب واحد على الأقل لكل جهة من الجهات المعنية</w:t>
      </w:r>
      <w:r w:rsidRPr="006614B9">
        <w:t>.</w:t>
      </w:r>
    </w:p>
    <w:p w14:paraId="178D3531" w14:textId="77777777" w:rsidR="002421BA" w:rsidRPr="006614B9" w:rsidRDefault="002421BA" w:rsidP="00C2614D">
      <w:pPr>
        <w:pStyle w:val="Style9"/>
        <w:rPr>
          <w:rtl/>
        </w:rPr>
      </w:pPr>
      <w:r w:rsidRPr="006614B9">
        <w:rPr>
          <w:rtl/>
        </w:rPr>
        <w:t>نتخب المنتدبون وفق أحكام الماد</w:t>
      </w:r>
      <w:r w:rsidRPr="006614B9">
        <w:rPr>
          <w:rFonts w:hint="cs"/>
          <w:rtl/>
        </w:rPr>
        <w:t>تين 6 و</w:t>
      </w:r>
      <w:r w:rsidRPr="006614B9">
        <w:rPr>
          <w:rtl/>
        </w:rPr>
        <w:t>4</w:t>
      </w:r>
      <w:r w:rsidRPr="006614B9">
        <w:rPr>
          <w:rFonts w:hint="cs"/>
          <w:rtl/>
        </w:rPr>
        <w:t>5</w:t>
      </w:r>
      <w:r w:rsidRPr="006614B9">
        <w:rPr>
          <w:rtl/>
        </w:rPr>
        <w:t xml:space="preserve"> من هذا القانون التنظيمي لمدة تعادل مدة انتداب المجلس الذي يمثلونه. غير أنه إذا انقطع المجلس الذي يمثلونه عن مزاولة مهامه نتيجة حله أو لأي سبب من الأسباب، يستمر المنتدبون في مزاولة مهامهم إلى أن يعين المجلس الجديد من يخلفونهم.</w:t>
      </w:r>
    </w:p>
    <w:p w14:paraId="1F3E5CC3" w14:textId="77777777" w:rsidR="002421BA" w:rsidRPr="006614B9" w:rsidRDefault="002421BA" w:rsidP="00A759EC">
      <w:pPr>
        <w:pStyle w:val="Style9"/>
        <w:rPr>
          <w:rtl/>
        </w:rPr>
      </w:pPr>
      <w:r w:rsidRPr="006614B9">
        <w:rPr>
          <w:rtl/>
        </w:rPr>
        <w:t> إذا أصبح منصب أحد المنتدبين شاغرا لأي سبب من الأسباب، انتخب مجلس الجماعة الترابية المعني خلفا له وفق الكيفيات المنصوص عليها في الفقرة الثانية أعلاه داخل أجل شهر واحد على الأكثر.</w:t>
      </w:r>
    </w:p>
    <w:p w14:paraId="36797504"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144</w:t>
      </w:r>
    </w:p>
    <w:p w14:paraId="6C8ADB90" w14:textId="77777777" w:rsidR="002421BA" w:rsidRPr="006614B9" w:rsidRDefault="002421BA" w:rsidP="00A759EC">
      <w:pPr>
        <w:pStyle w:val="Style9"/>
        <w:rPr>
          <w:rtl/>
        </w:rPr>
      </w:pPr>
      <w:r w:rsidRPr="006614B9">
        <w:rPr>
          <w:rtl/>
        </w:rPr>
        <w:t>ينتخب مجلس مجموعة الجماعات الترابية من بين أعضائه رئيسا ونائبين اثنين على الأقل وأربعة نواب على الأكثر يشكلون مكتب المجموعة، طبقا لشروط الاقتراع والتصويت المنصوص عليها بالنسبة لانتخاب أعضاء مكاتب مجالس ال</w:t>
      </w:r>
      <w:r w:rsidRPr="006614B9">
        <w:rPr>
          <w:rFonts w:hint="cs"/>
          <w:rtl/>
        </w:rPr>
        <w:t>جماعات</w:t>
      </w:r>
      <w:r w:rsidRPr="006614B9">
        <w:rPr>
          <w:rtl/>
        </w:rPr>
        <w:t>.</w:t>
      </w:r>
    </w:p>
    <w:p w14:paraId="26161D99" w14:textId="77777777" w:rsidR="002421BA" w:rsidRPr="006614B9" w:rsidRDefault="002421BA" w:rsidP="00A759EC">
      <w:pPr>
        <w:pStyle w:val="Style9"/>
        <w:rPr>
          <w:rtl/>
        </w:rPr>
      </w:pPr>
      <w:r w:rsidRPr="006614B9">
        <w:rPr>
          <w:rtl/>
        </w:rPr>
        <w:t xml:space="preserve"> ينتخب أعضاء المجلس وفق الشروط </w:t>
      </w:r>
      <w:proofErr w:type="gramStart"/>
      <w:r w:rsidRPr="006614B9">
        <w:rPr>
          <w:rtl/>
        </w:rPr>
        <w:t>و الكيفيات</w:t>
      </w:r>
      <w:proofErr w:type="gramEnd"/>
      <w:r w:rsidRPr="006614B9">
        <w:rPr>
          <w:rtl/>
        </w:rPr>
        <w:t xml:space="preserve"> المنصوص عليها في المادة 2</w:t>
      </w:r>
      <w:r w:rsidRPr="006614B9">
        <w:rPr>
          <w:rFonts w:hint="cs"/>
          <w:rtl/>
        </w:rPr>
        <w:t>3</w:t>
      </w:r>
      <w:r w:rsidRPr="006614B9">
        <w:rPr>
          <w:rtl/>
        </w:rPr>
        <w:t xml:space="preserve"> من هذا القانون التنظيمي</w:t>
      </w:r>
      <w:r w:rsidRPr="006614B9">
        <w:rPr>
          <w:rFonts w:hint="cs"/>
          <w:rtl/>
        </w:rPr>
        <w:t>،</w:t>
      </w:r>
      <w:r w:rsidRPr="006614B9">
        <w:rPr>
          <w:rtl/>
        </w:rPr>
        <w:t xml:space="preserve"> كاتبا لمجلس المجموعة ونائبا له يعهد إليهما بالمهام المخولة بمقتضى</w:t>
      </w:r>
      <w:r w:rsidRPr="006614B9">
        <w:rPr>
          <w:rFonts w:hint="cs"/>
          <w:rtl/>
        </w:rPr>
        <w:t xml:space="preserve"> أحكام</w:t>
      </w:r>
      <w:r w:rsidRPr="006614B9">
        <w:rPr>
          <w:rtl/>
        </w:rPr>
        <w:t xml:space="preserve"> هذا القانون التنظيمي إلى كاتب مجلس الج</w:t>
      </w:r>
      <w:r w:rsidRPr="006614B9">
        <w:rPr>
          <w:rFonts w:hint="cs"/>
          <w:rtl/>
        </w:rPr>
        <w:t>ماعة</w:t>
      </w:r>
      <w:r w:rsidRPr="006614B9">
        <w:rPr>
          <w:rtl/>
        </w:rPr>
        <w:t xml:space="preserve"> ونائبه، ويقيلهما وفق الشكليات المنصوص عليها في المادة 2</w:t>
      </w:r>
      <w:r w:rsidRPr="006614B9">
        <w:rPr>
          <w:rFonts w:hint="cs"/>
          <w:rtl/>
        </w:rPr>
        <w:t>4</w:t>
      </w:r>
      <w:r w:rsidRPr="006614B9">
        <w:rPr>
          <w:rtl/>
        </w:rPr>
        <w:t xml:space="preserve"> من هذا القانون التنظيمي.</w:t>
      </w:r>
    </w:p>
    <w:p w14:paraId="397A3AD8" w14:textId="77777777" w:rsidR="002421BA" w:rsidRPr="006614B9" w:rsidRDefault="002421BA" w:rsidP="00A759EC">
      <w:pPr>
        <w:pStyle w:val="Style9"/>
        <w:rPr>
          <w:rtl/>
        </w:rPr>
      </w:pPr>
      <w:r w:rsidRPr="006614B9">
        <w:rPr>
          <w:rtl/>
        </w:rPr>
        <w:lastRenderedPageBreak/>
        <w:t> يمارس الرئيس، في حدود غرض مجموعة الجماعات الترابية، الصلاحيات المخولة لرئيس مجلس الج</w:t>
      </w:r>
      <w:r w:rsidRPr="006614B9">
        <w:rPr>
          <w:rFonts w:hint="cs"/>
          <w:rtl/>
        </w:rPr>
        <w:t>ماعة</w:t>
      </w:r>
      <w:r w:rsidRPr="006614B9">
        <w:rPr>
          <w:rtl/>
        </w:rPr>
        <w:t>.</w:t>
      </w:r>
    </w:p>
    <w:p w14:paraId="21303627" w14:textId="77777777" w:rsidR="002421BA" w:rsidRPr="006614B9" w:rsidRDefault="002421BA" w:rsidP="00A759EC">
      <w:pPr>
        <w:pStyle w:val="Style9"/>
        <w:rPr>
          <w:rtl/>
        </w:rPr>
      </w:pPr>
      <w:r w:rsidRPr="006614B9">
        <w:rPr>
          <w:rtl/>
        </w:rPr>
        <w:t> يساعد رئيس مجموعة الجماعات الترابية</w:t>
      </w:r>
      <w:r w:rsidR="007F28D0" w:rsidRPr="006614B9">
        <w:rPr>
          <w:rtl/>
        </w:rPr>
        <w:t xml:space="preserve"> </w:t>
      </w:r>
      <w:r w:rsidRPr="006614B9">
        <w:rPr>
          <w:rFonts w:hint="cs"/>
          <w:rtl/>
        </w:rPr>
        <w:t>في ممارسة صلاحياته مدير يتولى،</w:t>
      </w:r>
      <w:r w:rsidRPr="006614B9">
        <w:rPr>
          <w:rtl/>
        </w:rPr>
        <w:t xml:space="preserve"> تحت مسؤولية الرئيس ومراقبته، الإشراف على إدارة المجموعة</w:t>
      </w:r>
      <w:r w:rsidR="007F28D0" w:rsidRPr="006614B9">
        <w:rPr>
          <w:rFonts w:hint="cs"/>
          <w:rtl/>
        </w:rPr>
        <w:t xml:space="preserve"> </w:t>
      </w:r>
      <w:r w:rsidRPr="006614B9">
        <w:rPr>
          <w:rtl/>
        </w:rPr>
        <w:t>وتنسيق العمل الإداري بمصالحها والسهر على حسن سيره، ويقدم تقارير لرئيس المجموعة كلما طلب منه ذلك.</w:t>
      </w:r>
    </w:p>
    <w:p w14:paraId="519A4D29" w14:textId="77777777" w:rsidR="002421BA" w:rsidRPr="006614B9" w:rsidRDefault="002421BA" w:rsidP="00A759EC">
      <w:pPr>
        <w:pStyle w:val="Style9"/>
        <w:rPr>
          <w:rtl/>
        </w:rPr>
      </w:pPr>
      <w:r w:rsidRPr="006614B9">
        <w:rPr>
          <w:rtl/>
        </w:rPr>
        <w:t> إذا تغيب الرئيس أو عاقه عائق لمدة تزيد على شهر، خلفه مؤقتا، بحكم القانون، في جميع صلاحياته نائبه</w:t>
      </w:r>
      <w:r w:rsidRPr="006614B9">
        <w:rPr>
          <w:rFonts w:hint="cs"/>
          <w:rtl/>
        </w:rPr>
        <w:t>،</w:t>
      </w:r>
      <w:r w:rsidRPr="006614B9">
        <w:rPr>
          <w:rtl/>
        </w:rPr>
        <w:t xml:space="preserve"> وفي حالة وجود نائبين، خلفه النائب الأول، وإذا تعذر على هذا الأخير ذلك، خلفه النائب الثاني. </w:t>
      </w:r>
      <w:proofErr w:type="gramStart"/>
      <w:r w:rsidRPr="006614B9">
        <w:rPr>
          <w:rtl/>
        </w:rPr>
        <w:t>و في</w:t>
      </w:r>
      <w:proofErr w:type="gramEnd"/>
      <w:r w:rsidRPr="006614B9">
        <w:rPr>
          <w:rtl/>
        </w:rPr>
        <w:t xml:space="preserve"> حالة تعذر تطبيق هذه الفقرة، يتم اختيار من يخلف رئيس المجموعة من بين أعضاء مجلسها وفق الترتيب المنصوص عليه في المادة 1</w:t>
      </w:r>
      <w:r w:rsidRPr="006614B9">
        <w:rPr>
          <w:rFonts w:hint="cs"/>
          <w:rtl/>
        </w:rPr>
        <w:t>09</w:t>
      </w:r>
      <w:r w:rsidRPr="006614B9">
        <w:rPr>
          <w:rtl/>
        </w:rPr>
        <w:t xml:space="preserve"> من هذا القانون التنظيمي.</w:t>
      </w:r>
    </w:p>
    <w:p w14:paraId="278EF351"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145</w:t>
      </w:r>
    </w:p>
    <w:p w14:paraId="3219209A" w14:textId="77777777" w:rsidR="002421BA" w:rsidRPr="006614B9" w:rsidRDefault="002421BA" w:rsidP="00A759EC">
      <w:pPr>
        <w:pStyle w:val="Style9"/>
        <w:rPr>
          <w:rtl/>
        </w:rPr>
      </w:pPr>
      <w:r w:rsidRPr="006614B9">
        <w:rPr>
          <w:rtl/>
        </w:rPr>
        <w:t>تسري على مجموعة الجماعات الترابية أحكام هذا القانون التنظيمي والنصوص التشريعية والتنظيمية المتعلقة</w:t>
      </w:r>
      <w:r w:rsidRPr="006614B9">
        <w:rPr>
          <w:rFonts w:hint="cs"/>
          <w:rtl/>
        </w:rPr>
        <w:t xml:space="preserve"> بالنظام الأساسي</w:t>
      </w:r>
      <w:r w:rsidRPr="006614B9">
        <w:rPr>
          <w:rtl/>
        </w:rPr>
        <w:t xml:space="preserve"> للمنتخب</w:t>
      </w:r>
      <w:r w:rsidR="007F28D0" w:rsidRPr="006614B9">
        <w:rPr>
          <w:rtl/>
        </w:rPr>
        <w:t xml:space="preserve"> </w:t>
      </w:r>
      <w:r w:rsidRPr="006614B9">
        <w:rPr>
          <w:rFonts w:hint="cs"/>
          <w:rtl/>
        </w:rPr>
        <w:t xml:space="preserve">والمراقبة على أعمال الجماعات </w:t>
      </w:r>
      <w:r w:rsidRPr="006614B9">
        <w:rPr>
          <w:rtl/>
        </w:rPr>
        <w:t xml:space="preserve">ونظام </w:t>
      </w:r>
      <w:r w:rsidRPr="006614B9">
        <w:rPr>
          <w:rFonts w:hint="cs"/>
          <w:rtl/>
        </w:rPr>
        <w:t>اجتماع مجالسها</w:t>
      </w:r>
      <w:r w:rsidR="007F28D0" w:rsidRPr="006614B9">
        <w:rPr>
          <w:rFonts w:hint="cs"/>
          <w:rtl/>
        </w:rPr>
        <w:t xml:space="preserve"> </w:t>
      </w:r>
      <w:r w:rsidRPr="006614B9">
        <w:rPr>
          <w:rtl/>
        </w:rPr>
        <w:t>ومداولاته</w:t>
      </w:r>
      <w:r w:rsidRPr="006614B9">
        <w:rPr>
          <w:rFonts w:hint="cs"/>
          <w:rtl/>
        </w:rPr>
        <w:t>ا</w:t>
      </w:r>
      <w:r w:rsidRPr="006614B9">
        <w:rPr>
          <w:rtl/>
        </w:rPr>
        <w:t xml:space="preserve"> والقواعد المالية والمحاسبية المطبقة عل</w:t>
      </w:r>
      <w:r w:rsidRPr="006614B9">
        <w:rPr>
          <w:rFonts w:hint="cs"/>
          <w:rtl/>
        </w:rPr>
        <w:t>يها</w:t>
      </w:r>
      <w:r w:rsidRPr="006614B9">
        <w:rPr>
          <w:rtl/>
        </w:rPr>
        <w:t>، مع مراعاة خصوصيات مجموعة الجماعات الترابية المنصوص عليها في هذا القانون التنظيمي</w:t>
      </w:r>
      <w:r w:rsidRPr="006614B9">
        <w:t>.</w:t>
      </w:r>
    </w:p>
    <w:p w14:paraId="090473F0"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146</w:t>
      </w:r>
    </w:p>
    <w:p w14:paraId="0AE07650" w14:textId="77777777" w:rsidR="002421BA" w:rsidRPr="006614B9" w:rsidRDefault="002421BA" w:rsidP="00A759EC">
      <w:pPr>
        <w:pStyle w:val="Style9"/>
        <w:rPr>
          <w:rtl/>
        </w:rPr>
      </w:pPr>
      <w:r w:rsidRPr="006614B9">
        <w:t> </w:t>
      </w:r>
      <w:r w:rsidRPr="006614B9">
        <w:rPr>
          <w:rtl/>
        </w:rPr>
        <w:t>لا يمكن إبرام أي اتفاقية بين مجموعة الجماعات الترابية ودولة أجنبية</w:t>
      </w:r>
      <w:r w:rsidRPr="006614B9">
        <w:t>.</w:t>
      </w:r>
    </w:p>
    <w:p w14:paraId="60279069"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147</w:t>
      </w:r>
    </w:p>
    <w:p w14:paraId="68DBF292" w14:textId="77777777" w:rsidR="002421BA" w:rsidRPr="006614B9" w:rsidRDefault="002421BA" w:rsidP="00A759EC">
      <w:pPr>
        <w:pStyle w:val="Style9"/>
        <w:rPr>
          <w:rtl/>
        </w:rPr>
      </w:pPr>
      <w:r w:rsidRPr="006614B9">
        <w:t> </w:t>
      </w:r>
      <w:r w:rsidRPr="006614B9">
        <w:rPr>
          <w:rtl/>
        </w:rPr>
        <w:t>يمكن قبول انضمام ج</w:t>
      </w:r>
      <w:r w:rsidRPr="006614B9">
        <w:rPr>
          <w:rFonts w:hint="cs"/>
          <w:rtl/>
        </w:rPr>
        <w:t xml:space="preserve">ماعة </w:t>
      </w:r>
      <w:r w:rsidRPr="006614B9">
        <w:rPr>
          <w:rtl/>
        </w:rPr>
        <w:t>أو جماعات ترابية إلى مجموعة جماعات ترابية، وذلك بناء على مداولات متطابقة للمجالس المكونة للمجموعة ومجلس المجموعة ووفقا لاتفاقية ملحقة يصادق عليها طبق نفس الكيفيات المشار إليها في المادة 1</w:t>
      </w:r>
      <w:r w:rsidRPr="006614B9">
        <w:rPr>
          <w:rFonts w:hint="cs"/>
          <w:rtl/>
        </w:rPr>
        <w:t>42</w:t>
      </w:r>
      <w:r w:rsidRPr="006614B9">
        <w:rPr>
          <w:rtl/>
        </w:rPr>
        <w:t xml:space="preserve"> أعلاه</w:t>
      </w:r>
      <w:r w:rsidRPr="006614B9">
        <w:t>.</w:t>
      </w:r>
    </w:p>
    <w:p w14:paraId="58F5B07E"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148</w:t>
      </w:r>
    </w:p>
    <w:p w14:paraId="6480A95D" w14:textId="77777777" w:rsidR="002421BA" w:rsidRPr="006614B9" w:rsidRDefault="002421BA" w:rsidP="00A759EC">
      <w:pPr>
        <w:pStyle w:val="Style9"/>
        <w:rPr>
          <w:rtl/>
        </w:rPr>
      </w:pPr>
      <w:r w:rsidRPr="006614B9">
        <w:rPr>
          <w:rtl/>
        </w:rPr>
        <w:t>تحل مجموعة الجماعات الترابية في الحالات التالية:</w:t>
      </w:r>
    </w:p>
    <w:p w14:paraId="36EE3B96" w14:textId="77777777" w:rsidR="002421BA" w:rsidRPr="006614B9" w:rsidRDefault="002421BA" w:rsidP="00290C9C">
      <w:pPr>
        <w:pStyle w:val="Style9"/>
        <w:numPr>
          <w:ilvl w:val="0"/>
          <w:numId w:val="39"/>
        </w:numPr>
      </w:pPr>
      <w:r w:rsidRPr="006614B9">
        <w:rPr>
          <w:rtl/>
        </w:rPr>
        <w:t>بحكم القانون بعد مرور سنة على الأقل بعد تكوينها دون ممارسة أي نشاط من الأنشطة التي أسست من أجلها؛</w:t>
      </w:r>
    </w:p>
    <w:p w14:paraId="6C70CB6C" w14:textId="77777777" w:rsidR="002421BA" w:rsidRPr="006614B9" w:rsidRDefault="002421BA" w:rsidP="00290C9C">
      <w:pPr>
        <w:pStyle w:val="Style9"/>
        <w:numPr>
          <w:ilvl w:val="0"/>
          <w:numId w:val="39"/>
        </w:numPr>
      </w:pPr>
      <w:r w:rsidRPr="006614B9">
        <w:rPr>
          <w:rtl/>
        </w:rPr>
        <w:t>بعد انتهاء الغرض الذي أسست من أجله؛</w:t>
      </w:r>
    </w:p>
    <w:p w14:paraId="3E38D796" w14:textId="77777777" w:rsidR="002421BA" w:rsidRPr="006614B9" w:rsidRDefault="002421BA" w:rsidP="00290C9C">
      <w:pPr>
        <w:pStyle w:val="Style9"/>
        <w:numPr>
          <w:ilvl w:val="0"/>
          <w:numId w:val="39"/>
        </w:numPr>
        <w:rPr>
          <w:rtl/>
        </w:rPr>
      </w:pPr>
      <w:r w:rsidRPr="006614B9">
        <w:rPr>
          <w:rtl/>
        </w:rPr>
        <w:t>بناء على اتفاق جميع مجالس الجماعات الترابية المكونة للمجموعة؛</w:t>
      </w:r>
    </w:p>
    <w:p w14:paraId="25B357F5" w14:textId="77777777" w:rsidR="002421BA" w:rsidRPr="006614B9" w:rsidRDefault="002421BA" w:rsidP="00290C9C">
      <w:pPr>
        <w:pStyle w:val="Style9"/>
        <w:numPr>
          <w:ilvl w:val="0"/>
          <w:numId w:val="39"/>
        </w:numPr>
        <w:rPr>
          <w:rtl/>
        </w:rPr>
      </w:pPr>
      <w:r w:rsidRPr="006614B9">
        <w:rPr>
          <w:rtl/>
        </w:rPr>
        <w:t>بناء على طلب معلل لأغلبية مجالس الجماعات الترابية المكونة للمجموعة. </w:t>
      </w:r>
    </w:p>
    <w:p w14:paraId="6C4209E6" w14:textId="77777777" w:rsidR="002421BA" w:rsidRPr="006614B9" w:rsidRDefault="002421BA" w:rsidP="00A759EC">
      <w:pPr>
        <w:pStyle w:val="Style9"/>
        <w:rPr>
          <w:rtl/>
        </w:rPr>
      </w:pPr>
      <w:r w:rsidRPr="006614B9">
        <w:rPr>
          <w:rtl/>
        </w:rPr>
        <w:t>في حالة توقيف مجلس مجموعة الجماعات الترابية أو حله، تطبق أحكام المادة 7</w:t>
      </w:r>
      <w:r w:rsidRPr="006614B9">
        <w:rPr>
          <w:rFonts w:hint="cs"/>
          <w:rtl/>
        </w:rPr>
        <w:t>4</w:t>
      </w:r>
      <w:r w:rsidRPr="006614B9">
        <w:rPr>
          <w:rtl/>
        </w:rPr>
        <w:t xml:space="preserve"> من هذا القانون التنظيمي.</w:t>
      </w:r>
    </w:p>
    <w:p w14:paraId="3C82A9BA" w14:textId="77777777" w:rsidR="002421BA" w:rsidRPr="006614B9" w:rsidRDefault="002421BA" w:rsidP="00A759EC">
      <w:pPr>
        <w:pStyle w:val="Style9"/>
        <w:rPr>
          <w:rtl/>
        </w:rPr>
      </w:pPr>
      <w:r w:rsidRPr="006614B9">
        <w:rPr>
          <w:rtl/>
        </w:rPr>
        <w:lastRenderedPageBreak/>
        <w:t>يمكن للج</w:t>
      </w:r>
      <w:r w:rsidRPr="006614B9">
        <w:rPr>
          <w:rFonts w:hint="cs"/>
          <w:rtl/>
        </w:rPr>
        <w:t>ماعة</w:t>
      </w:r>
      <w:r w:rsidRPr="006614B9">
        <w:rPr>
          <w:rtl/>
        </w:rPr>
        <w:t xml:space="preserve"> أن تنسحب من مجموعة الجماعات الترابية وفق الشكليات المنصوص عليها في اتفاقية تأسيسها، ويعلن عن الانسحاب بقرار للسلطة الحكومية المكلفة بالداخلية.</w:t>
      </w:r>
    </w:p>
    <w:p w14:paraId="7BB61112" w14:textId="77777777" w:rsidR="002421BA" w:rsidRPr="006614B9" w:rsidRDefault="002421BA" w:rsidP="00995409">
      <w:pPr>
        <w:pStyle w:val="a2"/>
        <w:tabs>
          <w:tab w:val="clear" w:pos="4320"/>
        </w:tabs>
        <w:rPr>
          <w:color w:val="auto"/>
          <w:rtl/>
        </w:rPr>
      </w:pPr>
      <w:bookmarkStart w:id="33" w:name="_Toc457298882"/>
      <w:r w:rsidRPr="006614B9">
        <w:rPr>
          <w:rFonts w:hint="cs"/>
          <w:color w:val="auto"/>
          <w:rtl/>
        </w:rPr>
        <w:t>الباب الخامس</w:t>
      </w:r>
      <w:r w:rsidR="00742340" w:rsidRPr="006614B9">
        <w:rPr>
          <w:rFonts w:hint="cs"/>
          <w:color w:val="auto"/>
          <w:rtl/>
        </w:rPr>
        <w:t xml:space="preserve">: </w:t>
      </w:r>
      <w:r w:rsidRPr="006614B9">
        <w:rPr>
          <w:rFonts w:hint="cs"/>
          <w:color w:val="auto"/>
          <w:rtl/>
        </w:rPr>
        <w:t>اتفاقيات التعاون والشراكة</w:t>
      </w:r>
      <w:bookmarkEnd w:id="33"/>
    </w:p>
    <w:p w14:paraId="12B9CAD7"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149</w:t>
      </w:r>
    </w:p>
    <w:p w14:paraId="7CA751C6" w14:textId="77777777" w:rsidR="002421BA" w:rsidRPr="006614B9" w:rsidRDefault="002421BA" w:rsidP="00A759EC">
      <w:pPr>
        <w:pStyle w:val="Style9"/>
        <w:rPr>
          <w:rtl/>
        </w:rPr>
      </w:pPr>
      <w:r w:rsidRPr="006614B9">
        <w:rPr>
          <w:sz w:val="28"/>
          <w:szCs w:val="28"/>
        </w:rPr>
        <w:t> </w:t>
      </w:r>
      <w:r w:rsidRPr="006614B9">
        <w:rPr>
          <w:rtl/>
        </w:rPr>
        <w:t>يمكن للج</w:t>
      </w:r>
      <w:r w:rsidRPr="006614B9">
        <w:rPr>
          <w:rFonts w:hint="cs"/>
          <w:rtl/>
        </w:rPr>
        <w:t>م</w:t>
      </w:r>
      <w:r w:rsidRPr="006614B9">
        <w:rPr>
          <w:rtl/>
        </w:rPr>
        <w:t>ا</w:t>
      </w:r>
      <w:r w:rsidRPr="006614B9">
        <w:rPr>
          <w:rFonts w:hint="cs"/>
          <w:rtl/>
        </w:rPr>
        <w:t>عا</w:t>
      </w:r>
      <w:r w:rsidRPr="006614B9">
        <w:rPr>
          <w:rtl/>
        </w:rPr>
        <w:t>ت</w:t>
      </w:r>
      <w:r w:rsidRPr="006614B9">
        <w:rPr>
          <w:rFonts w:hint="cs"/>
          <w:rtl/>
        </w:rPr>
        <w:t>،</w:t>
      </w:r>
      <w:r w:rsidRPr="006614B9">
        <w:rPr>
          <w:rtl/>
        </w:rPr>
        <w:t xml:space="preserve"> في إطار الاختصاصات المخولة لها</w:t>
      </w:r>
      <w:r w:rsidRPr="006614B9">
        <w:rPr>
          <w:rFonts w:hint="cs"/>
          <w:rtl/>
        </w:rPr>
        <w:t>،</w:t>
      </w:r>
      <w:r w:rsidRPr="006614B9">
        <w:rPr>
          <w:rtl/>
        </w:rPr>
        <w:t xml:space="preserve"> أن تبرم فيما بينها أو مع جماعات ترابية أخرى أو مع الإدارات العمومية</w:t>
      </w:r>
      <w:r w:rsidRPr="006614B9">
        <w:rPr>
          <w:rFonts w:hint="cs"/>
          <w:rtl/>
        </w:rPr>
        <w:t>،</w:t>
      </w:r>
      <w:r w:rsidRPr="006614B9">
        <w:rPr>
          <w:rtl/>
        </w:rPr>
        <w:t xml:space="preserve"> أو المؤسسات العمومية أو الهيئات غير الحكومية الأجنبية أو الهيئات العمومية الأخرى أو الجمعيات المعترف لها بصفة المنفعة العامة اتفاقيات للتعاون أو الشراكة من أجل إنجاز مشروع أو نشاط ذي فائدة مشتركة لا يقتضي اللجوء إلى إحداث شخص اعتباري خاضع للقانون العام أو الخاص</w:t>
      </w:r>
      <w:r w:rsidRPr="006614B9">
        <w:t>.</w:t>
      </w:r>
    </w:p>
    <w:p w14:paraId="39F9178F"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150</w:t>
      </w:r>
    </w:p>
    <w:p w14:paraId="2409A1E4" w14:textId="77777777" w:rsidR="002421BA" w:rsidRPr="006614B9" w:rsidRDefault="002421BA" w:rsidP="00A759EC">
      <w:pPr>
        <w:pStyle w:val="Style9"/>
        <w:rPr>
          <w:rtl/>
        </w:rPr>
      </w:pPr>
      <w:r w:rsidRPr="006614B9">
        <w:rPr>
          <w:rtl/>
        </w:rPr>
        <w:t>تحدد الاتفاقيات المشار إليها في المادة 1</w:t>
      </w:r>
      <w:r w:rsidRPr="006614B9">
        <w:rPr>
          <w:rFonts w:hint="cs"/>
          <w:rtl/>
        </w:rPr>
        <w:t>49</w:t>
      </w:r>
      <w:r w:rsidRPr="006614B9">
        <w:rPr>
          <w:rtl/>
        </w:rPr>
        <w:t xml:space="preserve"> أعلاه، على وجه الخصوص</w:t>
      </w:r>
      <w:r w:rsidRPr="006614B9">
        <w:rPr>
          <w:rFonts w:hint="cs"/>
          <w:rtl/>
        </w:rPr>
        <w:t xml:space="preserve"> </w:t>
      </w:r>
      <w:r w:rsidRPr="006614B9">
        <w:rPr>
          <w:rtl/>
        </w:rPr>
        <w:t>الموارد التي يقرر كل طرف تعبئتها من أجل إنجاز المشروع أو النشاط المشترك</w:t>
      </w:r>
      <w:r w:rsidRPr="006614B9">
        <w:t>.</w:t>
      </w:r>
    </w:p>
    <w:p w14:paraId="2094729C"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151</w:t>
      </w:r>
    </w:p>
    <w:p w14:paraId="79FD88C9" w14:textId="77777777" w:rsidR="002421BA" w:rsidRPr="006614B9" w:rsidRDefault="002421BA" w:rsidP="00A759EC">
      <w:pPr>
        <w:pStyle w:val="Style9"/>
        <w:rPr>
          <w:rtl/>
        </w:rPr>
      </w:pPr>
      <w:r w:rsidRPr="006614B9">
        <w:rPr>
          <w:rtl/>
        </w:rPr>
        <w:t>تعتمد ميزانية أو حساب خصوصي لإحدى الجماعات الترابية المعنية سندا ماليا ومحاسبيا لمشروع أو نشاط التعاون</w:t>
      </w:r>
      <w:r w:rsidRPr="006614B9">
        <w:t>.</w:t>
      </w:r>
    </w:p>
    <w:p w14:paraId="0E75771E" w14:textId="77777777" w:rsidR="002421BA" w:rsidRPr="006614B9" w:rsidRDefault="002421BA" w:rsidP="000767F8">
      <w:pPr>
        <w:pStyle w:val="a3"/>
        <w:rPr>
          <w:color w:val="auto"/>
          <w:rtl/>
        </w:rPr>
      </w:pPr>
      <w:bookmarkStart w:id="34" w:name="_Toc457298883"/>
      <w:r w:rsidRPr="006614B9">
        <w:rPr>
          <w:rFonts w:hint="cs"/>
          <w:color w:val="auto"/>
          <w:rtl/>
        </w:rPr>
        <w:t>القسم الخامس</w:t>
      </w:r>
      <w:r w:rsidR="001736F5" w:rsidRPr="006614B9">
        <w:rPr>
          <w:rFonts w:hint="cs"/>
          <w:color w:val="auto"/>
          <w:rtl/>
        </w:rPr>
        <w:t xml:space="preserve">: </w:t>
      </w:r>
      <w:r w:rsidRPr="006614B9">
        <w:rPr>
          <w:rFonts w:hint="cs"/>
          <w:color w:val="auto"/>
          <w:rtl/>
        </w:rPr>
        <w:t>النظام المالي للجماعة ومصدر مواردها المالية</w:t>
      </w:r>
      <w:bookmarkEnd w:id="34"/>
    </w:p>
    <w:p w14:paraId="4B67632F" w14:textId="77777777" w:rsidR="002421BA" w:rsidRPr="006614B9" w:rsidRDefault="002421BA" w:rsidP="00995409">
      <w:pPr>
        <w:pStyle w:val="a2"/>
        <w:tabs>
          <w:tab w:val="clear" w:pos="4320"/>
        </w:tabs>
        <w:rPr>
          <w:color w:val="auto"/>
          <w:rtl/>
        </w:rPr>
      </w:pPr>
      <w:bookmarkStart w:id="35" w:name="_Toc457298884"/>
      <w:r w:rsidRPr="006614B9">
        <w:rPr>
          <w:rFonts w:hint="cs"/>
          <w:color w:val="auto"/>
          <w:rtl/>
        </w:rPr>
        <w:t>الباب الأول</w:t>
      </w:r>
      <w:r w:rsidR="001736F5" w:rsidRPr="006614B9">
        <w:rPr>
          <w:rFonts w:hint="cs"/>
          <w:color w:val="auto"/>
          <w:rtl/>
        </w:rPr>
        <w:t xml:space="preserve">: </w:t>
      </w:r>
      <w:r w:rsidRPr="006614B9">
        <w:rPr>
          <w:rFonts w:hint="cs"/>
          <w:color w:val="auto"/>
          <w:rtl/>
        </w:rPr>
        <w:t>ميزانية الجماعة</w:t>
      </w:r>
      <w:bookmarkEnd w:id="35"/>
    </w:p>
    <w:p w14:paraId="5854DF22" w14:textId="77777777" w:rsidR="002421BA" w:rsidRPr="006614B9" w:rsidRDefault="002421BA" w:rsidP="006921E7">
      <w:pPr>
        <w:pStyle w:val="a5"/>
        <w:rPr>
          <w:color w:val="auto"/>
          <w:lang w:val="fr-FR"/>
        </w:rPr>
      </w:pPr>
      <w:bookmarkStart w:id="36" w:name="_Toc457298885"/>
      <w:r w:rsidRPr="006614B9">
        <w:rPr>
          <w:rFonts w:hint="cs"/>
          <w:color w:val="auto"/>
          <w:rtl/>
        </w:rPr>
        <w:t>الفصل الأول</w:t>
      </w:r>
      <w:r w:rsidR="001736F5" w:rsidRPr="006614B9">
        <w:rPr>
          <w:rFonts w:hint="cs"/>
          <w:color w:val="auto"/>
          <w:rtl/>
        </w:rPr>
        <w:t xml:space="preserve">: </w:t>
      </w:r>
      <w:r w:rsidRPr="006614B9">
        <w:rPr>
          <w:rFonts w:hint="cs"/>
          <w:color w:val="auto"/>
          <w:rtl/>
        </w:rPr>
        <w:t>مبادئ عامة</w:t>
      </w:r>
      <w:bookmarkEnd w:id="36"/>
    </w:p>
    <w:p w14:paraId="4B010C1E"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152</w:t>
      </w:r>
    </w:p>
    <w:p w14:paraId="023AC2E7" w14:textId="77777777" w:rsidR="002421BA" w:rsidRPr="006614B9" w:rsidRDefault="002421BA" w:rsidP="00A759EC">
      <w:pPr>
        <w:pStyle w:val="Style9"/>
        <w:rPr>
          <w:rtl/>
        </w:rPr>
      </w:pPr>
      <w:r w:rsidRPr="006614B9">
        <w:rPr>
          <w:rtl/>
        </w:rPr>
        <w:t> الميزانية هي الوثيقة التي يقدر ويؤذن بموجبها، بالنسبة لكل سنة مالية، مجموع موارد وتكاليف الج</w:t>
      </w:r>
      <w:r w:rsidRPr="006614B9">
        <w:rPr>
          <w:rFonts w:hint="cs"/>
          <w:rtl/>
        </w:rPr>
        <w:t>ماعة</w:t>
      </w:r>
      <w:r w:rsidRPr="006614B9">
        <w:rPr>
          <w:rtl/>
        </w:rPr>
        <w:t>.</w:t>
      </w:r>
    </w:p>
    <w:p w14:paraId="2353CFE4" w14:textId="77777777" w:rsidR="002421BA" w:rsidRPr="006614B9" w:rsidRDefault="002421BA" w:rsidP="00A759EC">
      <w:pPr>
        <w:pStyle w:val="Style9"/>
        <w:rPr>
          <w:rtl/>
        </w:rPr>
      </w:pPr>
      <w:r w:rsidRPr="006614B9">
        <w:rPr>
          <w:rtl/>
        </w:rPr>
        <w:t> تقدم ميزانية الج</w:t>
      </w:r>
      <w:r w:rsidRPr="006614B9">
        <w:rPr>
          <w:rFonts w:hint="cs"/>
          <w:rtl/>
        </w:rPr>
        <w:t>ماعة</w:t>
      </w:r>
      <w:r w:rsidRPr="006614B9">
        <w:rPr>
          <w:rtl/>
        </w:rPr>
        <w:t xml:space="preserve"> بشكل صادق مجموع مواردها وتكاليفها. ويتم تقييم صدقية هذه الموارد والتكاليف بناء على المعطيات المتوفرة أثناء إعدادها والتوقعات التي يمكن أن تنتج عنها.</w:t>
      </w:r>
    </w:p>
    <w:p w14:paraId="615B2B9B" w14:textId="77777777" w:rsidR="002421BA" w:rsidRPr="006614B9" w:rsidRDefault="002421BA" w:rsidP="00AF143E">
      <w:pPr>
        <w:pStyle w:val="a1"/>
        <w:tabs>
          <w:tab w:val="clear" w:pos="4031"/>
          <w:tab w:val="clear" w:pos="4535"/>
        </w:tabs>
        <w:rPr>
          <w:color w:val="auto"/>
          <w:rtl/>
        </w:rPr>
      </w:pPr>
      <w:r w:rsidRPr="006614B9">
        <w:rPr>
          <w:rFonts w:hint="cs"/>
          <w:color w:val="auto"/>
          <w:rtl/>
        </w:rPr>
        <w:lastRenderedPageBreak/>
        <w:t>المادة 153</w:t>
      </w:r>
    </w:p>
    <w:p w14:paraId="01A4B89F" w14:textId="77777777" w:rsidR="002421BA" w:rsidRPr="006614B9" w:rsidRDefault="002421BA" w:rsidP="00A759EC">
      <w:pPr>
        <w:pStyle w:val="Style9"/>
        <w:rPr>
          <w:rtl/>
        </w:rPr>
      </w:pPr>
      <w:r w:rsidRPr="006614B9">
        <w:rPr>
          <w:rFonts w:cs="AL-Hotham"/>
          <w:sz w:val="34"/>
          <w:szCs w:val="34"/>
          <w:lang w:bidi="ar-MA"/>
        </w:rPr>
        <w:t> </w:t>
      </w:r>
      <w:r w:rsidRPr="006614B9">
        <w:rPr>
          <w:rtl/>
        </w:rPr>
        <w:t>تبتدئ السنة المالية في فاتح يناير وتنتهي في 31 ديسمبر من السنة نفسها</w:t>
      </w:r>
      <w:r w:rsidRPr="006614B9">
        <w:t>.</w:t>
      </w:r>
    </w:p>
    <w:p w14:paraId="274B610A"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154</w:t>
      </w:r>
    </w:p>
    <w:p w14:paraId="11D675BC" w14:textId="77777777" w:rsidR="00742340" w:rsidRPr="006614B9" w:rsidRDefault="00742340" w:rsidP="00A759EC">
      <w:pPr>
        <w:pStyle w:val="Style9"/>
        <w:rPr>
          <w:rtl/>
        </w:rPr>
      </w:pPr>
      <w:r w:rsidRPr="006614B9">
        <w:rPr>
          <w:rtl/>
        </w:rPr>
        <w:t xml:space="preserve">تشتمل الميزانية على </w:t>
      </w:r>
      <w:proofErr w:type="gramStart"/>
      <w:r w:rsidRPr="006614B9">
        <w:rPr>
          <w:rtl/>
        </w:rPr>
        <w:t>جزأين :</w:t>
      </w:r>
      <w:proofErr w:type="gramEnd"/>
      <w:r w:rsidRPr="006614B9">
        <w:rPr>
          <w:rFonts w:hint="cs"/>
          <w:rtl/>
        </w:rPr>
        <w:t xml:space="preserve"> </w:t>
      </w:r>
    </w:p>
    <w:p w14:paraId="6B6F55A5" w14:textId="77777777" w:rsidR="002421BA" w:rsidRPr="006614B9" w:rsidRDefault="002421BA" w:rsidP="00290C9C">
      <w:pPr>
        <w:pStyle w:val="Style9"/>
        <w:numPr>
          <w:ilvl w:val="0"/>
          <w:numId w:val="15"/>
        </w:numPr>
        <w:rPr>
          <w:rtl/>
        </w:rPr>
      </w:pPr>
      <w:r w:rsidRPr="006614B9">
        <w:rPr>
          <w:rtl/>
        </w:rPr>
        <w:t>الجزء الأول تدرج فيه عمليات التسيير سو</w:t>
      </w:r>
      <w:r w:rsidR="00742340" w:rsidRPr="006614B9">
        <w:rPr>
          <w:rtl/>
        </w:rPr>
        <w:t>اء فيما يخص المداخيل أو النفقات</w:t>
      </w:r>
      <w:r w:rsidRPr="006614B9">
        <w:rPr>
          <w:rtl/>
        </w:rPr>
        <w:t>؛</w:t>
      </w:r>
    </w:p>
    <w:p w14:paraId="293580CF" w14:textId="77777777" w:rsidR="002421BA" w:rsidRPr="006614B9" w:rsidRDefault="002421BA" w:rsidP="00290C9C">
      <w:pPr>
        <w:pStyle w:val="Style9"/>
        <w:numPr>
          <w:ilvl w:val="0"/>
          <w:numId w:val="15"/>
        </w:numPr>
        <w:rPr>
          <w:rtl/>
        </w:rPr>
      </w:pPr>
      <w:r w:rsidRPr="006614B9">
        <w:rPr>
          <w:rtl/>
        </w:rPr>
        <w:t>الجزء الثاني يتعلق بعمليات التجهيز ويشمل جميع الموارد المرصودة للتجهيز والاستعمال الذي خصصت لأجله</w:t>
      </w:r>
      <w:r w:rsidRPr="006614B9">
        <w:rPr>
          <w:rFonts w:hint="cs"/>
          <w:rtl/>
        </w:rPr>
        <w:t>.</w:t>
      </w:r>
    </w:p>
    <w:p w14:paraId="049B499D" w14:textId="77777777" w:rsidR="002421BA" w:rsidRPr="006614B9" w:rsidRDefault="002421BA" w:rsidP="00A759EC">
      <w:pPr>
        <w:pStyle w:val="Style9"/>
        <w:rPr>
          <w:rtl/>
        </w:rPr>
      </w:pPr>
      <w:r w:rsidRPr="006614B9">
        <w:rPr>
          <w:rtl/>
        </w:rPr>
        <w:t> ويجب أن تكون الميزانية متوازنة في جزأيها.</w:t>
      </w:r>
    </w:p>
    <w:p w14:paraId="5463B94A" w14:textId="77777777" w:rsidR="002421BA" w:rsidRPr="006614B9" w:rsidRDefault="002421BA" w:rsidP="00A759EC">
      <w:pPr>
        <w:pStyle w:val="Style9"/>
        <w:rPr>
          <w:rtl/>
        </w:rPr>
      </w:pPr>
      <w:r w:rsidRPr="006614B9">
        <w:rPr>
          <w:rtl/>
        </w:rPr>
        <w:t> إذا ظهر فائض تقديري في الجزء الأول، وجب رصده بالجزء الثاني من الميزانية.</w:t>
      </w:r>
    </w:p>
    <w:p w14:paraId="10C84100" w14:textId="77777777" w:rsidR="002421BA" w:rsidRPr="006614B9" w:rsidRDefault="002421BA" w:rsidP="00A759EC">
      <w:pPr>
        <w:pStyle w:val="Style9"/>
        <w:rPr>
          <w:rtl/>
        </w:rPr>
      </w:pPr>
      <w:r w:rsidRPr="006614B9">
        <w:rPr>
          <w:rtl/>
        </w:rPr>
        <w:t> لا يجوز استعمال مداخيل الجزء الثاني في مقابل نفقات الجزء الأول.</w:t>
      </w:r>
    </w:p>
    <w:p w14:paraId="6D724CCD" w14:textId="77777777" w:rsidR="002421BA" w:rsidRPr="006614B9" w:rsidRDefault="002421BA" w:rsidP="00A759EC">
      <w:pPr>
        <w:pStyle w:val="Style9"/>
        <w:rPr>
          <w:rtl/>
        </w:rPr>
      </w:pPr>
      <w:r w:rsidRPr="006614B9">
        <w:rPr>
          <w:rtl/>
        </w:rPr>
        <w:t> يمكن أن تشتمل الميزانية أيضا على ميزانيات ملحقة وحسابات خصوصية كما هو محدد في المادتين 1</w:t>
      </w:r>
      <w:r w:rsidRPr="006614B9">
        <w:rPr>
          <w:rFonts w:hint="cs"/>
          <w:rtl/>
        </w:rPr>
        <w:t>69</w:t>
      </w:r>
      <w:r w:rsidRPr="006614B9">
        <w:rPr>
          <w:rtl/>
        </w:rPr>
        <w:t xml:space="preserve"> و1</w:t>
      </w:r>
      <w:r w:rsidRPr="006614B9">
        <w:rPr>
          <w:rFonts w:hint="cs"/>
          <w:rtl/>
        </w:rPr>
        <w:t>70</w:t>
      </w:r>
      <w:r w:rsidRPr="006614B9">
        <w:rPr>
          <w:rtl/>
        </w:rPr>
        <w:t xml:space="preserve"> من هذا القانون التنظيمي.</w:t>
      </w:r>
    </w:p>
    <w:p w14:paraId="54F95054" w14:textId="77777777" w:rsidR="002421BA" w:rsidRPr="006614B9" w:rsidRDefault="002421BA" w:rsidP="00A759EC">
      <w:pPr>
        <w:pStyle w:val="Style9"/>
        <w:rPr>
          <w:rtl/>
        </w:rPr>
      </w:pPr>
      <w:r w:rsidRPr="006614B9">
        <w:rPr>
          <w:rtl/>
        </w:rPr>
        <w:t xml:space="preserve"> تدرج توازنات الميزانية </w:t>
      </w:r>
      <w:proofErr w:type="gramStart"/>
      <w:r w:rsidRPr="006614B9">
        <w:rPr>
          <w:rtl/>
        </w:rPr>
        <w:t>و الميزانيات</w:t>
      </w:r>
      <w:proofErr w:type="gramEnd"/>
      <w:r w:rsidRPr="006614B9">
        <w:rPr>
          <w:rtl/>
        </w:rPr>
        <w:t xml:space="preserve"> الملحقة والحسابات الخصوصية في بيان مجمع وفق كيفيات تحدد بمرسوم يتخذ باقتراح من السلطة الحكومية المكلفة بالداخلية.</w:t>
      </w:r>
    </w:p>
    <w:p w14:paraId="7B8B8A18"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155</w:t>
      </w:r>
    </w:p>
    <w:p w14:paraId="333DA3EB" w14:textId="77777777" w:rsidR="002421BA" w:rsidRPr="006614B9" w:rsidRDefault="002421BA" w:rsidP="00A759EC">
      <w:pPr>
        <w:pStyle w:val="Style9"/>
        <w:rPr>
          <w:rtl/>
        </w:rPr>
      </w:pPr>
      <w:r w:rsidRPr="006614B9">
        <w:rPr>
          <w:rtl/>
        </w:rPr>
        <w:t>لا يمكن رصد مدخول لنفقة من بين المداخيل التي تساهم في تأليف مجموع الجزء الأول من الميزانية والميزانيات الملحقة.</w:t>
      </w:r>
    </w:p>
    <w:p w14:paraId="5EC6491C" w14:textId="77777777" w:rsidR="002421BA" w:rsidRPr="006614B9" w:rsidRDefault="002421BA" w:rsidP="00A759EC">
      <w:pPr>
        <w:pStyle w:val="Style9"/>
        <w:rPr>
          <w:rtl/>
        </w:rPr>
      </w:pPr>
      <w:r w:rsidRPr="006614B9">
        <w:rPr>
          <w:rtl/>
        </w:rPr>
        <w:t> يمكن رصد مدخول لنفقة من الجزء الثاني في إطار الميزانية والميزانيات الملحقة وكذلك في إطار الحسابات الخصوصية</w:t>
      </w:r>
      <w:r w:rsidRPr="006614B9">
        <w:rPr>
          <w:rFonts w:hint="cs"/>
          <w:rtl/>
        </w:rPr>
        <w:t>.</w:t>
      </w:r>
    </w:p>
    <w:p w14:paraId="77EF8FBC"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156</w:t>
      </w:r>
    </w:p>
    <w:p w14:paraId="3C6A13F6" w14:textId="77777777" w:rsidR="002421BA" w:rsidRPr="006614B9" w:rsidRDefault="002421BA" w:rsidP="00A759EC">
      <w:pPr>
        <w:pStyle w:val="Style9"/>
        <w:rPr>
          <w:rtl/>
        </w:rPr>
      </w:pPr>
      <w:r w:rsidRPr="006614B9">
        <w:t> </w:t>
      </w:r>
      <w:r w:rsidRPr="006614B9">
        <w:rPr>
          <w:rtl/>
        </w:rPr>
        <w:t xml:space="preserve">يحدد بنص تنظيمي تبويب </w:t>
      </w:r>
      <w:r w:rsidRPr="006614B9">
        <w:rPr>
          <w:rFonts w:hint="cs"/>
          <w:rtl/>
        </w:rPr>
        <w:t>الميزانية</w:t>
      </w:r>
      <w:r w:rsidR="00545D55">
        <w:rPr>
          <w:rStyle w:val="Appelnotedebasdep"/>
          <w:rtl/>
        </w:rPr>
        <w:footnoteReference w:id="15"/>
      </w:r>
      <w:r w:rsidRPr="006614B9">
        <w:rPr>
          <w:rFonts w:hint="cs"/>
          <w:rtl/>
        </w:rPr>
        <w:t>.</w:t>
      </w:r>
    </w:p>
    <w:p w14:paraId="4C8C972A" w14:textId="77777777" w:rsidR="002421BA" w:rsidRPr="006614B9" w:rsidRDefault="002421BA" w:rsidP="00AF143E">
      <w:pPr>
        <w:pStyle w:val="a1"/>
        <w:tabs>
          <w:tab w:val="clear" w:pos="4031"/>
          <w:tab w:val="clear" w:pos="4535"/>
        </w:tabs>
        <w:rPr>
          <w:color w:val="auto"/>
          <w:rtl/>
        </w:rPr>
      </w:pPr>
      <w:r w:rsidRPr="006614B9">
        <w:rPr>
          <w:rFonts w:hint="cs"/>
          <w:color w:val="auto"/>
          <w:rtl/>
        </w:rPr>
        <w:lastRenderedPageBreak/>
        <w:t>المادة 157</w:t>
      </w:r>
    </w:p>
    <w:p w14:paraId="488FF515" w14:textId="77777777" w:rsidR="002421BA" w:rsidRPr="006614B9" w:rsidRDefault="002421BA" w:rsidP="00467CCB">
      <w:pPr>
        <w:pStyle w:val="Style9"/>
        <w:rPr>
          <w:rtl/>
        </w:rPr>
      </w:pPr>
      <w:r w:rsidRPr="006614B9">
        <w:rPr>
          <w:rtl/>
        </w:rPr>
        <w:t>تقدم نفقات ميزانية الج</w:t>
      </w:r>
      <w:r w:rsidRPr="006614B9">
        <w:rPr>
          <w:rFonts w:hint="cs"/>
          <w:rtl/>
        </w:rPr>
        <w:t>ماعة</w:t>
      </w:r>
      <w:r w:rsidRPr="006614B9">
        <w:rPr>
          <w:rtl/>
        </w:rPr>
        <w:t xml:space="preserve"> داخل الأبواب في فصول منقسمة إلى برامج ومشاريع أو عمليات كما هي معرفة في المادتين 1</w:t>
      </w:r>
      <w:r w:rsidRPr="006614B9">
        <w:rPr>
          <w:rFonts w:hint="cs"/>
          <w:rtl/>
        </w:rPr>
        <w:t>58</w:t>
      </w:r>
      <w:r w:rsidRPr="006614B9">
        <w:rPr>
          <w:rtl/>
        </w:rPr>
        <w:t xml:space="preserve"> و1</w:t>
      </w:r>
      <w:r w:rsidRPr="006614B9">
        <w:rPr>
          <w:rFonts w:hint="cs"/>
          <w:rtl/>
        </w:rPr>
        <w:t>59</w:t>
      </w:r>
      <w:r w:rsidRPr="006614B9">
        <w:rPr>
          <w:rtl/>
        </w:rPr>
        <w:t xml:space="preserve"> بعده.</w:t>
      </w:r>
    </w:p>
    <w:p w14:paraId="55BA03C4" w14:textId="77777777" w:rsidR="002421BA" w:rsidRPr="006614B9" w:rsidRDefault="002421BA" w:rsidP="00A759EC">
      <w:pPr>
        <w:pStyle w:val="Style9"/>
        <w:rPr>
          <w:rtl/>
        </w:rPr>
      </w:pPr>
      <w:r w:rsidRPr="006614B9">
        <w:rPr>
          <w:rtl/>
        </w:rPr>
        <w:t> تقدم نفقات الميزانيات الملحقة داخل كل فصل في برامج وعند الاقتضاء في برامج منقسمة إلى مشاريع أو عمليات.</w:t>
      </w:r>
    </w:p>
    <w:p w14:paraId="5C2F4793" w14:textId="77777777" w:rsidR="002421BA" w:rsidRPr="006614B9" w:rsidRDefault="002421BA" w:rsidP="00A759EC">
      <w:pPr>
        <w:pStyle w:val="Style9"/>
        <w:rPr>
          <w:rtl/>
        </w:rPr>
      </w:pPr>
      <w:r w:rsidRPr="006614B9">
        <w:rPr>
          <w:rtl/>
        </w:rPr>
        <w:t> تقدم نفقات الحسابات الخصوصية في برامج وعند الاقتضاء في برامج منقسمة إلى مشاريع أو عمليات.</w:t>
      </w:r>
    </w:p>
    <w:p w14:paraId="1CD9B649"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158</w:t>
      </w:r>
    </w:p>
    <w:p w14:paraId="6732C6DD" w14:textId="77777777" w:rsidR="002421BA" w:rsidRPr="006614B9" w:rsidRDefault="002421BA" w:rsidP="00A759EC">
      <w:pPr>
        <w:pStyle w:val="Style9"/>
        <w:rPr>
          <w:rtl/>
        </w:rPr>
      </w:pPr>
      <w:r w:rsidRPr="006614B9">
        <w:rPr>
          <w:rtl/>
        </w:rPr>
        <w:t xml:space="preserve"> البرنامج عبارة عن مجموعة متناسقة من المشاريع أو العمليات، تقرن به أهداف محددة وفق غايات ذات منفعة عامة وكذا مؤشرات مرقمة لقياس النتائج المتوخاة والتي ستخضع للتقييم قصد التحقق من شروط الفعالية </w:t>
      </w:r>
      <w:proofErr w:type="gramStart"/>
      <w:r w:rsidRPr="006614B9">
        <w:rPr>
          <w:rtl/>
        </w:rPr>
        <w:t>و النجاعة</w:t>
      </w:r>
      <w:proofErr w:type="gramEnd"/>
      <w:r w:rsidRPr="006614B9">
        <w:rPr>
          <w:rtl/>
        </w:rPr>
        <w:t xml:space="preserve"> والجودة المرتبطة بالإنجازات.</w:t>
      </w:r>
    </w:p>
    <w:p w14:paraId="2203FCE8" w14:textId="77777777" w:rsidR="002421BA" w:rsidRPr="006614B9" w:rsidRDefault="002421BA" w:rsidP="00A759EC">
      <w:pPr>
        <w:pStyle w:val="Style9"/>
        <w:rPr>
          <w:rtl/>
        </w:rPr>
      </w:pPr>
      <w:r w:rsidRPr="006614B9">
        <w:rPr>
          <w:rtl/>
        </w:rPr>
        <w:t>تضمن أهداف برنامج معين والمؤشرات المتعلقة به في مشروع نجاعة الأداء المعد من قبل الآمر بالصرف، ويقدم هذا المشروع للجنة المكلفة بالميزانية والشؤون المالية والبرمجة.</w:t>
      </w:r>
    </w:p>
    <w:p w14:paraId="0E0A03FC" w14:textId="77777777" w:rsidR="002421BA" w:rsidRPr="006614B9" w:rsidRDefault="002421BA" w:rsidP="00A759EC">
      <w:pPr>
        <w:pStyle w:val="Style9"/>
        <w:rPr>
          <w:rtl/>
        </w:rPr>
      </w:pPr>
      <w:r w:rsidRPr="006614B9">
        <w:rPr>
          <w:rtl/>
        </w:rPr>
        <w:t> يؤخذ بعين الاعتبار معيار النوع في تحديد الأهداف والمؤشرات المشار إليها أعلاه.</w:t>
      </w:r>
    </w:p>
    <w:p w14:paraId="31479AC3"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159</w:t>
      </w:r>
    </w:p>
    <w:p w14:paraId="2308F7DE" w14:textId="77777777" w:rsidR="002421BA" w:rsidRPr="006614B9" w:rsidRDefault="002421BA" w:rsidP="00A759EC">
      <w:pPr>
        <w:pStyle w:val="Style9"/>
        <w:rPr>
          <w:rtl/>
        </w:rPr>
      </w:pPr>
      <w:r w:rsidRPr="006614B9">
        <w:rPr>
          <w:rtl/>
        </w:rPr>
        <w:t xml:space="preserve"> المشروع أو العملية عبارة عن مجموعة من الأنشطة </w:t>
      </w:r>
      <w:proofErr w:type="gramStart"/>
      <w:r w:rsidRPr="006614B9">
        <w:rPr>
          <w:rtl/>
        </w:rPr>
        <w:t>و الأوراش</w:t>
      </w:r>
      <w:proofErr w:type="gramEnd"/>
      <w:r w:rsidRPr="006614B9">
        <w:rPr>
          <w:rtl/>
        </w:rPr>
        <w:t xml:space="preserve"> التي يتم إنجازها بهدف الاستجابة لمجموعة من الاحتياجات المحددة.</w:t>
      </w:r>
    </w:p>
    <w:p w14:paraId="2A19CF00"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160</w:t>
      </w:r>
    </w:p>
    <w:p w14:paraId="3B26F430" w14:textId="77777777" w:rsidR="002421BA" w:rsidRPr="006614B9" w:rsidRDefault="002421BA" w:rsidP="00A759EC">
      <w:pPr>
        <w:pStyle w:val="Style9"/>
        <w:rPr>
          <w:rtl/>
        </w:rPr>
      </w:pPr>
      <w:r w:rsidRPr="006614B9">
        <w:rPr>
          <w:rtl/>
        </w:rPr>
        <w:t>يتم تقسيم المشروع أو العملية إلى سطور في الميزانية تبرز الطبيعة الاقتصادية للنفقات المرتبطة بالأنشطة والعمليات المنجزة</w:t>
      </w:r>
      <w:r w:rsidRPr="006614B9">
        <w:t>.</w:t>
      </w:r>
    </w:p>
    <w:p w14:paraId="6072B053"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161</w:t>
      </w:r>
    </w:p>
    <w:p w14:paraId="2AE346A8" w14:textId="77777777" w:rsidR="002421BA" w:rsidRPr="006614B9" w:rsidRDefault="002421BA" w:rsidP="00A759EC">
      <w:pPr>
        <w:pStyle w:val="Style9"/>
        <w:rPr>
          <w:rtl/>
        </w:rPr>
      </w:pPr>
      <w:r w:rsidRPr="006614B9">
        <w:rPr>
          <w:rtl/>
        </w:rPr>
        <w:t>يجب أن تظل الالتزامات بالنفقات في حدود ترخيصات الميزانية.</w:t>
      </w:r>
    </w:p>
    <w:p w14:paraId="6C1A6116" w14:textId="77777777" w:rsidR="002421BA" w:rsidRPr="006614B9" w:rsidRDefault="002421BA" w:rsidP="00A759EC">
      <w:pPr>
        <w:pStyle w:val="Style9"/>
        <w:rPr>
          <w:rtl/>
        </w:rPr>
      </w:pPr>
      <w:r w:rsidRPr="006614B9">
        <w:rPr>
          <w:rtl/>
        </w:rPr>
        <w:t xml:space="preserve"> تتوقف هذه الالتزامات على توفر اعتمادات الميزانية بخصوص الأشغال </w:t>
      </w:r>
      <w:proofErr w:type="gramStart"/>
      <w:r w:rsidRPr="006614B9">
        <w:rPr>
          <w:rtl/>
        </w:rPr>
        <w:t>و التوريدات</w:t>
      </w:r>
      <w:proofErr w:type="gramEnd"/>
      <w:r w:rsidRPr="006614B9">
        <w:rPr>
          <w:rtl/>
        </w:rPr>
        <w:t xml:space="preserve"> والخدمات وعمليات تحويل الموارد وتوفر المناصب المالية بالنسبة للتوظيف.</w:t>
      </w:r>
    </w:p>
    <w:p w14:paraId="4B0B82D3" w14:textId="77777777" w:rsidR="002421BA" w:rsidRPr="006614B9" w:rsidRDefault="002421BA" w:rsidP="00AF143E">
      <w:pPr>
        <w:pStyle w:val="a1"/>
        <w:tabs>
          <w:tab w:val="clear" w:pos="4031"/>
          <w:tab w:val="clear" w:pos="4535"/>
        </w:tabs>
        <w:rPr>
          <w:color w:val="auto"/>
          <w:rtl/>
        </w:rPr>
      </w:pPr>
      <w:r w:rsidRPr="006614B9">
        <w:rPr>
          <w:rFonts w:hint="cs"/>
          <w:color w:val="auto"/>
          <w:rtl/>
        </w:rPr>
        <w:lastRenderedPageBreak/>
        <w:t>المادة 162</w:t>
      </w:r>
    </w:p>
    <w:p w14:paraId="13A6BFFB" w14:textId="77777777" w:rsidR="002421BA" w:rsidRPr="006614B9" w:rsidRDefault="002421BA" w:rsidP="00A759EC">
      <w:pPr>
        <w:pStyle w:val="Style9"/>
        <w:rPr>
          <w:rtl/>
        </w:rPr>
      </w:pPr>
      <w:r w:rsidRPr="006614B9">
        <w:rPr>
          <w:rtl/>
        </w:rPr>
        <w:t>يمكن أن تلزم توازن ميزانيات السنوات الموالية الاتفاقيات والضمانات الممنوحة وتدبير دين الج</w:t>
      </w:r>
      <w:r w:rsidRPr="006614B9">
        <w:rPr>
          <w:rFonts w:hint="cs"/>
          <w:rtl/>
        </w:rPr>
        <w:t>ماعة</w:t>
      </w:r>
      <w:r w:rsidRPr="006614B9">
        <w:rPr>
          <w:rtl/>
        </w:rPr>
        <w:t xml:space="preserve"> </w:t>
      </w:r>
      <w:proofErr w:type="gramStart"/>
      <w:r w:rsidRPr="006614B9">
        <w:rPr>
          <w:rtl/>
        </w:rPr>
        <w:t>و اعتمادات</w:t>
      </w:r>
      <w:proofErr w:type="gramEnd"/>
      <w:r w:rsidRPr="006614B9">
        <w:rPr>
          <w:rtl/>
        </w:rPr>
        <w:t xml:space="preserve"> الالتزام وكذا </w:t>
      </w:r>
      <w:proofErr w:type="spellStart"/>
      <w:r w:rsidRPr="006614B9">
        <w:rPr>
          <w:rtl/>
        </w:rPr>
        <w:t>الترخيصات</w:t>
      </w:r>
      <w:proofErr w:type="spellEnd"/>
      <w:r w:rsidRPr="006614B9">
        <w:rPr>
          <w:rtl/>
        </w:rPr>
        <w:t xml:space="preserve"> في البرامج التي تترتب عليها تكاليف مالية ل</w:t>
      </w:r>
      <w:r w:rsidRPr="006614B9">
        <w:rPr>
          <w:rFonts w:hint="cs"/>
          <w:rtl/>
        </w:rPr>
        <w:t>جماعة.</w:t>
      </w:r>
    </w:p>
    <w:p w14:paraId="7F1FC62A"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163</w:t>
      </w:r>
    </w:p>
    <w:p w14:paraId="01022C21" w14:textId="77777777" w:rsidR="002421BA" w:rsidRPr="006614B9" w:rsidRDefault="002421BA" w:rsidP="00A759EC">
      <w:pPr>
        <w:pStyle w:val="Style9"/>
        <w:rPr>
          <w:rtl/>
        </w:rPr>
      </w:pPr>
      <w:r w:rsidRPr="006614B9">
        <w:t> </w:t>
      </w:r>
      <w:r w:rsidRPr="006614B9">
        <w:rPr>
          <w:rtl/>
        </w:rPr>
        <w:t>يمكن أن تكون برامج التجهيز المتعددة السنوات المنبثقة عن البرمجة الممتدة على ثلاث (3) سنوات موضوع ترخيصات في البرامج على أساس الفوائض التقديرية</w:t>
      </w:r>
      <w:r w:rsidRPr="006614B9">
        <w:rPr>
          <w:rFonts w:hint="cs"/>
          <w:rtl/>
        </w:rPr>
        <w:t>.</w:t>
      </w:r>
    </w:p>
    <w:p w14:paraId="4B638CA2"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164</w:t>
      </w:r>
    </w:p>
    <w:p w14:paraId="451707DB" w14:textId="77777777" w:rsidR="002421BA" w:rsidRPr="006614B9" w:rsidRDefault="002421BA" w:rsidP="00A759EC">
      <w:pPr>
        <w:pStyle w:val="Style9"/>
        <w:rPr>
          <w:rtl/>
        </w:rPr>
      </w:pPr>
      <w:r w:rsidRPr="006614B9">
        <w:rPr>
          <w:rtl/>
        </w:rPr>
        <w:t xml:space="preserve"> تشتمل الاعتمادات المتعلقة بنفقات التجهيز على ما </w:t>
      </w:r>
      <w:proofErr w:type="gramStart"/>
      <w:r w:rsidRPr="006614B9">
        <w:rPr>
          <w:rtl/>
        </w:rPr>
        <w:t>يلي :</w:t>
      </w:r>
      <w:proofErr w:type="gramEnd"/>
    </w:p>
    <w:p w14:paraId="1F953C2B" w14:textId="77777777" w:rsidR="002421BA" w:rsidRPr="006614B9" w:rsidRDefault="002421BA" w:rsidP="00A759EC">
      <w:pPr>
        <w:pStyle w:val="Style9"/>
      </w:pPr>
      <w:r w:rsidRPr="006614B9">
        <w:rPr>
          <w:rtl/>
        </w:rPr>
        <w:t>اعتمادات الأداء التي تمثل الحد الأعلى للنفقات الممكن الأمر بصرفها خلال السنة المالية</w:t>
      </w:r>
      <w:r w:rsidRPr="006614B9">
        <w:rPr>
          <w:rFonts w:hint="cs"/>
          <w:rtl/>
        </w:rPr>
        <w:t>؛</w:t>
      </w:r>
    </w:p>
    <w:p w14:paraId="3B320EC5" w14:textId="77777777" w:rsidR="002421BA" w:rsidRPr="006614B9" w:rsidRDefault="002421BA" w:rsidP="00A759EC">
      <w:pPr>
        <w:pStyle w:val="Style9"/>
        <w:rPr>
          <w:rtl/>
        </w:rPr>
      </w:pPr>
      <w:r w:rsidRPr="006614B9">
        <w:rPr>
          <w:rtl/>
        </w:rPr>
        <w:t>اعتمادات الالتزام التي تمثل الحد الأعلى للنفقات المأذون للآمرين بالصرف بالالتزام بها قصد تنفيذ التجهيزات والأشغال المقررة.</w:t>
      </w:r>
    </w:p>
    <w:p w14:paraId="0A6D6A8B"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165</w:t>
      </w:r>
    </w:p>
    <w:p w14:paraId="229D1B35" w14:textId="77777777" w:rsidR="002421BA" w:rsidRPr="006614B9" w:rsidRDefault="002421BA" w:rsidP="00A759EC">
      <w:pPr>
        <w:pStyle w:val="Style9"/>
        <w:rPr>
          <w:rtl/>
        </w:rPr>
      </w:pPr>
      <w:r w:rsidRPr="006614B9">
        <w:rPr>
          <w:rtl/>
        </w:rPr>
        <w:t xml:space="preserve">تبقى </w:t>
      </w:r>
      <w:proofErr w:type="spellStart"/>
      <w:r w:rsidRPr="006614B9">
        <w:rPr>
          <w:rtl/>
        </w:rPr>
        <w:t>الترخيصات</w:t>
      </w:r>
      <w:proofErr w:type="spellEnd"/>
      <w:r w:rsidRPr="006614B9">
        <w:rPr>
          <w:rtl/>
        </w:rPr>
        <w:t xml:space="preserve"> في البرامج صالحة إلى أن يتم إلغاؤها</w:t>
      </w:r>
      <w:r w:rsidRPr="006614B9">
        <w:rPr>
          <w:rFonts w:hint="cs"/>
          <w:rtl/>
        </w:rPr>
        <w:t xml:space="preserve">. </w:t>
      </w:r>
      <w:proofErr w:type="gramStart"/>
      <w:r w:rsidRPr="006614B9">
        <w:rPr>
          <w:rtl/>
        </w:rPr>
        <w:t>و يؤشر</w:t>
      </w:r>
      <w:proofErr w:type="gramEnd"/>
      <w:r w:rsidRPr="006614B9">
        <w:rPr>
          <w:rtl/>
        </w:rPr>
        <w:t xml:space="preserve"> على مراجعاتها المحتملة طبق الشروط والشكليات المتبعة بالنسبة لإعداد الميزانية</w:t>
      </w:r>
      <w:r w:rsidRPr="006614B9">
        <w:t>.</w:t>
      </w:r>
    </w:p>
    <w:p w14:paraId="00298963"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166</w:t>
      </w:r>
    </w:p>
    <w:p w14:paraId="5488593B" w14:textId="77777777" w:rsidR="002421BA" w:rsidRPr="006614B9" w:rsidRDefault="002421BA" w:rsidP="00A759EC">
      <w:pPr>
        <w:pStyle w:val="Style9"/>
        <w:rPr>
          <w:rtl/>
        </w:rPr>
      </w:pPr>
      <w:r w:rsidRPr="006614B9">
        <w:rPr>
          <w:rtl/>
        </w:rPr>
        <w:t> تلغى اعتمادات التسيير المفتوحة برسم الميزانية وغير الملتزم بها عند اختتام السنة المالية.</w:t>
      </w:r>
    </w:p>
    <w:p w14:paraId="0DD4041B" w14:textId="77777777" w:rsidR="002421BA" w:rsidRPr="006614B9" w:rsidRDefault="002421BA" w:rsidP="00A759EC">
      <w:pPr>
        <w:pStyle w:val="Style9"/>
        <w:rPr>
          <w:rtl/>
        </w:rPr>
      </w:pPr>
      <w:r w:rsidRPr="006614B9">
        <w:rPr>
          <w:rtl/>
        </w:rPr>
        <w:t xml:space="preserve"> ترحل إلى السنة الموالية اعتمادات التسيير الملتزم بها وغير </w:t>
      </w:r>
      <w:proofErr w:type="spellStart"/>
      <w:r w:rsidRPr="006614B9">
        <w:rPr>
          <w:rtl/>
        </w:rPr>
        <w:t>المؤداة</w:t>
      </w:r>
      <w:proofErr w:type="spellEnd"/>
      <w:r w:rsidRPr="006614B9">
        <w:rPr>
          <w:rtl/>
        </w:rPr>
        <w:t xml:space="preserve"> عند اختتام السنة المالية.</w:t>
      </w:r>
    </w:p>
    <w:p w14:paraId="19AE2F3E"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167</w:t>
      </w:r>
    </w:p>
    <w:p w14:paraId="4A57102D" w14:textId="77777777" w:rsidR="002421BA" w:rsidRPr="006614B9" w:rsidRDefault="002421BA" w:rsidP="00A759EC">
      <w:pPr>
        <w:pStyle w:val="Style9"/>
        <w:rPr>
          <w:rtl/>
        </w:rPr>
      </w:pPr>
      <w:r w:rsidRPr="006614B9">
        <w:t> </w:t>
      </w:r>
      <w:r w:rsidRPr="006614B9">
        <w:rPr>
          <w:rtl/>
        </w:rPr>
        <w:t xml:space="preserve">مع مراعاة المقتضيات المتعلقة </w:t>
      </w:r>
      <w:proofErr w:type="spellStart"/>
      <w:r w:rsidRPr="006614B9">
        <w:rPr>
          <w:rtl/>
        </w:rPr>
        <w:t>بالترخيصات</w:t>
      </w:r>
      <w:proofErr w:type="spellEnd"/>
      <w:r w:rsidRPr="006614B9">
        <w:rPr>
          <w:rtl/>
        </w:rPr>
        <w:t xml:space="preserve"> في البرامج، لا ينشأ عن الاعتمادات المفتوحة برسم الميزانية أي حق برسم الميزانية الموالية، غير أن اعتمادات الأداء المتعلقة بنفقات التجهيز بالجزء الثاني من الميزانية ترحل إلى ميزانية السنة الموالية</w:t>
      </w:r>
      <w:r w:rsidRPr="006614B9">
        <w:t>.</w:t>
      </w:r>
    </w:p>
    <w:p w14:paraId="09146019"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168</w:t>
      </w:r>
    </w:p>
    <w:p w14:paraId="6DB75913" w14:textId="77777777" w:rsidR="002421BA" w:rsidRPr="006614B9" w:rsidRDefault="002421BA" w:rsidP="00A759EC">
      <w:pPr>
        <w:pStyle w:val="Style9"/>
        <w:rPr>
          <w:rtl/>
        </w:rPr>
      </w:pPr>
      <w:r w:rsidRPr="006614B9">
        <w:rPr>
          <w:rtl/>
        </w:rPr>
        <w:t xml:space="preserve"> تخول اعتمادات التسيير الملتزم بها وغير </w:t>
      </w:r>
      <w:proofErr w:type="spellStart"/>
      <w:r w:rsidRPr="006614B9">
        <w:rPr>
          <w:rtl/>
        </w:rPr>
        <w:t>المؤداة</w:t>
      </w:r>
      <w:proofErr w:type="spellEnd"/>
      <w:r w:rsidRPr="006614B9">
        <w:rPr>
          <w:rtl/>
        </w:rPr>
        <w:t xml:space="preserve"> وكذا اعتمادات الأداء المرحلة المتعلقة بنفقات التجهيز الحق في مخصص من نفس المبلغ يضاف إلى مخصصات السنة.</w:t>
      </w:r>
    </w:p>
    <w:p w14:paraId="2DE11E5F" w14:textId="77777777" w:rsidR="002421BA" w:rsidRPr="006614B9" w:rsidRDefault="002421BA" w:rsidP="00A759EC">
      <w:pPr>
        <w:pStyle w:val="Style9"/>
        <w:rPr>
          <w:rtl/>
        </w:rPr>
      </w:pPr>
      <w:r w:rsidRPr="006614B9">
        <w:rPr>
          <w:rtl/>
        </w:rPr>
        <w:lastRenderedPageBreak/>
        <w:t> تحدد إجراءات ترحيل الاعتمادات بنص تنظيمي</w:t>
      </w:r>
      <w:r w:rsidR="00545D55">
        <w:rPr>
          <w:rStyle w:val="Appelnotedebasdep"/>
          <w:rtl/>
        </w:rPr>
        <w:footnoteReference w:id="16"/>
      </w:r>
      <w:r w:rsidRPr="006614B9">
        <w:rPr>
          <w:rtl/>
        </w:rPr>
        <w:t>.</w:t>
      </w:r>
    </w:p>
    <w:p w14:paraId="3056EEB7"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169</w:t>
      </w:r>
    </w:p>
    <w:p w14:paraId="1210B1E8" w14:textId="77777777" w:rsidR="002421BA" w:rsidRPr="006614B9" w:rsidRDefault="002421BA" w:rsidP="00A759EC">
      <w:pPr>
        <w:pStyle w:val="Style9"/>
        <w:rPr>
          <w:rtl/>
        </w:rPr>
      </w:pPr>
      <w:r w:rsidRPr="006614B9">
        <w:rPr>
          <w:rtl/>
        </w:rPr>
        <w:t>تحدث الميزانيات الملحقة بقرار للسلطة الحكومية المكلفة بالداخلية.</w:t>
      </w:r>
    </w:p>
    <w:p w14:paraId="2585D970" w14:textId="77777777" w:rsidR="002421BA" w:rsidRPr="006614B9" w:rsidRDefault="002421BA" w:rsidP="00A759EC">
      <w:pPr>
        <w:pStyle w:val="Style9"/>
        <w:rPr>
          <w:rtl/>
        </w:rPr>
      </w:pPr>
      <w:r w:rsidRPr="006614B9">
        <w:rPr>
          <w:rtl/>
        </w:rPr>
        <w:t> تدرج في الميزانيات الملحقة العمليات المالية لبعض المصالح التي لا تتمتع بالشخصية الاعتبارية والتي يهدف نشاطها بصفة أساسية إلى إنتاج سلع أو إلى تقديم خدمات مقابل أداء أجر.</w:t>
      </w:r>
    </w:p>
    <w:p w14:paraId="1AF37475" w14:textId="77777777" w:rsidR="002421BA" w:rsidRPr="006614B9" w:rsidRDefault="00EF3120" w:rsidP="00A759EC">
      <w:pPr>
        <w:pStyle w:val="Style9"/>
        <w:rPr>
          <w:rtl/>
        </w:rPr>
      </w:pPr>
      <w:r>
        <w:rPr>
          <w:rtl/>
        </w:rPr>
        <w:t> تشتمل</w:t>
      </w:r>
      <w:r>
        <w:rPr>
          <w:rFonts w:hint="cs"/>
          <w:rtl/>
        </w:rPr>
        <w:t xml:space="preserve"> </w:t>
      </w:r>
      <w:r w:rsidR="002421BA" w:rsidRPr="006614B9">
        <w:rPr>
          <w:rtl/>
        </w:rPr>
        <w:t>الميزانيات الملحقة في جزء أول على مداخيل ونفقات التسيير</w:t>
      </w:r>
      <w:r w:rsidR="002421BA" w:rsidRPr="006614B9">
        <w:rPr>
          <w:rFonts w:hint="cs"/>
          <w:rtl/>
        </w:rPr>
        <w:t xml:space="preserve"> من جهة كما تشمل من جهة أخرى</w:t>
      </w:r>
      <w:r w:rsidR="002421BA" w:rsidRPr="006614B9">
        <w:rPr>
          <w:rtl/>
        </w:rPr>
        <w:t>، وفي جزء ثان</w:t>
      </w:r>
      <w:r w:rsidR="002421BA" w:rsidRPr="006614B9">
        <w:rPr>
          <w:rFonts w:hint="cs"/>
          <w:rtl/>
        </w:rPr>
        <w:t>،</w:t>
      </w:r>
      <w:r w:rsidR="002421BA" w:rsidRPr="006614B9">
        <w:rPr>
          <w:rtl/>
        </w:rPr>
        <w:t xml:space="preserve"> على نفقات التجهيز والموارد المرصودة لهذه النفقات. </w:t>
      </w:r>
      <w:proofErr w:type="gramStart"/>
      <w:r w:rsidR="00467CCB" w:rsidRPr="006614B9">
        <w:rPr>
          <w:rFonts w:hint="cs"/>
          <w:rtl/>
        </w:rPr>
        <w:t xml:space="preserve">وتقدم </w:t>
      </w:r>
      <w:r w:rsidR="002421BA" w:rsidRPr="006614B9">
        <w:rPr>
          <w:rtl/>
        </w:rPr>
        <w:t xml:space="preserve"> هذه</w:t>
      </w:r>
      <w:proofErr w:type="gramEnd"/>
      <w:r w:rsidR="002421BA" w:rsidRPr="006614B9">
        <w:rPr>
          <w:rtl/>
        </w:rPr>
        <w:t xml:space="preserve"> الميزانيات وجوبا متوازنة</w:t>
      </w:r>
      <w:r w:rsidR="002421BA" w:rsidRPr="006614B9">
        <w:rPr>
          <w:rFonts w:hint="cs"/>
          <w:rtl/>
        </w:rPr>
        <w:t>.</w:t>
      </w:r>
      <w:r w:rsidR="002421BA" w:rsidRPr="006614B9">
        <w:rPr>
          <w:rtl/>
        </w:rPr>
        <w:t> </w:t>
      </w:r>
    </w:p>
    <w:p w14:paraId="08C76D05" w14:textId="77777777" w:rsidR="002421BA" w:rsidRPr="006614B9" w:rsidRDefault="002421BA" w:rsidP="00A759EC">
      <w:pPr>
        <w:pStyle w:val="Style9"/>
        <w:rPr>
          <w:rtl/>
        </w:rPr>
      </w:pPr>
      <w:r w:rsidRPr="006614B9">
        <w:rPr>
          <w:rtl/>
        </w:rPr>
        <w:t> تحضر الميزانيات الملحقة ويؤشر عليها وتنفذ وتراقب طبق نفس الشروط المتعلقة بالميزانية.</w:t>
      </w:r>
    </w:p>
    <w:p w14:paraId="65AE1B5A" w14:textId="77777777" w:rsidR="002421BA" w:rsidRPr="006614B9" w:rsidRDefault="002421BA" w:rsidP="00A759EC">
      <w:pPr>
        <w:pStyle w:val="Style9"/>
        <w:rPr>
          <w:rtl/>
        </w:rPr>
      </w:pPr>
      <w:r w:rsidRPr="006614B9">
        <w:rPr>
          <w:rtl/>
        </w:rPr>
        <w:t> يعوض عدم كفاية مداخيل التسيير بدفع مخصص للتسيير مقرر برسم التكاليف في الجزء الأول من الميزانية.</w:t>
      </w:r>
    </w:p>
    <w:p w14:paraId="635C30EC" w14:textId="77777777" w:rsidR="002421BA" w:rsidRPr="006614B9" w:rsidRDefault="002421BA" w:rsidP="00A759EC">
      <w:pPr>
        <w:pStyle w:val="Style9"/>
        <w:rPr>
          <w:rtl/>
        </w:rPr>
      </w:pPr>
      <w:r w:rsidRPr="006614B9">
        <w:rPr>
          <w:rtl/>
        </w:rPr>
        <w:t xml:space="preserve">يرصد الفائض التقديري المحتمل في مداخيل التسيير بالنسبة للنفقات لتمويل نفقات التجهيز، ويدرج الباقي منه في مداخيل الجزء الثاني من </w:t>
      </w:r>
      <w:proofErr w:type="gramStart"/>
      <w:r w:rsidRPr="006614B9">
        <w:rPr>
          <w:rtl/>
        </w:rPr>
        <w:t>الميزانية .</w:t>
      </w:r>
      <w:proofErr w:type="gramEnd"/>
    </w:p>
    <w:p w14:paraId="62CDB6C8" w14:textId="77777777" w:rsidR="002421BA" w:rsidRPr="006614B9" w:rsidRDefault="002421BA" w:rsidP="00A759EC">
      <w:pPr>
        <w:pStyle w:val="Style9"/>
        <w:rPr>
          <w:rtl/>
        </w:rPr>
      </w:pPr>
      <w:r w:rsidRPr="006614B9">
        <w:rPr>
          <w:rtl/>
        </w:rPr>
        <w:t> ويعوض في حدود الاعتمادات المتوفرة، عدم كفاية الموارد المرصودة لنفقات التجهيز بمخصص للتجهيز مقرر في الجزء الثاني من الميزانية، وذلك بعد مصادقة المجلس.</w:t>
      </w:r>
    </w:p>
    <w:p w14:paraId="08EA09D3"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170</w:t>
      </w:r>
    </w:p>
    <w:p w14:paraId="15879E19" w14:textId="77777777" w:rsidR="002421BA" w:rsidRPr="006614B9" w:rsidRDefault="002421BA" w:rsidP="00A759EC">
      <w:pPr>
        <w:pStyle w:val="Style9"/>
        <w:rPr>
          <w:rtl/>
        </w:rPr>
      </w:pPr>
      <w:r w:rsidRPr="006614B9">
        <w:rPr>
          <w:rtl/>
        </w:rPr>
        <w:t> تهدف الحسابات الخصوصية:</w:t>
      </w:r>
    </w:p>
    <w:p w14:paraId="0EC8F2A3" w14:textId="77777777" w:rsidR="002421BA" w:rsidRPr="006614B9" w:rsidRDefault="002421BA" w:rsidP="00290C9C">
      <w:pPr>
        <w:pStyle w:val="Style9"/>
        <w:numPr>
          <w:ilvl w:val="0"/>
          <w:numId w:val="16"/>
        </w:numPr>
        <w:rPr>
          <w:rtl/>
        </w:rPr>
      </w:pPr>
      <w:r w:rsidRPr="006614B9">
        <w:rPr>
          <w:rtl/>
        </w:rPr>
        <w:t xml:space="preserve">إما إلى بيان العمليات التي لا يمكن إدراجها بطريقة ملائمة في الميزانية نظرا لطابعها الخاص أو لعلاقة سببية متبادلة بين المدخول </w:t>
      </w:r>
      <w:proofErr w:type="gramStart"/>
      <w:r w:rsidRPr="006614B9">
        <w:rPr>
          <w:rtl/>
        </w:rPr>
        <w:t>والنفقة ؛</w:t>
      </w:r>
      <w:proofErr w:type="gramEnd"/>
    </w:p>
    <w:p w14:paraId="4E110A9D" w14:textId="77777777" w:rsidR="002421BA" w:rsidRPr="006614B9" w:rsidRDefault="002421BA" w:rsidP="00290C9C">
      <w:pPr>
        <w:pStyle w:val="Style9"/>
        <w:numPr>
          <w:ilvl w:val="0"/>
          <w:numId w:val="16"/>
        </w:numPr>
        <w:rPr>
          <w:rtl/>
        </w:rPr>
      </w:pPr>
      <w:r w:rsidRPr="006614B9">
        <w:rPr>
          <w:rtl/>
        </w:rPr>
        <w:lastRenderedPageBreak/>
        <w:t>وإما إلى بيان عمليات مع الاحتفاظ بنوعها الخاص وضمان استمرارها من سنة مالية إلى أخرى</w:t>
      </w:r>
      <w:r w:rsidRPr="006614B9">
        <w:rPr>
          <w:rFonts w:hint="cs"/>
          <w:rtl/>
        </w:rPr>
        <w:t>؛</w:t>
      </w:r>
    </w:p>
    <w:p w14:paraId="7ED11A19" w14:textId="77777777" w:rsidR="002421BA" w:rsidRPr="006614B9" w:rsidRDefault="00467CCB" w:rsidP="00290C9C">
      <w:pPr>
        <w:pStyle w:val="Style9"/>
        <w:numPr>
          <w:ilvl w:val="0"/>
          <w:numId w:val="16"/>
        </w:numPr>
        <w:rPr>
          <w:rtl/>
        </w:rPr>
      </w:pPr>
      <w:r w:rsidRPr="006614B9">
        <w:rPr>
          <w:rFonts w:hint="cs"/>
          <w:rtl/>
        </w:rPr>
        <w:t xml:space="preserve">وإما </w:t>
      </w:r>
      <w:r w:rsidR="002421BA" w:rsidRPr="006614B9">
        <w:rPr>
          <w:rtl/>
        </w:rPr>
        <w:t>إلى الاحتفاظ بأثر عمليات تمتد على ما يزيد على سنة دون تمييز بين السنوات المالية.</w:t>
      </w:r>
    </w:p>
    <w:p w14:paraId="36E334F5" w14:textId="77777777" w:rsidR="002421BA" w:rsidRPr="006614B9" w:rsidRDefault="002421BA" w:rsidP="00A759EC">
      <w:pPr>
        <w:pStyle w:val="Style9"/>
        <w:rPr>
          <w:rtl/>
        </w:rPr>
      </w:pPr>
      <w:r w:rsidRPr="006614B9">
        <w:rPr>
          <w:rtl/>
        </w:rPr>
        <w:t> تشتمل الحسابات الخصوصية على صنفين:</w:t>
      </w:r>
    </w:p>
    <w:p w14:paraId="457368DB" w14:textId="77777777" w:rsidR="002421BA" w:rsidRPr="006614B9" w:rsidRDefault="002421BA" w:rsidP="00290C9C">
      <w:pPr>
        <w:pStyle w:val="Style9"/>
        <w:numPr>
          <w:ilvl w:val="0"/>
          <w:numId w:val="17"/>
        </w:numPr>
        <w:rPr>
          <w:rtl/>
        </w:rPr>
      </w:pPr>
      <w:r w:rsidRPr="006614B9">
        <w:rPr>
          <w:rtl/>
        </w:rPr>
        <w:t xml:space="preserve">حسابات مرصدة لأمور </w:t>
      </w:r>
      <w:proofErr w:type="gramStart"/>
      <w:r w:rsidRPr="006614B9">
        <w:rPr>
          <w:rtl/>
        </w:rPr>
        <w:t>خصوصية ؛</w:t>
      </w:r>
      <w:proofErr w:type="gramEnd"/>
    </w:p>
    <w:p w14:paraId="778A68D4" w14:textId="77777777" w:rsidR="002421BA" w:rsidRPr="006614B9" w:rsidRDefault="002421BA" w:rsidP="00290C9C">
      <w:pPr>
        <w:pStyle w:val="Style9"/>
        <w:numPr>
          <w:ilvl w:val="0"/>
          <w:numId w:val="17"/>
        </w:numPr>
        <w:rPr>
          <w:rtl/>
        </w:rPr>
      </w:pPr>
      <w:r w:rsidRPr="006614B9">
        <w:rPr>
          <w:rtl/>
        </w:rPr>
        <w:t>حسابات النفقات من المخصصات.</w:t>
      </w:r>
    </w:p>
    <w:p w14:paraId="13E493F7"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171</w:t>
      </w:r>
    </w:p>
    <w:p w14:paraId="430D2374" w14:textId="77777777" w:rsidR="002421BA" w:rsidRPr="006614B9" w:rsidRDefault="002421BA" w:rsidP="00A759EC">
      <w:pPr>
        <w:pStyle w:val="Style9"/>
        <w:rPr>
          <w:rtl/>
        </w:rPr>
      </w:pPr>
      <w:r w:rsidRPr="006614B9">
        <w:rPr>
          <w:rtl/>
        </w:rPr>
        <w:t xml:space="preserve"> تحدث حسابات مرصدة لأمور خصوصية بقرار للسلطة الحكومية المكلفة </w:t>
      </w:r>
      <w:proofErr w:type="gramStart"/>
      <w:r w:rsidRPr="006614B9">
        <w:rPr>
          <w:rtl/>
        </w:rPr>
        <w:t>بالداخلية ،</w:t>
      </w:r>
      <w:proofErr w:type="gramEnd"/>
      <w:r w:rsidRPr="006614B9">
        <w:rPr>
          <w:rtl/>
        </w:rPr>
        <w:t xml:space="preserve"> بناء على برنامج استعمال يعده الآمر بالصرف، تنفيذا لمداولات المجلس.</w:t>
      </w:r>
    </w:p>
    <w:p w14:paraId="6A15DFDF" w14:textId="77777777" w:rsidR="002421BA" w:rsidRPr="006614B9" w:rsidRDefault="002421BA" w:rsidP="00A759EC">
      <w:pPr>
        <w:pStyle w:val="Style9"/>
        <w:rPr>
          <w:rtl/>
        </w:rPr>
      </w:pPr>
      <w:r w:rsidRPr="006614B9">
        <w:rPr>
          <w:rtl/>
        </w:rPr>
        <w:t> تبين في الحسابات المرصودة لأمور خصوصية المداخيل المتوقعة المرصودة لتمويل صنف معين من النفقات والاستعمال الذي خصصت له هذه المداخيل.</w:t>
      </w:r>
    </w:p>
    <w:p w14:paraId="643A59D5" w14:textId="77777777" w:rsidR="002421BA" w:rsidRPr="006614B9" w:rsidRDefault="002421BA" w:rsidP="00A759EC">
      <w:pPr>
        <w:pStyle w:val="Style9"/>
        <w:rPr>
          <w:rtl/>
        </w:rPr>
      </w:pPr>
      <w:r w:rsidRPr="006614B9">
        <w:rPr>
          <w:rtl/>
        </w:rPr>
        <w:t> يدرج مبلغ التقديرات في الملخص العام للميزانية.</w:t>
      </w:r>
    </w:p>
    <w:p w14:paraId="2D9528D5" w14:textId="77777777" w:rsidR="002421BA" w:rsidRPr="006614B9" w:rsidRDefault="002421BA" w:rsidP="00A759EC">
      <w:pPr>
        <w:pStyle w:val="Style9"/>
        <w:rPr>
          <w:rtl/>
        </w:rPr>
      </w:pPr>
      <w:r w:rsidRPr="006614B9">
        <w:rPr>
          <w:rtl/>
        </w:rPr>
        <w:t>تفتح اعتمادات الأداء في حدود المداخيل المحصل عليها بترخيص من السلطة الحكومية المكلفة بالداخلية أو من تفوض له ذلك.</w:t>
      </w:r>
    </w:p>
    <w:p w14:paraId="4E4C2ECC" w14:textId="77777777" w:rsidR="002421BA" w:rsidRPr="006614B9" w:rsidRDefault="002421BA" w:rsidP="00A759EC">
      <w:pPr>
        <w:pStyle w:val="Style9"/>
        <w:rPr>
          <w:rtl/>
        </w:rPr>
      </w:pPr>
      <w:r w:rsidRPr="006614B9">
        <w:rPr>
          <w:rtl/>
        </w:rPr>
        <w:t> إذا تبين أن المداخيل المحصل عليها تفوق التوقعات، أمكن فتح اعتمادات إضافية في حدود هذا الفائض.</w:t>
      </w:r>
    </w:p>
    <w:p w14:paraId="5BAC2385" w14:textId="77777777" w:rsidR="002421BA" w:rsidRPr="006614B9" w:rsidRDefault="002421BA" w:rsidP="00A759EC">
      <w:pPr>
        <w:pStyle w:val="Style9"/>
        <w:rPr>
          <w:rtl/>
        </w:rPr>
      </w:pPr>
      <w:r w:rsidRPr="006614B9">
        <w:rPr>
          <w:rtl/>
        </w:rPr>
        <w:t> </w:t>
      </w:r>
      <w:r w:rsidRPr="006614B9">
        <w:rPr>
          <w:rFonts w:hint="cs"/>
          <w:rtl/>
        </w:rPr>
        <w:t>ي</w:t>
      </w:r>
      <w:r w:rsidRPr="006614B9">
        <w:rPr>
          <w:rtl/>
        </w:rPr>
        <w:t xml:space="preserve">ؤشر </w:t>
      </w:r>
      <w:r w:rsidRPr="006614B9">
        <w:rPr>
          <w:rFonts w:hint="cs"/>
          <w:rtl/>
        </w:rPr>
        <w:t xml:space="preserve">عامل العمالة أو الإقليم أو من ينوب عنه </w:t>
      </w:r>
      <w:r w:rsidRPr="006614B9">
        <w:rPr>
          <w:rtl/>
        </w:rPr>
        <w:t>على تغييرات الحساب المرصود لأمور خصوصية.</w:t>
      </w:r>
    </w:p>
    <w:p w14:paraId="75DB963B" w14:textId="77777777" w:rsidR="002421BA" w:rsidRPr="006614B9" w:rsidRDefault="002421BA" w:rsidP="00A759EC">
      <w:pPr>
        <w:pStyle w:val="Style9"/>
        <w:rPr>
          <w:rtl/>
        </w:rPr>
      </w:pPr>
      <w:r w:rsidRPr="006614B9">
        <w:rPr>
          <w:rtl/>
        </w:rPr>
        <w:t> ترحل الموارد المالية المتوفرة في الحساب المرصود لأمور خصوصية إلى السنة المالية الموالية من أجل ضمان استمرار العمليات من سنة إلى أخرى.</w:t>
      </w:r>
    </w:p>
    <w:p w14:paraId="041F4B60" w14:textId="77777777" w:rsidR="002421BA" w:rsidRPr="006614B9" w:rsidRDefault="002421BA" w:rsidP="00A759EC">
      <w:pPr>
        <w:pStyle w:val="Style9"/>
        <w:rPr>
          <w:rtl/>
        </w:rPr>
      </w:pPr>
      <w:r w:rsidRPr="006614B9">
        <w:rPr>
          <w:rtl/>
        </w:rPr>
        <w:t> يصفى</w:t>
      </w:r>
      <w:r w:rsidRPr="006614B9">
        <w:rPr>
          <w:rFonts w:hint="cs"/>
          <w:rtl/>
        </w:rPr>
        <w:t>،</w:t>
      </w:r>
      <w:r w:rsidRPr="006614B9">
        <w:rPr>
          <w:rtl/>
        </w:rPr>
        <w:t xml:space="preserve"> بحكم القانون</w:t>
      </w:r>
      <w:r w:rsidRPr="006614B9">
        <w:rPr>
          <w:rFonts w:hint="cs"/>
          <w:rtl/>
        </w:rPr>
        <w:t>،</w:t>
      </w:r>
      <w:r w:rsidRPr="006614B9">
        <w:rPr>
          <w:rtl/>
        </w:rPr>
        <w:t xml:space="preserve"> في نهاية السنة الثالثة كل حساب مرصد لأمور خصوصية لم تترتب عليه نفقات خلال ثلاث (3) سنوات متتالية</w:t>
      </w:r>
      <w:r w:rsidRPr="006614B9">
        <w:rPr>
          <w:rFonts w:hint="cs"/>
          <w:rtl/>
        </w:rPr>
        <w:t>.</w:t>
      </w:r>
    </w:p>
    <w:p w14:paraId="3F9B51C1" w14:textId="77777777" w:rsidR="002421BA" w:rsidRPr="006614B9" w:rsidRDefault="002421BA" w:rsidP="00A759EC">
      <w:pPr>
        <w:pStyle w:val="Style9"/>
        <w:rPr>
          <w:rtl/>
        </w:rPr>
      </w:pPr>
      <w:r w:rsidRPr="006614B9">
        <w:rPr>
          <w:rtl/>
        </w:rPr>
        <w:t xml:space="preserve"> ويدرج الباقي منه في باب المداخيل بالجزء الثاني من الميزانية. </w:t>
      </w:r>
    </w:p>
    <w:p w14:paraId="449C3593" w14:textId="77777777" w:rsidR="002421BA" w:rsidRPr="006614B9" w:rsidRDefault="002421BA" w:rsidP="00A759EC">
      <w:pPr>
        <w:pStyle w:val="Style9"/>
        <w:rPr>
          <w:rtl/>
        </w:rPr>
      </w:pPr>
      <w:r w:rsidRPr="006614B9">
        <w:rPr>
          <w:rtl/>
        </w:rPr>
        <w:t xml:space="preserve"> يصفى </w:t>
      </w:r>
      <w:r w:rsidR="00467CCB" w:rsidRPr="006614B9">
        <w:rPr>
          <w:rFonts w:hint="cs"/>
          <w:rtl/>
        </w:rPr>
        <w:t>ويقفل الحساب</w:t>
      </w:r>
      <w:r w:rsidRPr="006614B9">
        <w:rPr>
          <w:rtl/>
        </w:rPr>
        <w:t xml:space="preserve"> المرصود لأمور خصوصية بقرار للسلطة الحكومية المكلفة بالداخلية.</w:t>
      </w:r>
    </w:p>
    <w:p w14:paraId="37C027C9"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172</w:t>
      </w:r>
    </w:p>
    <w:p w14:paraId="61C32CA0" w14:textId="77777777" w:rsidR="002421BA" w:rsidRPr="006614B9" w:rsidRDefault="002421BA" w:rsidP="00A759EC">
      <w:pPr>
        <w:pStyle w:val="Style9"/>
      </w:pPr>
      <w:r w:rsidRPr="006614B9">
        <w:rPr>
          <w:rtl/>
        </w:rPr>
        <w:t> تحدث حسابات النفقات من المخصصات بقرار للسلطة الحكومية المكلفة بالداخلية</w:t>
      </w:r>
      <w:r w:rsidRPr="006614B9">
        <w:rPr>
          <w:rFonts w:hint="cs"/>
          <w:rtl/>
        </w:rPr>
        <w:t xml:space="preserve"> أو من تفوض له ذلك.</w:t>
      </w:r>
      <w:r w:rsidRPr="006614B9">
        <w:rPr>
          <w:rtl/>
        </w:rPr>
        <w:t>، وتدرج فيها العمليات التي تمول بموارد يتم تحديدها مسبقا.</w:t>
      </w:r>
    </w:p>
    <w:p w14:paraId="1793D177" w14:textId="77777777" w:rsidR="002421BA" w:rsidRPr="006614B9" w:rsidRDefault="002421BA" w:rsidP="00A759EC">
      <w:pPr>
        <w:pStyle w:val="Style9"/>
        <w:rPr>
          <w:rtl/>
        </w:rPr>
      </w:pPr>
      <w:r w:rsidRPr="006614B9">
        <w:rPr>
          <w:rtl/>
        </w:rPr>
        <w:t> يجب أن تكون هذه الموارد متوفرة قبل إنجاز النفقة. </w:t>
      </w:r>
    </w:p>
    <w:p w14:paraId="1CD785D1" w14:textId="77777777" w:rsidR="002421BA" w:rsidRPr="006614B9" w:rsidRDefault="002421BA" w:rsidP="00A759EC">
      <w:pPr>
        <w:pStyle w:val="Style9"/>
        <w:rPr>
          <w:rtl/>
        </w:rPr>
      </w:pPr>
      <w:r w:rsidRPr="006614B9">
        <w:rPr>
          <w:rtl/>
        </w:rPr>
        <w:lastRenderedPageBreak/>
        <w:t> يرحل إلى السنة الموالية فائض الموارد في حسابات النفقات من المخصصات عن كل سنة مالية</w:t>
      </w:r>
      <w:r w:rsidRPr="006614B9">
        <w:rPr>
          <w:rFonts w:hint="cs"/>
          <w:rtl/>
        </w:rPr>
        <w:t>.</w:t>
      </w:r>
      <w:r w:rsidRPr="006614B9">
        <w:rPr>
          <w:rtl/>
        </w:rPr>
        <w:t xml:space="preserve"> وإذا لم يستهلك هذا الفائض خلال السنة الموالية، وجب إدراجه في باب المداخيل بالجزء الثاني من الميزانية الثانية الموالية للميزانية التي تم الحصول عليه فيها.</w:t>
      </w:r>
    </w:p>
    <w:p w14:paraId="133576A0" w14:textId="77777777" w:rsidR="002421BA" w:rsidRPr="006614B9" w:rsidRDefault="002421BA" w:rsidP="00A759EC">
      <w:pPr>
        <w:pStyle w:val="Style9"/>
        <w:rPr>
          <w:rtl/>
        </w:rPr>
      </w:pPr>
      <w:r w:rsidRPr="006614B9">
        <w:rPr>
          <w:rtl/>
        </w:rPr>
        <w:t> يتم إعداد حسابات النفقات من المخصصات والتأشير عليها وتنفيذها ومراقبتها وفق الشروط المتعلقة بالميزانية</w:t>
      </w:r>
      <w:r w:rsidRPr="006614B9">
        <w:rPr>
          <w:rFonts w:hint="cs"/>
          <w:rtl/>
        </w:rPr>
        <w:t>.</w:t>
      </w:r>
    </w:p>
    <w:p w14:paraId="0514877C" w14:textId="77777777" w:rsidR="002421BA" w:rsidRPr="006614B9" w:rsidRDefault="002421BA" w:rsidP="006921E7">
      <w:pPr>
        <w:pStyle w:val="a5"/>
        <w:rPr>
          <w:color w:val="auto"/>
          <w:rtl/>
        </w:rPr>
      </w:pPr>
      <w:bookmarkStart w:id="37" w:name="_Toc457298886"/>
      <w:r w:rsidRPr="006614B9">
        <w:rPr>
          <w:rFonts w:hint="cs"/>
          <w:color w:val="auto"/>
          <w:rtl/>
        </w:rPr>
        <w:t>الفصل الثاني</w:t>
      </w:r>
      <w:r w:rsidR="001736F5" w:rsidRPr="006614B9">
        <w:rPr>
          <w:rFonts w:hint="cs"/>
          <w:color w:val="auto"/>
          <w:rtl/>
        </w:rPr>
        <w:t xml:space="preserve">: </w:t>
      </w:r>
      <w:r w:rsidRPr="006614B9">
        <w:rPr>
          <w:rFonts w:hint="cs"/>
          <w:color w:val="auto"/>
          <w:rtl/>
        </w:rPr>
        <w:t>موارد الجماعة</w:t>
      </w:r>
      <w:bookmarkEnd w:id="37"/>
    </w:p>
    <w:p w14:paraId="7F9E4BBA"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173</w:t>
      </w:r>
    </w:p>
    <w:p w14:paraId="76CC1ACC" w14:textId="77777777" w:rsidR="002421BA" w:rsidRPr="006614B9" w:rsidRDefault="002421BA" w:rsidP="00A759EC">
      <w:pPr>
        <w:pStyle w:val="Style9"/>
      </w:pPr>
      <w:r w:rsidRPr="006614B9">
        <w:rPr>
          <w:rtl/>
        </w:rPr>
        <w:t>تتوفر الجهة لممارسة اختصاصاتها على موارد مالية ذاتية وموارد مالية ترصدها لها الدولة وحصيلة الاقتراضات.</w:t>
      </w:r>
    </w:p>
    <w:p w14:paraId="0F2D0A9C" w14:textId="77777777" w:rsidR="002421BA" w:rsidRPr="006614B9" w:rsidRDefault="002421BA" w:rsidP="00A759EC">
      <w:pPr>
        <w:pStyle w:val="Style9"/>
        <w:rPr>
          <w:rtl/>
        </w:rPr>
      </w:pPr>
      <w:r w:rsidRPr="006614B9">
        <w:rPr>
          <w:rtl/>
        </w:rPr>
        <w:t xml:space="preserve">تطبيقا لأحكام </w:t>
      </w:r>
      <w:r w:rsidRPr="006614B9">
        <w:rPr>
          <w:rFonts w:hint="cs"/>
          <w:rtl/>
        </w:rPr>
        <w:t xml:space="preserve">الفقرة الأولى من </w:t>
      </w:r>
      <w:r w:rsidRPr="006614B9">
        <w:rPr>
          <w:rtl/>
        </w:rPr>
        <w:t xml:space="preserve">الفصل 141 من الدستور، يتعين على الدولة أن تقوم </w:t>
      </w:r>
      <w:r w:rsidRPr="006614B9">
        <w:rPr>
          <w:rFonts w:hint="cs"/>
          <w:rtl/>
        </w:rPr>
        <w:t>بتحويل الموارد المالية المطابقة</w:t>
      </w:r>
      <w:r w:rsidR="007F28D0" w:rsidRPr="006614B9">
        <w:rPr>
          <w:rFonts w:hint="cs"/>
          <w:rtl/>
        </w:rPr>
        <w:t xml:space="preserve"> </w:t>
      </w:r>
      <w:r w:rsidRPr="006614B9">
        <w:rPr>
          <w:rtl/>
        </w:rPr>
        <w:t xml:space="preserve">لممارسة الاختصاصات المنقولة </w:t>
      </w:r>
      <w:r w:rsidRPr="006614B9">
        <w:rPr>
          <w:rFonts w:hint="cs"/>
          <w:rtl/>
        </w:rPr>
        <w:t>للجماعات.</w:t>
      </w:r>
    </w:p>
    <w:p w14:paraId="4DFCB7F2"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174</w:t>
      </w:r>
    </w:p>
    <w:p w14:paraId="73299E5F" w14:textId="77777777" w:rsidR="002421BA" w:rsidRPr="006614B9" w:rsidRDefault="002421BA" w:rsidP="00A759EC">
      <w:pPr>
        <w:pStyle w:val="Style9"/>
        <w:rPr>
          <w:rtl/>
        </w:rPr>
      </w:pPr>
      <w:r w:rsidRPr="006614B9">
        <w:rPr>
          <w:rtl/>
        </w:rPr>
        <w:t> تشتمل موارد الج</w:t>
      </w:r>
      <w:r w:rsidRPr="006614B9">
        <w:rPr>
          <w:rFonts w:hint="cs"/>
          <w:rtl/>
        </w:rPr>
        <w:t>ماع</w:t>
      </w:r>
      <w:r w:rsidRPr="006614B9">
        <w:rPr>
          <w:rtl/>
        </w:rPr>
        <w:t>ة على:</w:t>
      </w:r>
    </w:p>
    <w:p w14:paraId="1EAD8C17" w14:textId="77777777" w:rsidR="002421BA" w:rsidRPr="006614B9" w:rsidRDefault="002421BA" w:rsidP="00290C9C">
      <w:pPr>
        <w:pStyle w:val="Style9"/>
        <w:numPr>
          <w:ilvl w:val="0"/>
          <w:numId w:val="18"/>
        </w:numPr>
        <w:rPr>
          <w:rtl/>
        </w:rPr>
      </w:pPr>
      <w:r w:rsidRPr="006614B9">
        <w:rPr>
          <w:rtl/>
        </w:rPr>
        <w:t>حصيلة الضرائب أو حصص ضرائب الدولة المخصصة للج</w:t>
      </w:r>
      <w:r w:rsidRPr="006614B9">
        <w:rPr>
          <w:rFonts w:hint="cs"/>
          <w:rtl/>
        </w:rPr>
        <w:t>ماع</w:t>
      </w:r>
      <w:r w:rsidRPr="006614B9">
        <w:rPr>
          <w:rtl/>
        </w:rPr>
        <w:t>ة</w:t>
      </w:r>
      <w:r w:rsidRPr="006614B9">
        <w:rPr>
          <w:rFonts w:hint="cs"/>
          <w:rtl/>
        </w:rPr>
        <w:t xml:space="preserve"> </w:t>
      </w:r>
      <w:r w:rsidRPr="006614B9">
        <w:rPr>
          <w:rtl/>
        </w:rPr>
        <w:t>بمقتضى قوانين المالية</w:t>
      </w:r>
      <w:r w:rsidR="001562FA" w:rsidRPr="006614B9">
        <w:rPr>
          <w:rFonts w:hint="cs"/>
          <w:rtl/>
        </w:rPr>
        <w:t>؛</w:t>
      </w:r>
    </w:p>
    <w:p w14:paraId="02E3FF4A" w14:textId="77777777" w:rsidR="002421BA" w:rsidRPr="006614B9" w:rsidRDefault="002421BA" w:rsidP="00290C9C">
      <w:pPr>
        <w:pStyle w:val="Style9"/>
        <w:numPr>
          <w:ilvl w:val="0"/>
          <w:numId w:val="18"/>
        </w:numPr>
        <w:rPr>
          <w:rtl/>
        </w:rPr>
      </w:pPr>
      <w:r w:rsidRPr="006614B9">
        <w:rPr>
          <w:rFonts w:hint="cs"/>
          <w:rtl/>
        </w:rPr>
        <w:t>حصيلة الموارد المرصودة من الدولة لفائدة الجماعة برسم قانون المالية؛</w:t>
      </w:r>
    </w:p>
    <w:p w14:paraId="7FC55E72" w14:textId="77777777" w:rsidR="002421BA" w:rsidRPr="006614B9" w:rsidRDefault="002421BA" w:rsidP="00290C9C">
      <w:pPr>
        <w:pStyle w:val="Style9"/>
        <w:numPr>
          <w:ilvl w:val="0"/>
          <w:numId w:val="18"/>
        </w:numPr>
        <w:rPr>
          <w:rtl/>
        </w:rPr>
      </w:pPr>
      <w:r w:rsidRPr="006614B9">
        <w:rPr>
          <w:rtl/>
        </w:rPr>
        <w:t>حصيلة الضرائب والرسوم المأذون للج</w:t>
      </w:r>
      <w:r w:rsidRPr="006614B9">
        <w:rPr>
          <w:rFonts w:hint="cs"/>
          <w:rtl/>
        </w:rPr>
        <w:t>ماع</w:t>
      </w:r>
      <w:r w:rsidRPr="006614B9">
        <w:rPr>
          <w:rtl/>
        </w:rPr>
        <w:t>ة في تحصيلها طبقا للتشريع الجاري به العمل؛</w:t>
      </w:r>
    </w:p>
    <w:p w14:paraId="51C52DD5" w14:textId="77777777" w:rsidR="002421BA" w:rsidRPr="006614B9" w:rsidRDefault="002421BA" w:rsidP="00290C9C">
      <w:pPr>
        <w:pStyle w:val="Style9"/>
        <w:numPr>
          <w:ilvl w:val="0"/>
          <w:numId w:val="18"/>
        </w:numPr>
        <w:rPr>
          <w:rtl/>
        </w:rPr>
      </w:pPr>
      <w:r w:rsidRPr="006614B9">
        <w:rPr>
          <w:rtl/>
        </w:rPr>
        <w:t>حصيلة الأتاوى المحدثة طبقا للتشريع الجاري به العمل؛</w:t>
      </w:r>
    </w:p>
    <w:p w14:paraId="147C1CDF" w14:textId="77777777" w:rsidR="002421BA" w:rsidRPr="006614B9" w:rsidRDefault="002421BA" w:rsidP="00290C9C">
      <w:pPr>
        <w:pStyle w:val="Style9"/>
        <w:numPr>
          <w:ilvl w:val="0"/>
          <w:numId w:val="18"/>
        </w:numPr>
        <w:rPr>
          <w:rtl/>
        </w:rPr>
      </w:pPr>
      <w:r w:rsidRPr="006614B9">
        <w:rPr>
          <w:rtl/>
        </w:rPr>
        <w:t>حصيلة الأجور عن الخدمات المقدمة، طبقا لمقتضيات المادة 9</w:t>
      </w:r>
      <w:r w:rsidRPr="006614B9">
        <w:rPr>
          <w:rFonts w:hint="cs"/>
          <w:rtl/>
        </w:rPr>
        <w:t>2</w:t>
      </w:r>
      <w:r w:rsidRPr="006614B9">
        <w:rPr>
          <w:rtl/>
        </w:rPr>
        <w:t xml:space="preserve"> من هذا القانون التنظيمي؛</w:t>
      </w:r>
    </w:p>
    <w:p w14:paraId="786C5E57" w14:textId="77777777" w:rsidR="002421BA" w:rsidRPr="006614B9" w:rsidRDefault="002421BA" w:rsidP="00290C9C">
      <w:pPr>
        <w:pStyle w:val="Style9"/>
        <w:numPr>
          <w:ilvl w:val="0"/>
          <w:numId w:val="18"/>
        </w:numPr>
        <w:rPr>
          <w:rtl/>
        </w:rPr>
      </w:pPr>
      <w:r w:rsidRPr="006614B9">
        <w:rPr>
          <w:rtl/>
        </w:rPr>
        <w:t>حصيلة الغرامات طبقا للتشريع الجاري به العمل؛</w:t>
      </w:r>
    </w:p>
    <w:p w14:paraId="706C2CCF" w14:textId="77777777" w:rsidR="002421BA" w:rsidRPr="006614B9" w:rsidRDefault="002421BA" w:rsidP="00290C9C">
      <w:pPr>
        <w:pStyle w:val="Style9"/>
        <w:numPr>
          <w:ilvl w:val="0"/>
          <w:numId w:val="18"/>
        </w:numPr>
        <w:rPr>
          <w:rtl/>
        </w:rPr>
      </w:pPr>
      <w:r w:rsidRPr="006614B9">
        <w:rPr>
          <w:rtl/>
        </w:rPr>
        <w:t xml:space="preserve">حصيلة </w:t>
      </w:r>
      <w:proofErr w:type="spellStart"/>
      <w:r w:rsidRPr="006614B9">
        <w:rPr>
          <w:rtl/>
        </w:rPr>
        <w:t>الاستغلالات</w:t>
      </w:r>
      <w:proofErr w:type="spellEnd"/>
      <w:r w:rsidRPr="006614B9">
        <w:rPr>
          <w:rtl/>
        </w:rPr>
        <w:t xml:space="preserve"> والأتاوى وحصص الأرباح، وكذلك الموارد وحصيلة المساهمات المالية المتأتية من المؤسسات والمقاولات التابعة للج</w:t>
      </w:r>
      <w:r w:rsidRPr="006614B9">
        <w:rPr>
          <w:rFonts w:hint="cs"/>
          <w:rtl/>
        </w:rPr>
        <w:t>ماع</w:t>
      </w:r>
      <w:r w:rsidRPr="006614B9">
        <w:rPr>
          <w:rtl/>
        </w:rPr>
        <w:t>ة أو المساهمة فيها</w:t>
      </w:r>
      <w:r w:rsidRPr="006614B9">
        <w:rPr>
          <w:rFonts w:hint="cs"/>
          <w:rtl/>
        </w:rPr>
        <w:t>؛</w:t>
      </w:r>
    </w:p>
    <w:p w14:paraId="00FFEF20" w14:textId="77777777" w:rsidR="002421BA" w:rsidRPr="006614B9" w:rsidRDefault="002421BA" w:rsidP="00290C9C">
      <w:pPr>
        <w:pStyle w:val="Style9"/>
        <w:numPr>
          <w:ilvl w:val="0"/>
          <w:numId w:val="18"/>
        </w:numPr>
        <w:rPr>
          <w:rtl/>
        </w:rPr>
      </w:pPr>
      <w:r w:rsidRPr="006614B9">
        <w:rPr>
          <w:rtl/>
        </w:rPr>
        <w:t>الإمدادات الممنوحة من قبل الدولة أو الأشخاص الاعتبارية الخاضعة للقانون العام؛</w:t>
      </w:r>
    </w:p>
    <w:p w14:paraId="75853DB8" w14:textId="77777777" w:rsidR="002421BA" w:rsidRPr="006614B9" w:rsidRDefault="002421BA" w:rsidP="00290C9C">
      <w:pPr>
        <w:pStyle w:val="Style9"/>
        <w:numPr>
          <w:ilvl w:val="0"/>
          <w:numId w:val="18"/>
        </w:numPr>
        <w:rPr>
          <w:rtl/>
        </w:rPr>
      </w:pPr>
      <w:r w:rsidRPr="006614B9">
        <w:rPr>
          <w:rtl/>
        </w:rPr>
        <w:t xml:space="preserve">حصيلة الاقتراضات المرخص </w:t>
      </w:r>
      <w:proofErr w:type="gramStart"/>
      <w:r w:rsidRPr="006614B9">
        <w:rPr>
          <w:rtl/>
        </w:rPr>
        <w:t>بها ؛</w:t>
      </w:r>
      <w:proofErr w:type="gramEnd"/>
    </w:p>
    <w:p w14:paraId="139DA44C" w14:textId="77777777" w:rsidR="002421BA" w:rsidRPr="006614B9" w:rsidRDefault="002421BA" w:rsidP="00290C9C">
      <w:pPr>
        <w:pStyle w:val="Style9"/>
        <w:numPr>
          <w:ilvl w:val="0"/>
          <w:numId w:val="18"/>
        </w:numPr>
        <w:rPr>
          <w:rtl/>
        </w:rPr>
      </w:pPr>
      <w:r w:rsidRPr="006614B9">
        <w:rPr>
          <w:rtl/>
        </w:rPr>
        <w:t xml:space="preserve">دخول الأملاك </w:t>
      </w:r>
      <w:r w:rsidR="00467CCB" w:rsidRPr="006614B9">
        <w:rPr>
          <w:rFonts w:hint="cs"/>
          <w:rtl/>
        </w:rPr>
        <w:t>والمساهمات؛</w:t>
      </w:r>
    </w:p>
    <w:p w14:paraId="21B4BE92" w14:textId="77777777" w:rsidR="002421BA" w:rsidRPr="006614B9" w:rsidRDefault="002421BA" w:rsidP="00290C9C">
      <w:pPr>
        <w:pStyle w:val="Style9"/>
        <w:numPr>
          <w:ilvl w:val="0"/>
          <w:numId w:val="18"/>
        </w:numPr>
        <w:rPr>
          <w:rtl/>
        </w:rPr>
      </w:pPr>
      <w:r w:rsidRPr="006614B9">
        <w:rPr>
          <w:rtl/>
        </w:rPr>
        <w:t xml:space="preserve">حصيلة بيع المنقولات </w:t>
      </w:r>
      <w:r w:rsidR="00467CCB" w:rsidRPr="006614B9">
        <w:rPr>
          <w:rFonts w:hint="cs"/>
          <w:rtl/>
        </w:rPr>
        <w:t>والعقارات؛</w:t>
      </w:r>
    </w:p>
    <w:p w14:paraId="2DFF9B0A" w14:textId="77777777" w:rsidR="002421BA" w:rsidRPr="006614B9" w:rsidRDefault="002421BA" w:rsidP="00290C9C">
      <w:pPr>
        <w:pStyle w:val="Style9"/>
        <w:numPr>
          <w:ilvl w:val="0"/>
          <w:numId w:val="18"/>
        </w:numPr>
        <w:rPr>
          <w:rtl/>
        </w:rPr>
      </w:pPr>
      <w:r w:rsidRPr="006614B9">
        <w:rPr>
          <w:rtl/>
        </w:rPr>
        <w:lastRenderedPageBreak/>
        <w:t xml:space="preserve">أموال المساعدات والهبات </w:t>
      </w:r>
      <w:r w:rsidR="00467CCB" w:rsidRPr="006614B9">
        <w:rPr>
          <w:rFonts w:hint="cs"/>
          <w:rtl/>
        </w:rPr>
        <w:t>والوصايا</w:t>
      </w:r>
      <w:r w:rsidRPr="006614B9">
        <w:rPr>
          <w:rtl/>
        </w:rPr>
        <w:t>؛</w:t>
      </w:r>
    </w:p>
    <w:p w14:paraId="41EBAAB8" w14:textId="77777777" w:rsidR="002421BA" w:rsidRPr="006614B9" w:rsidRDefault="002421BA" w:rsidP="00290C9C">
      <w:pPr>
        <w:pStyle w:val="Style9"/>
        <w:numPr>
          <w:ilvl w:val="0"/>
          <w:numId w:val="18"/>
        </w:numPr>
        <w:rPr>
          <w:rtl/>
        </w:rPr>
      </w:pPr>
      <w:r w:rsidRPr="006614B9">
        <w:rPr>
          <w:rtl/>
        </w:rPr>
        <w:t>مداخيل مختلفة والموارد الأخرى المقررة في القوانين والأنظمة الجاري بها العمل.</w:t>
      </w:r>
    </w:p>
    <w:p w14:paraId="090137C1"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175</w:t>
      </w:r>
    </w:p>
    <w:p w14:paraId="0EC4919A" w14:textId="77777777" w:rsidR="002421BA" w:rsidRPr="006614B9" w:rsidRDefault="002421BA" w:rsidP="00A759EC">
      <w:pPr>
        <w:pStyle w:val="Style9"/>
        <w:rPr>
          <w:rtl/>
        </w:rPr>
      </w:pPr>
      <w:r w:rsidRPr="006614B9">
        <w:t> </w:t>
      </w:r>
      <w:r w:rsidRPr="006614B9">
        <w:rPr>
          <w:rtl/>
        </w:rPr>
        <w:t>تخضع عمليات الاقتراضات التي تقوم بها الجهة لقواعد تحدد بنص تنظيمي</w:t>
      </w:r>
      <w:r w:rsidRPr="006614B9">
        <w:t>.</w:t>
      </w:r>
    </w:p>
    <w:p w14:paraId="2612740C" w14:textId="77777777" w:rsidR="002421BA" w:rsidRPr="006614B9" w:rsidRDefault="002421BA" w:rsidP="00AF143E">
      <w:pPr>
        <w:pStyle w:val="a1"/>
        <w:tabs>
          <w:tab w:val="clear" w:pos="4031"/>
          <w:tab w:val="clear" w:pos="4535"/>
        </w:tabs>
        <w:rPr>
          <w:color w:val="auto"/>
          <w:rtl/>
        </w:rPr>
      </w:pPr>
      <w:r w:rsidRPr="006614B9">
        <w:rPr>
          <w:color w:val="auto"/>
          <w:rtl/>
        </w:rPr>
        <w:t> </w:t>
      </w:r>
      <w:r w:rsidRPr="006614B9">
        <w:rPr>
          <w:rFonts w:hint="cs"/>
          <w:color w:val="auto"/>
          <w:rtl/>
        </w:rPr>
        <w:t>المادة 176</w:t>
      </w:r>
    </w:p>
    <w:p w14:paraId="2CFAC58E" w14:textId="77777777" w:rsidR="002421BA" w:rsidRPr="006614B9" w:rsidRDefault="002421BA" w:rsidP="00A759EC">
      <w:pPr>
        <w:pStyle w:val="Style9"/>
        <w:rPr>
          <w:rtl/>
        </w:rPr>
      </w:pPr>
      <w:r w:rsidRPr="006614B9">
        <w:rPr>
          <w:rtl/>
        </w:rPr>
        <w:t> يمكن لل</w:t>
      </w:r>
      <w:r w:rsidRPr="006614B9">
        <w:rPr>
          <w:rFonts w:hint="cs"/>
          <w:rtl/>
        </w:rPr>
        <w:t>جماعة</w:t>
      </w:r>
      <w:r w:rsidR="007F28D0" w:rsidRPr="006614B9">
        <w:rPr>
          <w:rFonts w:hint="cs"/>
          <w:rtl/>
        </w:rPr>
        <w:t xml:space="preserve"> </w:t>
      </w:r>
      <w:r w:rsidRPr="006614B9">
        <w:rPr>
          <w:rtl/>
        </w:rPr>
        <w:t>أن تستفيد من تسبيقات تقدمها الدولة في شكل تسهيلات مالية في انتظار استخلاص المداخيل الواجب تحصيلها برسم الموارد الضريبية وبرسم حصتها من ضرائب الدولة.</w:t>
      </w:r>
    </w:p>
    <w:p w14:paraId="2B79A038" w14:textId="77777777" w:rsidR="002421BA" w:rsidRPr="006614B9" w:rsidRDefault="002421BA" w:rsidP="00A759EC">
      <w:pPr>
        <w:pStyle w:val="Style9"/>
        <w:rPr>
          <w:rtl/>
        </w:rPr>
      </w:pPr>
      <w:r w:rsidRPr="006614B9">
        <w:rPr>
          <w:rtl/>
        </w:rPr>
        <w:t> تحدد كيفيات تقديم منح هذه التسبيقات وتسديدها بنص تنظيمي.</w:t>
      </w:r>
    </w:p>
    <w:p w14:paraId="740450B1" w14:textId="77777777" w:rsidR="002421BA" w:rsidRPr="006614B9" w:rsidRDefault="002421BA" w:rsidP="008B27F0">
      <w:pPr>
        <w:pStyle w:val="a5"/>
        <w:rPr>
          <w:color w:val="auto"/>
          <w:rtl/>
        </w:rPr>
      </w:pPr>
      <w:bookmarkStart w:id="38" w:name="_Toc457298887"/>
      <w:r w:rsidRPr="006614B9">
        <w:rPr>
          <w:rFonts w:hint="cs"/>
          <w:color w:val="auto"/>
          <w:rtl/>
        </w:rPr>
        <w:t>الفصل الثالث</w:t>
      </w:r>
      <w:r w:rsidR="001736F5" w:rsidRPr="006614B9">
        <w:rPr>
          <w:rFonts w:hint="cs"/>
          <w:color w:val="auto"/>
          <w:rtl/>
        </w:rPr>
        <w:t xml:space="preserve">: </w:t>
      </w:r>
      <w:r w:rsidRPr="006614B9">
        <w:rPr>
          <w:rFonts w:hint="cs"/>
          <w:color w:val="auto"/>
          <w:rtl/>
        </w:rPr>
        <w:t>تكال</w:t>
      </w:r>
      <w:r w:rsidR="008B27F0">
        <w:rPr>
          <w:rFonts w:hint="cs"/>
          <w:color w:val="auto"/>
          <w:rtl/>
        </w:rPr>
        <w:t>ي</w:t>
      </w:r>
      <w:r w:rsidRPr="006614B9">
        <w:rPr>
          <w:rFonts w:hint="cs"/>
          <w:color w:val="auto"/>
          <w:rtl/>
        </w:rPr>
        <w:t>ف الجماعة</w:t>
      </w:r>
      <w:bookmarkEnd w:id="38"/>
    </w:p>
    <w:p w14:paraId="64989A06"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177</w:t>
      </w:r>
    </w:p>
    <w:p w14:paraId="4D59BE9B" w14:textId="77777777" w:rsidR="002421BA" w:rsidRPr="006614B9" w:rsidRDefault="002421BA" w:rsidP="00A759EC">
      <w:pPr>
        <w:pStyle w:val="Style9"/>
        <w:rPr>
          <w:rtl/>
        </w:rPr>
      </w:pPr>
      <w:r w:rsidRPr="006614B9">
        <w:rPr>
          <w:rtl/>
        </w:rPr>
        <w:t> تشتمل تكاليف الج</w:t>
      </w:r>
      <w:r w:rsidRPr="006614B9">
        <w:rPr>
          <w:rFonts w:hint="cs"/>
          <w:rtl/>
        </w:rPr>
        <w:t>ماع</w:t>
      </w:r>
      <w:r w:rsidRPr="006614B9">
        <w:rPr>
          <w:rtl/>
        </w:rPr>
        <w:t>ة على:</w:t>
      </w:r>
    </w:p>
    <w:p w14:paraId="06F225C4" w14:textId="77777777" w:rsidR="002421BA" w:rsidRPr="006614B9" w:rsidRDefault="002421BA" w:rsidP="00290C9C">
      <w:pPr>
        <w:pStyle w:val="Style9"/>
        <w:numPr>
          <w:ilvl w:val="0"/>
          <w:numId w:val="19"/>
        </w:numPr>
        <w:rPr>
          <w:rtl/>
        </w:rPr>
      </w:pPr>
      <w:r w:rsidRPr="006614B9">
        <w:rPr>
          <w:rtl/>
        </w:rPr>
        <w:t xml:space="preserve">نفقات </w:t>
      </w:r>
      <w:proofErr w:type="gramStart"/>
      <w:r w:rsidRPr="006614B9">
        <w:rPr>
          <w:rtl/>
        </w:rPr>
        <w:t>الميزانية ؛</w:t>
      </w:r>
      <w:proofErr w:type="gramEnd"/>
    </w:p>
    <w:p w14:paraId="129F816F" w14:textId="77777777" w:rsidR="002421BA" w:rsidRPr="006614B9" w:rsidRDefault="002421BA" w:rsidP="00290C9C">
      <w:pPr>
        <w:pStyle w:val="Style9"/>
        <w:numPr>
          <w:ilvl w:val="0"/>
          <w:numId w:val="19"/>
        </w:numPr>
        <w:rPr>
          <w:rtl/>
        </w:rPr>
      </w:pPr>
      <w:r w:rsidRPr="006614B9">
        <w:rPr>
          <w:rtl/>
        </w:rPr>
        <w:t xml:space="preserve">نفقات الميزانيات </w:t>
      </w:r>
      <w:proofErr w:type="gramStart"/>
      <w:r w:rsidRPr="006614B9">
        <w:rPr>
          <w:rtl/>
        </w:rPr>
        <w:t>الملحقة ؛</w:t>
      </w:r>
      <w:proofErr w:type="gramEnd"/>
    </w:p>
    <w:p w14:paraId="0C353FC4" w14:textId="77777777" w:rsidR="002421BA" w:rsidRPr="006614B9" w:rsidRDefault="002421BA" w:rsidP="00290C9C">
      <w:pPr>
        <w:pStyle w:val="Style9"/>
        <w:numPr>
          <w:ilvl w:val="0"/>
          <w:numId w:val="19"/>
        </w:numPr>
        <w:rPr>
          <w:rtl/>
        </w:rPr>
      </w:pPr>
      <w:r w:rsidRPr="006614B9">
        <w:rPr>
          <w:rtl/>
        </w:rPr>
        <w:t>نفقات الحسابات الخصوصية.</w:t>
      </w:r>
    </w:p>
    <w:p w14:paraId="71DBFDC5"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178</w:t>
      </w:r>
    </w:p>
    <w:p w14:paraId="1FA357EB" w14:textId="77777777" w:rsidR="002421BA" w:rsidRPr="006614B9" w:rsidRDefault="002421BA" w:rsidP="00A759EC">
      <w:pPr>
        <w:pStyle w:val="Style9"/>
        <w:rPr>
          <w:rtl/>
        </w:rPr>
      </w:pPr>
      <w:r w:rsidRPr="006614B9">
        <w:t> </w:t>
      </w:r>
      <w:r w:rsidRPr="006614B9">
        <w:rPr>
          <w:rtl/>
        </w:rPr>
        <w:t xml:space="preserve">تشتمل نفقات الميزانية على نفقات التسيير </w:t>
      </w:r>
      <w:proofErr w:type="gramStart"/>
      <w:r w:rsidRPr="006614B9">
        <w:rPr>
          <w:rtl/>
        </w:rPr>
        <w:t>و نفقات</w:t>
      </w:r>
      <w:proofErr w:type="gramEnd"/>
      <w:r w:rsidRPr="006614B9">
        <w:rPr>
          <w:rtl/>
        </w:rPr>
        <w:t xml:space="preserve"> التجهيز</w:t>
      </w:r>
      <w:r w:rsidRPr="006614B9">
        <w:t>.</w:t>
      </w:r>
    </w:p>
    <w:p w14:paraId="587094D5" w14:textId="77777777" w:rsidR="002421BA" w:rsidRPr="006614B9" w:rsidRDefault="002421BA" w:rsidP="00AF143E">
      <w:pPr>
        <w:pStyle w:val="a1"/>
        <w:tabs>
          <w:tab w:val="clear" w:pos="4031"/>
          <w:tab w:val="clear" w:pos="4535"/>
        </w:tabs>
        <w:rPr>
          <w:color w:val="auto"/>
          <w:rtl/>
        </w:rPr>
      </w:pPr>
      <w:r w:rsidRPr="006614B9">
        <w:rPr>
          <w:rFonts w:hint="cs"/>
          <w:color w:val="auto"/>
          <w:rtl/>
        </w:rPr>
        <w:t>المادة 179</w:t>
      </w:r>
    </w:p>
    <w:p w14:paraId="720A8DA3" w14:textId="77777777" w:rsidR="002421BA" w:rsidRPr="006614B9" w:rsidRDefault="002421BA" w:rsidP="00A759EC">
      <w:pPr>
        <w:pStyle w:val="Style9"/>
        <w:rPr>
          <w:rtl/>
        </w:rPr>
      </w:pPr>
      <w:r w:rsidRPr="006614B9">
        <w:rPr>
          <w:rtl/>
        </w:rPr>
        <w:t> تشتمل نفقات التسيير على:</w:t>
      </w:r>
    </w:p>
    <w:p w14:paraId="19E89363" w14:textId="77777777" w:rsidR="002421BA" w:rsidRPr="006614B9" w:rsidRDefault="002421BA" w:rsidP="00290C9C">
      <w:pPr>
        <w:pStyle w:val="Style9"/>
        <w:numPr>
          <w:ilvl w:val="0"/>
          <w:numId w:val="20"/>
        </w:numPr>
        <w:rPr>
          <w:rtl/>
        </w:rPr>
      </w:pPr>
      <w:r w:rsidRPr="006614B9">
        <w:rPr>
          <w:rtl/>
        </w:rPr>
        <w:t>نفقات الموظفين والأعوان والمعدات المرتبطة بتسيير المرافق التابعة للج</w:t>
      </w:r>
      <w:r w:rsidRPr="006614B9">
        <w:rPr>
          <w:rFonts w:hint="cs"/>
          <w:rtl/>
        </w:rPr>
        <w:t>ماعة</w:t>
      </w:r>
      <w:r w:rsidRPr="006614B9">
        <w:rPr>
          <w:rtl/>
        </w:rPr>
        <w:t>؛</w:t>
      </w:r>
    </w:p>
    <w:p w14:paraId="0A6B0978" w14:textId="77777777" w:rsidR="002421BA" w:rsidRPr="006614B9" w:rsidRDefault="002421BA" w:rsidP="00290C9C">
      <w:pPr>
        <w:pStyle w:val="Style9"/>
        <w:numPr>
          <w:ilvl w:val="0"/>
          <w:numId w:val="20"/>
        </w:numPr>
        <w:rPr>
          <w:rtl/>
        </w:rPr>
      </w:pPr>
      <w:r w:rsidRPr="006614B9">
        <w:rPr>
          <w:rtl/>
        </w:rPr>
        <w:t xml:space="preserve">المصاريف المتعلقة بإرجاع الدين والإمدادات الممنوحة من لدن </w:t>
      </w:r>
      <w:proofErr w:type="gramStart"/>
      <w:r w:rsidRPr="006614B9">
        <w:rPr>
          <w:rtl/>
        </w:rPr>
        <w:t>الج</w:t>
      </w:r>
      <w:r w:rsidRPr="006614B9">
        <w:rPr>
          <w:rFonts w:hint="cs"/>
          <w:rtl/>
        </w:rPr>
        <w:t>ماعة</w:t>
      </w:r>
      <w:r w:rsidRPr="006614B9">
        <w:rPr>
          <w:rtl/>
        </w:rPr>
        <w:t xml:space="preserve"> ؛</w:t>
      </w:r>
      <w:proofErr w:type="gramEnd"/>
    </w:p>
    <w:p w14:paraId="47570587" w14:textId="77777777" w:rsidR="002421BA" w:rsidRPr="006614B9" w:rsidRDefault="002421BA" w:rsidP="00290C9C">
      <w:pPr>
        <w:pStyle w:val="Style9"/>
        <w:numPr>
          <w:ilvl w:val="0"/>
          <w:numId w:val="20"/>
        </w:numPr>
        <w:rPr>
          <w:rtl/>
        </w:rPr>
      </w:pPr>
      <w:r w:rsidRPr="006614B9">
        <w:rPr>
          <w:rtl/>
        </w:rPr>
        <w:t xml:space="preserve">النفقات المتعلقة بتنفيذ القرارات والأحكام القضائية الصادرة ضد </w:t>
      </w:r>
      <w:proofErr w:type="gramStart"/>
      <w:r w:rsidRPr="006614B9">
        <w:rPr>
          <w:rtl/>
        </w:rPr>
        <w:t>الج</w:t>
      </w:r>
      <w:r w:rsidRPr="006614B9">
        <w:rPr>
          <w:rFonts w:hint="cs"/>
          <w:rtl/>
        </w:rPr>
        <w:t>ماعة</w:t>
      </w:r>
      <w:r w:rsidRPr="006614B9">
        <w:rPr>
          <w:rtl/>
        </w:rPr>
        <w:t xml:space="preserve"> ؛</w:t>
      </w:r>
      <w:proofErr w:type="gramEnd"/>
    </w:p>
    <w:p w14:paraId="707BEA13" w14:textId="77777777" w:rsidR="002421BA" w:rsidRPr="006614B9" w:rsidRDefault="002421BA" w:rsidP="00290C9C">
      <w:pPr>
        <w:pStyle w:val="Style9"/>
        <w:numPr>
          <w:ilvl w:val="0"/>
          <w:numId w:val="20"/>
        </w:numPr>
        <w:rPr>
          <w:rtl/>
        </w:rPr>
      </w:pPr>
      <w:r w:rsidRPr="006614B9">
        <w:rPr>
          <w:rtl/>
        </w:rPr>
        <w:t xml:space="preserve">النفقات المتعلقة بالتسديدات والتخفيضات و </w:t>
      </w:r>
      <w:proofErr w:type="spellStart"/>
      <w:r w:rsidRPr="006614B9">
        <w:rPr>
          <w:rtl/>
        </w:rPr>
        <w:t>الإرجاعات</w:t>
      </w:r>
      <w:proofErr w:type="spellEnd"/>
      <w:r w:rsidRPr="006614B9">
        <w:rPr>
          <w:rtl/>
        </w:rPr>
        <w:t xml:space="preserve"> </w:t>
      </w:r>
      <w:proofErr w:type="gramStart"/>
      <w:r w:rsidRPr="006614B9">
        <w:rPr>
          <w:rtl/>
        </w:rPr>
        <w:t>الضريبية ؛</w:t>
      </w:r>
      <w:proofErr w:type="gramEnd"/>
    </w:p>
    <w:p w14:paraId="5CCFD988" w14:textId="77777777" w:rsidR="002421BA" w:rsidRPr="006614B9" w:rsidRDefault="002421BA" w:rsidP="00290C9C">
      <w:pPr>
        <w:pStyle w:val="Style9"/>
        <w:numPr>
          <w:ilvl w:val="0"/>
          <w:numId w:val="20"/>
        </w:numPr>
        <w:rPr>
          <w:rtl/>
        </w:rPr>
      </w:pPr>
      <w:r w:rsidRPr="006614B9">
        <w:rPr>
          <w:rtl/>
        </w:rPr>
        <w:t xml:space="preserve">النفقات الطارئة والمخصصات </w:t>
      </w:r>
      <w:proofErr w:type="gramStart"/>
      <w:r w:rsidRPr="006614B9">
        <w:rPr>
          <w:rtl/>
        </w:rPr>
        <w:t>الاحتياطية ؛</w:t>
      </w:r>
      <w:proofErr w:type="gramEnd"/>
    </w:p>
    <w:p w14:paraId="2CD90F59" w14:textId="77777777" w:rsidR="002421BA" w:rsidRPr="006614B9" w:rsidRDefault="002421BA" w:rsidP="00290C9C">
      <w:pPr>
        <w:pStyle w:val="Style9"/>
        <w:numPr>
          <w:ilvl w:val="0"/>
          <w:numId w:val="20"/>
        </w:numPr>
        <w:rPr>
          <w:rtl/>
        </w:rPr>
      </w:pPr>
      <w:r w:rsidRPr="006614B9">
        <w:rPr>
          <w:rtl/>
        </w:rPr>
        <w:t>النفقات المتعلقة بالالتزامات المالية الناتجة عن الاتفاقيات والعقود المبرمة من لدن الج</w:t>
      </w:r>
      <w:r w:rsidRPr="006614B9">
        <w:rPr>
          <w:rFonts w:hint="cs"/>
          <w:rtl/>
        </w:rPr>
        <w:t>ماعة</w:t>
      </w:r>
      <w:r w:rsidRPr="006614B9">
        <w:rPr>
          <w:rtl/>
        </w:rPr>
        <w:t>؛</w:t>
      </w:r>
    </w:p>
    <w:p w14:paraId="1E2E941D" w14:textId="77777777" w:rsidR="004B10D2" w:rsidRPr="004B10D2" w:rsidRDefault="002421BA" w:rsidP="004B10D2">
      <w:pPr>
        <w:pStyle w:val="Style9"/>
        <w:numPr>
          <w:ilvl w:val="0"/>
          <w:numId w:val="20"/>
        </w:numPr>
      </w:pPr>
      <w:r w:rsidRPr="006614B9">
        <w:rPr>
          <w:rtl/>
        </w:rPr>
        <w:lastRenderedPageBreak/>
        <w:t>النفقات المختلفة المتعلقة بتدخل الج</w:t>
      </w:r>
      <w:r w:rsidRPr="006614B9">
        <w:rPr>
          <w:rFonts w:hint="cs"/>
          <w:rtl/>
        </w:rPr>
        <w:t>ماعة</w:t>
      </w:r>
      <w:r w:rsidRPr="006614B9">
        <w:rPr>
          <w:rtl/>
        </w:rPr>
        <w:t>.</w:t>
      </w:r>
    </w:p>
    <w:p w14:paraId="7BF4DAA6" w14:textId="77777777" w:rsidR="002421BA" w:rsidRPr="006614B9" w:rsidRDefault="002421BA" w:rsidP="004B10D2">
      <w:pPr>
        <w:pStyle w:val="Style9"/>
        <w:rPr>
          <w:rtl/>
        </w:rPr>
      </w:pPr>
      <w:r w:rsidRPr="004B10D2">
        <w:rPr>
          <w:rtl/>
        </w:rPr>
        <w:t>تشتمل نفقات التجهيز على:</w:t>
      </w:r>
    </w:p>
    <w:p w14:paraId="7B750265" w14:textId="77777777" w:rsidR="002421BA" w:rsidRPr="006614B9" w:rsidRDefault="002421BA" w:rsidP="00290C9C">
      <w:pPr>
        <w:pStyle w:val="Style9"/>
        <w:numPr>
          <w:ilvl w:val="0"/>
          <w:numId w:val="20"/>
        </w:numPr>
        <w:rPr>
          <w:rtl/>
        </w:rPr>
      </w:pPr>
      <w:r w:rsidRPr="006614B9">
        <w:rPr>
          <w:rtl/>
        </w:rPr>
        <w:t xml:space="preserve">نفقات الأشغال </w:t>
      </w:r>
      <w:proofErr w:type="gramStart"/>
      <w:r w:rsidRPr="006614B9">
        <w:rPr>
          <w:rtl/>
        </w:rPr>
        <w:t>و جميع</w:t>
      </w:r>
      <w:proofErr w:type="gramEnd"/>
      <w:r w:rsidRPr="006614B9">
        <w:rPr>
          <w:rtl/>
        </w:rPr>
        <w:t xml:space="preserve"> برامج التجهيز التي تدخل في اختصاصات الج</w:t>
      </w:r>
      <w:r w:rsidRPr="006614B9">
        <w:rPr>
          <w:rFonts w:hint="cs"/>
          <w:rtl/>
        </w:rPr>
        <w:t>ماعة</w:t>
      </w:r>
      <w:r w:rsidRPr="006614B9">
        <w:rPr>
          <w:rtl/>
        </w:rPr>
        <w:t>؛</w:t>
      </w:r>
    </w:p>
    <w:p w14:paraId="52E9D2B4" w14:textId="77777777" w:rsidR="002421BA" w:rsidRPr="006614B9" w:rsidRDefault="002421BA" w:rsidP="008B27F0">
      <w:pPr>
        <w:pStyle w:val="Style9"/>
        <w:numPr>
          <w:ilvl w:val="0"/>
          <w:numId w:val="20"/>
        </w:numPr>
        <w:rPr>
          <w:rtl/>
        </w:rPr>
      </w:pPr>
      <w:r w:rsidRPr="006614B9">
        <w:rPr>
          <w:rtl/>
        </w:rPr>
        <w:t>استهلاك رأسمال الدين المقترض والإمدادات الممنوحة وحصص المساهمات.</w:t>
      </w:r>
    </w:p>
    <w:p w14:paraId="6F452086" w14:textId="77777777" w:rsidR="00D73B93" w:rsidRPr="006614B9" w:rsidRDefault="00BF351E" w:rsidP="00AF143E">
      <w:pPr>
        <w:pStyle w:val="a1"/>
        <w:tabs>
          <w:tab w:val="clear" w:pos="4031"/>
          <w:tab w:val="clear" w:pos="4535"/>
        </w:tabs>
        <w:rPr>
          <w:color w:val="auto"/>
          <w:rtl/>
        </w:rPr>
      </w:pPr>
      <w:r w:rsidRPr="006614B9">
        <w:rPr>
          <w:color w:val="auto"/>
          <w:rtl/>
        </w:rPr>
        <w:t> </w:t>
      </w:r>
      <w:r w:rsidR="00D73B93" w:rsidRPr="006614B9">
        <w:rPr>
          <w:color w:val="auto"/>
          <w:rtl/>
        </w:rPr>
        <w:t>المادة 180</w:t>
      </w:r>
    </w:p>
    <w:p w14:paraId="49FDAC6A" w14:textId="77777777" w:rsidR="00D73B93" w:rsidRPr="006614B9" w:rsidRDefault="00D73B93" w:rsidP="00A759EC">
      <w:pPr>
        <w:pStyle w:val="Style9"/>
        <w:rPr>
          <w:rtl/>
        </w:rPr>
      </w:pPr>
      <w:r w:rsidRPr="006614B9">
        <w:rPr>
          <w:rtl/>
        </w:rPr>
        <w:t>توجه نفقات التجهيز بالأساس لإنجاز برامج عمل الجماعة والبرامج متعددة السنوات.</w:t>
      </w:r>
    </w:p>
    <w:p w14:paraId="23CC428A" w14:textId="77777777" w:rsidR="00D73B93" w:rsidRPr="006614B9" w:rsidRDefault="00D73B93" w:rsidP="00A759EC">
      <w:pPr>
        <w:pStyle w:val="Style9"/>
        <w:rPr>
          <w:rtl/>
        </w:rPr>
      </w:pPr>
      <w:r w:rsidRPr="006614B9">
        <w:rPr>
          <w:rtl/>
        </w:rPr>
        <w:t xml:space="preserve"> لا يمكن أن تشمل نفقات التجهيز على نفقات الموارد البشرية أو نفقات المعدات المرتبطة بتسيير المرافق التابعة للجماعة.</w:t>
      </w:r>
    </w:p>
    <w:p w14:paraId="6E216E6A" w14:textId="77777777" w:rsidR="00D73B93" w:rsidRPr="006614B9" w:rsidRDefault="00D73B93" w:rsidP="00AF143E">
      <w:pPr>
        <w:pStyle w:val="a1"/>
        <w:tabs>
          <w:tab w:val="clear" w:pos="4031"/>
          <w:tab w:val="clear" w:pos="4535"/>
        </w:tabs>
        <w:rPr>
          <w:color w:val="auto"/>
          <w:rtl/>
        </w:rPr>
      </w:pPr>
      <w:r w:rsidRPr="006614B9">
        <w:rPr>
          <w:color w:val="auto"/>
          <w:rtl/>
        </w:rPr>
        <w:t>المادة 181</w:t>
      </w:r>
    </w:p>
    <w:p w14:paraId="1395C0E3" w14:textId="77777777" w:rsidR="00D73B93" w:rsidRPr="006614B9" w:rsidRDefault="00D73B93" w:rsidP="00A759EC">
      <w:pPr>
        <w:pStyle w:val="Style9"/>
        <w:rPr>
          <w:rtl/>
        </w:rPr>
      </w:pPr>
      <w:r w:rsidRPr="006614B9">
        <w:rPr>
          <w:rtl/>
        </w:rPr>
        <w:t>تعتبر النفقات التالية إجبارية بالنسبة للجماعة:</w:t>
      </w:r>
    </w:p>
    <w:p w14:paraId="731578FD" w14:textId="77777777" w:rsidR="00D73B93" w:rsidRPr="006614B9" w:rsidRDefault="00D73B93" w:rsidP="00290C9C">
      <w:pPr>
        <w:pStyle w:val="Style9"/>
        <w:numPr>
          <w:ilvl w:val="0"/>
          <w:numId w:val="40"/>
        </w:numPr>
      </w:pPr>
      <w:r w:rsidRPr="006614B9">
        <w:rPr>
          <w:rFonts w:hint="cs"/>
          <w:rtl/>
        </w:rPr>
        <w:t>الرواتب والتعويضات الممنوحة للموارد البشرية بالجماعة وكذا أقساط التأمين؛</w:t>
      </w:r>
    </w:p>
    <w:p w14:paraId="19CF686A" w14:textId="77777777" w:rsidR="00D73B93" w:rsidRPr="006614B9" w:rsidRDefault="00D73B93" w:rsidP="00290C9C">
      <w:pPr>
        <w:pStyle w:val="Style9"/>
        <w:numPr>
          <w:ilvl w:val="0"/>
          <w:numId w:val="40"/>
        </w:numPr>
      </w:pPr>
      <w:r w:rsidRPr="006614B9">
        <w:rPr>
          <w:rFonts w:hint="cs"/>
          <w:rtl/>
        </w:rPr>
        <w:t>مساهمة الجماعة في هيئات الاحتياط وصناديق تقاعد الموارد البشرية بالجماعة والمساهمة في نفقات التعاضديات؛</w:t>
      </w:r>
    </w:p>
    <w:p w14:paraId="44E57091" w14:textId="77777777" w:rsidR="00D73B93" w:rsidRPr="006614B9" w:rsidRDefault="00D73B93" w:rsidP="00290C9C">
      <w:pPr>
        <w:pStyle w:val="Style9"/>
        <w:numPr>
          <w:ilvl w:val="0"/>
          <w:numId w:val="40"/>
        </w:numPr>
      </w:pPr>
      <w:r w:rsidRPr="006614B9">
        <w:rPr>
          <w:rFonts w:hint="cs"/>
          <w:rtl/>
        </w:rPr>
        <w:t>المصاريف المتعلقة باستهلاك الماء والكهرباء والمواصلات؛</w:t>
      </w:r>
    </w:p>
    <w:p w14:paraId="311C3E26" w14:textId="77777777" w:rsidR="00D73B93" w:rsidRPr="006614B9" w:rsidRDefault="00D73B93" w:rsidP="00290C9C">
      <w:pPr>
        <w:pStyle w:val="Style9"/>
        <w:numPr>
          <w:ilvl w:val="0"/>
          <w:numId w:val="40"/>
        </w:numPr>
      </w:pPr>
      <w:r w:rsidRPr="006614B9">
        <w:rPr>
          <w:rFonts w:hint="cs"/>
          <w:rtl/>
        </w:rPr>
        <w:t>الديون المستحقة؛</w:t>
      </w:r>
    </w:p>
    <w:p w14:paraId="2388F89F" w14:textId="77777777" w:rsidR="00D73B93" w:rsidRPr="006614B9" w:rsidRDefault="00D73B93" w:rsidP="00290C9C">
      <w:pPr>
        <w:pStyle w:val="Style9"/>
        <w:numPr>
          <w:ilvl w:val="0"/>
          <w:numId w:val="40"/>
        </w:numPr>
      </w:pPr>
      <w:r w:rsidRPr="006614B9">
        <w:rPr>
          <w:rFonts w:hint="cs"/>
          <w:rtl/>
        </w:rPr>
        <w:t>المساهمات الواجب تحويلها لفائدة مجموعات الجماعات الترابية ومؤسسات التعاون بين الجماعات؛</w:t>
      </w:r>
    </w:p>
    <w:p w14:paraId="58B6A3CF" w14:textId="77777777" w:rsidR="00D73B93" w:rsidRPr="006614B9" w:rsidRDefault="00D73B93" w:rsidP="00290C9C">
      <w:pPr>
        <w:pStyle w:val="Style9"/>
        <w:numPr>
          <w:ilvl w:val="0"/>
          <w:numId w:val="40"/>
        </w:numPr>
      </w:pPr>
      <w:r w:rsidRPr="006614B9">
        <w:rPr>
          <w:rFonts w:hint="cs"/>
          <w:rtl/>
        </w:rPr>
        <w:t>الالتزامات المالية الناتجة عن الاتفاقيات والعقود المبرمة من لدن الجماعة</w:t>
      </w:r>
      <w:r w:rsidR="001562FA" w:rsidRPr="006614B9">
        <w:rPr>
          <w:rFonts w:hint="cs"/>
          <w:rtl/>
        </w:rPr>
        <w:t>؛</w:t>
      </w:r>
    </w:p>
    <w:p w14:paraId="71B710F1" w14:textId="77777777" w:rsidR="00D73B93" w:rsidRPr="006614B9" w:rsidRDefault="00D73B93" w:rsidP="00290C9C">
      <w:pPr>
        <w:pStyle w:val="Style9"/>
        <w:numPr>
          <w:ilvl w:val="0"/>
          <w:numId w:val="40"/>
        </w:numPr>
      </w:pPr>
      <w:r w:rsidRPr="006614B9">
        <w:rPr>
          <w:rFonts w:hint="cs"/>
          <w:rtl/>
        </w:rPr>
        <w:t>النفقات المتعلقة بتنفيذ القرارات والأحكام القضائية الصادرة ضد الجماعة؛</w:t>
      </w:r>
    </w:p>
    <w:p w14:paraId="1711D81A" w14:textId="77777777" w:rsidR="00D73B93" w:rsidRPr="006614B9" w:rsidRDefault="00D73B93" w:rsidP="00290C9C">
      <w:pPr>
        <w:pStyle w:val="Style9"/>
        <w:numPr>
          <w:ilvl w:val="0"/>
          <w:numId w:val="40"/>
        </w:numPr>
      </w:pPr>
      <w:r w:rsidRPr="006614B9">
        <w:rPr>
          <w:rFonts w:hint="cs"/>
          <w:rtl/>
        </w:rPr>
        <w:t>المخصص الإجمالي لتسيير المقاطعات بالنسبة للجماعات ذات نظام المقاطعات.</w:t>
      </w:r>
    </w:p>
    <w:p w14:paraId="229C1C50" w14:textId="77777777" w:rsidR="00D73B93" w:rsidRPr="006614B9" w:rsidRDefault="00D73B93" w:rsidP="00AF143E">
      <w:pPr>
        <w:pStyle w:val="a1"/>
        <w:tabs>
          <w:tab w:val="clear" w:pos="4031"/>
          <w:tab w:val="clear" w:pos="4535"/>
        </w:tabs>
        <w:rPr>
          <w:color w:val="auto"/>
          <w:rtl/>
        </w:rPr>
      </w:pPr>
      <w:r w:rsidRPr="006614B9">
        <w:rPr>
          <w:rFonts w:hint="cs"/>
          <w:color w:val="auto"/>
          <w:rtl/>
        </w:rPr>
        <w:t xml:space="preserve"> المادة 182</w:t>
      </w:r>
    </w:p>
    <w:p w14:paraId="59F6EBBF" w14:textId="77777777" w:rsidR="00D73B93" w:rsidRPr="006614B9" w:rsidRDefault="00D73B93" w:rsidP="00A759EC">
      <w:pPr>
        <w:pStyle w:val="Style9"/>
        <w:rPr>
          <w:rtl/>
        </w:rPr>
      </w:pPr>
      <w:r w:rsidRPr="006614B9">
        <w:rPr>
          <w:rFonts w:hint="cs"/>
          <w:rtl/>
        </w:rPr>
        <w:t xml:space="preserve">تعتبر النفقات المتعلقة بممارسة الصلاحيات </w:t>
      </w:r>
      <w:proofErr w:type="spellStart"/>
      <w:r w:rsidRPr="006614B9">
        <w:rPr>
          <w:rFonts w:hint="cs"/>
          <w:rtl/>
        </w:rPr>
        <w:t>الموكولة</w:t>
      </w:r>
      <w:proofErr w:type="spellEnd"/>
      <w:r w:rsidRPr="006614B9">
        <w:rPr>
          <w:rFonts w:hint="cs"/>
          <w:rtl/>
        </w:rPr>
        <w:t xml:space="preserve"> لعامل عمالة الرباط المشار إليها في الفقرة الأولى من المادة 111 من هذا القانون التنظيمي نفقات إجبارية في ميزانية جماعة الرباط.</w:t>
      </w:r>
    </w:p>
    <w:p w14:paraId="70BEF18D" w14:textId="77777777" w:rsidR="00D73B93" w:rsidRPr="006614B9" w:rsidRDefault="00D73B93" w:rsidP="00995409">
      <w:pPr>
        <w:pStyle w:val="a2"/>
        <w:tabs>
          <w:tab w:val="clear" w:pos="4320"/>
        </w:tabs>
        <w:rPr>
          <w:color w:val="auto"/>
          <w:rtl/>
        </w:rPr>
      </w:pPr>
      <w:bookmarkStart w:id="39" w:name="_Toc457298888"/>
      <w:r w:rsidRPr="006614B9">
        <w:rPr>
          <w:rFonts w:hint="cs"/>
          <w:color w:val="auto"/>
          <w:rtl/>
        </w:rPr>
        <w:t>الباب الثاني</w:t>
      </w:r>
      <w:r w:rsidR="001736F5" w:rsidRPr="006614B9">
        <w:rPr>
          <w:rFonts w:hint="cs"/>
          <w:color w:val="auto"/>
          <w:rtl/>
        </w:rPr>
        <w:t xml:space="preserve">: </w:t>
      </w:r>
      <w:r w:rsidRPr="006614B9">
        <w:rPr>
          <w:rFonts w:hint="cs"/>
          <w:color w:val="auto"/>
          <w:rtl/>
        </w:rPr>
        <w:t>وضع الميزانية والتصويت عليها</w:t>
      </w:r>
      <w:bookmarkEnd w:id="39"/>
    </w:p>
    <w:p w14:paraId="68458F07" w14:textId="77777777" w:rsidR="00D73B93" w:rsidRPr="006614B9" w:rsidRDefault="00D73B93" w:rsidP="00AF143E">
      <w:pPr>
        <w:pStyle w:val="a1"/>
        <w:tabs>
          <w:tab w:val="clear" w:pos="4031"/>
          <w:tab w:val="clear" w:pos="4535"/>
        </w:tabs>
        <w:rPr>
          <w:color w:val="auto"/>
          <w:rtl/>
        </w:rPr>
      </w:pPr>
      <w:r w:rsidRPr="006614B9">
        <w:rPr>
          <w:rFonts w:hint="cs"/>
          <w:color w:val="auto"/>
          <w:rtl/>
        </w:rPr>
        <w:t>المادة 183</w:t>
      </w:r>
    </w:p>
    <w:p w14:paraId="4F8CF375" w14:textId="77777777" w:rsidR="00D73B93" w:rsidRPr="006614B9" w:rsidRDefault="00D73B93" w:rsidP="00A759EC">
      <w:pPr>
        <w:pStyle w:val="Style9"/>
        <w:rPr>
          <w:rtl/>
        </w:rPr>
      </w:pPr>
      <w:r w:rsidRPr="006614B9">
        <w:rPr>
          <w:rFonts w:hint="cs"/>
          <w:rtl/>
        </w:rPr>
        <w:t>يتولى رئيس المجلس تحضير الميزانية.</w:t>
      </w:r>
    </w:p>
    <w:p w14:paraId="6D64A944" w14:textId="77777777" w:rsidR="00D73B93" w:rsidRPr="006614B9" w:rsidRDefault="00D73B93" w:rsidP="00A759EC">
      <w:pPr>
        <w:pStyle w:val="Style9"/>
        <w:rPr>
          <w:rtl/>
        </w:rPr>
      </w:pPr>
      <w:r w:rsidRPr="006614B9">
        <w:rPr>
          <w:rFonts w:hint="cs"/>
          <w:rtl/>
        </w:rPr>
        <w:lastRenderedPageBreak/>
        <w:t>يتعين إعداد الميزانية على أساس برمجة تمتد على ثلاث (3) سنوات لمجموع موارد وتكاليف الجماعة طبقا لبرنامج عمل الجماعة، وتحين هذه البرمجة كل سنة لملاءمتها مع تطور الموارد والتكاليف.</w:t>
      </w:r>
    </w:p>
    <w:p w14:paraId="49BE86C5" w14:textId="77777777" w:rsidR="00D73B93" w:rsidRPr="006614B9" w:rsidRDefault="00D73B93" w:rsidP="00A759EC">
      <w:pPr>
        <w:pStyle w:val="Style9"/>
        <w:rPr>
          <w:rtl/>
        </w:rPr>
      </w:pPr>
      <w:r w:rsidRPr="006614B9">
        <w:rPr>
          <w:rFonts w:hint="cs"/>
          <w:rtl/>
        </w:rPr>
        <w:t>يحدد بمرسوم يتخذ باقتراح من السلط ة الحكومية المكلفة بالداخلية مضمون هذه البرمجة وكيفيات إعدادها</w:t>
      </w:r>
      <w:r w:rsidR="00355DB4">
        <w:rPr>
          <w:rStyle w:val="Appelnotedebasdep"/>
          <w:rtl/>
        </w:rPr>
        <w:footnoteReference w:id="17"/>
      </w:r>
      <w:r w:rsidRPr="006614B9">
        <w:rPr>
          <w:rFonts w:hint="cs"/>
          <w:rtl/>
        </w:rPr>
        <w:t>.</w:t>
      </w:r>
    </w:p>
    <w:p w14:paraId="2D451127" w14:textId="77777777" w:rsidR="00D73B93" w:rsidRPr="006614B9" w:rsidRDefault="00D73B93" w:rsidP="00AF143E">
      <w:pPr>
        <w:pStyle w:val="a1"/>
        <w:tabs>
          <w:tab w:val="clear" w:pos="4031"/>
          <w:tab w:val="clear" w:pos="4535"/>
        </w:tabs>
        <w:rPr>
          <w:color w:val="auto"/>
          <w:rtl/>
        </w:rPr>
      </w:pPr>
      <w:r w:rsidRPr="006614B9">
        <w:rPr>
          <w:rFonts w:hint="cs"/>
          <w:color w:val="auto"/>
          <w:rtl/>
        </w:rPr>
        <w:t>المادة 184</w:t>
      </w:r>
    </w:p>
    <w:p w14:paraId="4DAFD9FC" w14:textId="77777777" w:rsidR="00D73B93" w:rsidRPr="006614B9" w:rsidRDefault="00D73B93" w:rsidP="00A759EC">
      <w:pPr>
        <w:pStyle w:val="Style9"/>
        <w:rPr>
          <w:rtl/>
        </w:rPr>
      </w:pPr>
      <w:r w:rsidRPr="006614B9">
        <w:rPr>
          <w:rFonts w:hint="cs"/>
          <w:rtl/>
        </w:rPr>
        <w:t>يخصص في ميزانية جماعة الرباط باب لتغطية النفقات المتعلقة بالصلاحيات المشار إليها في المادة 111 من هذا القانون التنظيمي، تصرف نفقاته بعد موافقة عامل عمالة الرباط.</w:t>
      </w:r>
    </w:p>
    <w:p w14:paraId="6E4A8A10" w14:textId="77777777" w:rsidR="00D73B93" w:rsidRPr="006614B9" w:rsidRDefault="00D73B93" w:rsidP="00AF143E">
      <w:pPr>
        <w:pStyle w:val="a1"/>
        <w:tabs>
          <w:tab w:val="clear" w:pos="4031"/>
          <w:tab w:val="clear" w:pos="4535"/>
        </w:tabs>
        <w:rPr>
          <w:color w:val="auto"/>
          <w:rtl/>
        </w:rPr>
      </w:pPr>
      <w:r w:rsidRPr="006614B9">
        <w:rPr>
          <w:rFonts w:hint="cs"/>
          <w:color w:val="auto"/>
          <w:rtl/>
        </w:rPr>
        <w:t>المادة 185</w:t>
      </w:r>
    </w:p>
    <w:p w14:paraId="3C9F68C5" w14:textId="77777777" w:rsidR="00D73B93" w:rsidRPr="006614B9" w:rsidRDefault="00D73B93" w:rsidP="00A759EC">
      <w:pPr>
        <w:pStyle w:val="Style9"/>
        <w:rPr>
          <w:rtl/>
        </w:rPr>
      </w:pPr>
      <w:r w:rsidRPr="006614B9">
        <w:rPr>
          <w:rFonts w:hint="cs"/>
          <w:rtl/>
        </w:rPr>
        <w:t>تعرض الميزانية مرفقة بالوثائق الضرورية لدراستها على لجنة الميزانية والشؤون المالية والبرمجة داخل أجل عشرة (10) أيام على الأقل قبل افتتاح الدورة المتعلقة باعتماد الميزانية من قبل المجلس.</w:t>
      </w:r>
    </w:p>
    <w:p w14:paraId="4A832934" w14:textId="77777777" w:rsidR="00D73B93" w:rsidRPr="006614B9" w:rsidRDefault="00D73B93" w:rsidP="00A759EC">
      <w:pPr>
        <w:pStyle w:val="Style9"/>
        <w:rPr>
          <w:rtl/>
        </w:rPr>
      </w:pPr>
      <w:r w:rsidRPr="006614B9">
        <w:rPr>
          <w:rFonts w:hint="cs"/>
          <w:rtl/>
        </w:rPr>
        <w:t>تحدد الوثائق المشار إليها أعلاه بمرسوم يتخذ باقتراح من السلطة الحكومية المكلفة بالداخلية</w:t>
      </w:r>
      <w:r w:rsidR="004D1DD9">
        <w:rPr>
          <w:rStyle w:val="Appelnotedebasdep"/>
          <w:rtl/>
        </w:rPr>
        <w:footnoteReference w:id="18"/>
      </w:r>
      <w:r w:rsidRPr="006614B9">
        <w:rPr>
          <w:rFonts w:hint="cs"/>
          <w:rtl/>
        </w:rPr>
        <w:t>.</w:t>
      </w:r>
    </w:p>
    <w:p w14:paraId="24D08F5A" w14:textId="77777777" w:rsidR="00D73B93" w:rsidRPr="006614B9" w:rsidRDefault="00D73B93" w:rsidP="00A759EC">
      <w:pPr>
        <w:pStyle w:val="Style9"/>
        <w:rPr>
          <w:rtl/>
        </w:rPr>
      </w:pPr>
      <w:r w:rsidRPr="006614B9">
        <w:rPr>
          <w:rFonts w:hint="cs"/>
          <w:rtl/>
        </w:rPr>
        <w:t>يجب أن تعتمد الميزانية في تاريخ أقصاه 15 نوفمبر.</w:t>
      </w:r>
    </w:p>
    <w:p w14:paraId="701832E7" w14:textId="77777777" w:rsidR="00D73B93" w:rsidRPr="006614B9" w:rsidRDefault="00D73B93" w:rsidP="00AF143E">
      <w:pPr>
        <w:pStyle w:val="a1"/>
        <w:tabs>
          <w:tab w:val="clear" w:pos="4031"/>
          <w:tab w:val="clear" w:pos="4535"/>
        </w:tabs>
        <w:rPr>
          <w:color w:val="auto"/>
          <w:rtl/>
        </w:rPr>
      </w:pPr>
      <w:r w:rsidRPr="006614B9">
        <w:rPr>
          <w:rFonts w:hint="cs"/>
          <w:color w:val="auto"/>
          <w:rtl/>
        </w:rPr>
        <w:lastRenderedPageBreak/>
        <w:t>المادة 186</w:t>
      </w:r>
    </w:p>
    <w:p w14:paraId="6B65C57F" w14:textId="77777777" w:rsidR="00D73B93" w:rsidRPr="006614B9" w:rsidRDefault="00D73B93" w:rsidP="00A759EC">
      <w:pPr>
        <w:pStyle w:val="Style9"/>
        <w:rPr>
          <w:rtl/>
        </w:rPr>
      </w:pPr>
      <w:r w:rsidRPr="006614B9">
        <w:rPr>
          <w:rFonts w:hint="cs"/>
          <w:rtl/>
        </w:rPr>
        <w:t>يجب أن تتم عملية التصويت على المداخيل قبل التصويت على النفقات.</w:t>
      </w:r>
    </w:p>
    <w:p w14:paraId="3A568376" w14:textId="77777777" w:rsidR="00D73B93" w:rsidRPr="006614B9" w:rsidRDefault="00D73B93" w:rsidP="00A759EC">
      <w:pPr>
        <w:pStyle w:val="Style9"/>
        <w:rPr>
          <w:rtl/>
        </w:rPr>
      </w:pPr>
      <w:r w:rsidRPr="006614B9">
        <w:rPr>
          <w:rFonts w:hint="cs"/>
          <w:rtl/>
        </w:rPr>
        <w:t>يجري في شأن تقديرات المداخيل تصويت إجمالي فيما يخص الميزانية والميزانيات الملحقة والحسابات الخصوصية.</w:t>
      </w:r>
    </w:p>
    <w:p w14:paraId="23FE161E" w14:textId="77777777" w:rsidR="00D73B93" w:rsidRPr="006614B9" w:rsidRDefault="00D73B93" w:rsidP="00A759EC">
      <w:pPr>
        <w:pStyle w:val="Style9"/>
        <w:rPr>
          <w:rtl/>
        </w:rPr>
      </w:pPr>
      <w:r w:rsidRPr="006614B9">
        <w:rPr>
          <w:rFonts w:hint="cs"/>
          <w:rtl/>
        </w:rPr>
        <w:t>يجري في شأن نفقات الميزانية تصويت عن كل باب.</w:t>
      </w:r>
    </w:p>
    <w:p w14:paraId="65A344FA" w14:textId="77777777" w:rsidR="00D73B93" w:rsidRPr="006614B9" w:rsidRDefault="00D73B93" w:rsidP="00AF143E">
      <w:pPr>
        <w:pStyle w:val="a1"/>
        <w:tabs>
          <w:tab w:val="clear" w:pos="4031"/>
          <w:tab w:val="clear" w:pos="4535"/>
        </w:tabs>
        <w:rPr>
          <w:color w:val="auto"/>
          <w:rtl/>
        </w:rPr>
      </w:pPr>
      <w:r w:rsidRPr="006614B9">
        <w:rPr>
          <w:rFonts w:hint="cs"/>
          <w:color w:val="auto"/>
          <w:rtl/>
        </w:rPr>
        <w:t>المادة 187</w:t>
      </w:r>
    </w:p>
    <w:p w14:paraId="439A20FB" w14:textId="77777777" w:rsidR="00D73B93" w:rsidRPr="006614B9" w:rsidRDefault="00D73B93" w:rsidP="00A759EC">
      <w:pPr>
        <w:pStyle w:val="Style9"/>
        <w:rPr>
          <w:rtl/>
        </w:rPr>
      </w:pPr>
      <w:r w:rsidRPr="006614B9">
        <w:rPr>
          <w:rFonts w:hint="cs"/>
          <w:rtl/>
        </w:rPr>
        <w:t>إذا لم يتأت اعتماد الميزانية في التاريخ المحدد في الفقرة الثالثة من المادة 185 أعلاه، يدعي المجلس للاجتماع في دورة استثنائية داخل أجل أقصاه خمسة عشر (15) يوما ابتداء من تاريخ الاجتماع الذي تم خلاله رفض الميزانية. ويدرس المجلس جميع الاقتراحات المتعلقة بتعديل الميزانية التي من شأنها تفادي أسباب رفضها.</w:t>
      </w:r>
    </w:p>
    <w:p w14:paraId="0AF0282F" w14:textId="77777777" w:rsidR="00D73B93" w:rsidRPr="006614B9" w:rsidRDefault="00D73B93" w:rsidP="00A759EC">
      <w:pPr>
        <w:pStyle w:val="Style9"/>
        <w:rPr>
          <w:rtl/>
        </w:rPr>
      </w:pPr>
      <w:r w:rsidRPr="006614B9">
        <w:rPr>
          <w:rFonts w:hint="cs"/>
          <w:rtl/>
        </w:rPr>
        <w:t>ويتعين على الآمر بالصرف أن يوجه إلى عامل العمالة أو الإقليم في تاريخ أقصاه 10 ديسمبر الميزانية المعتمدة أو الميزانية غير المعتمدة مرفقة بمحاضر مداولات المجلس.</w:t>
      </w:r>
    </w:p>
    <w:p w14:paraId="3A42553D" w14:textId="77777777" w:rsidR="00D73B93" w:rsidRPr="006614B9" w:rsidRDefault="00D73B93" w:rsidP="00AF143E">
      <w:pPr>
        <w:pStyle w:val="a1"/>
        <w:tabs>
          <w:tab w:val="clear" w:pos="4031"/>
          <w:tab w:val="clear" w:pos="4535"/>
        </w:tabs>
        <w:rPr>
          <w:color w:val="auto"/>
          <w:rtl/>
        </w:rPr>
      </w:pPr>
      <w:r w:rsidRPr="006614B9">
        <w:rPr>
          <w:rFonts w:hint="cs"/>
          <w:color w:val="auto"/>
          <w:rtl/>
        </w:rPr>
        <w:t>المادة 188</w:t>
      </w:r>
    </w:p>
    <w:p w14:paraId="1DCCC78D" w14:textId="77777777" w:rsidR="00D73B93" w:rsidRPr="006614B9" w:rsidRDefault="00D73B93" w:rsidP="00A759EC">
      <w:pPr>
        <w:pStyle w:val="Style9"/>
        <w:rPr>
          <w:rtl/>
        </w:rPr>
      </w:pPr>
      <w:r w:rsidRPr="006614B9">
        <w:rPr>
          <w:rFonts w:hint="cs"/>
          <w:rtl/>
        </w:rPr>
        <w:t>إذا لم يتم اعتماد الميزانية طبقا لأحكام المادة 187 أعلاه، قام عامل العمالة أو الإقليم، بعد دراسة الميزانية غير المعتمدة وأسباب الرفض ومقترحات التعديلات المقدمة من لدن المجلس وكذا الأجوبة المقدمة في شأنها من لدن الرئيس، بوضع ميزانية للتسيير على أساس آخر ميزانية مؤشر عليها مع مراعاة تطور تكاليف وموارد الجماعة، وذلك داخل أجل أقصاه 31 ديسمبر.</w:t>
      </w:r>
    </w:p>
    <w:p w14:paraId="54101D26" w14:textId="77777777" w:rsidR="00D73B93" w:rsidRPr="006614B9" w:rsidRDefault="00D73B93" w:rsidP="00A759EC">
      <w:pPr>
        <w:pStyle w:val="Style9"/>
        <w:rPr>
          <w:rtl/>
        </w:rPr>
      </w:pPr>
      <w:r w:rsidRPr="006614B9">
        <w:rPr>
          <w:rFonts w:hint="cs"/>
          <w:rtl/>
        </w:rPr>
        <w:t xml:space="preserve">تستمر الجماعة في هذه الحالة في أداء الأقساط السنوية </w:t>
      </w:r>
      <w:proofErr w:type="spellStart"/>
      <w:r w:rsidRPr="006614B9">
        <w:rPr>
          <w:rFonts w:hint="cs"/>
          <w:rtl/>
        </w:rPr>
        <w:t>للاقتراضات</w:t>
      </w:r>
      <w:proofErr w:type="spellEnd"/>
      <w:r w:rsidRPr="006614B9">
        <w:rPr>
          <w:rFonts w:hint="cs"/>
          <w:rtl/>
        </w:rPr>
        <w:t>.</w:t>
      </w:r>
    </w:p>
    <w:p w14:paraId="093B2C1A" w14:textId="77777777" w:rsidR="00D73B93" w:rsidRPr="006614B9" w:rsidRDefault="00D73B93" w:rsidP="00995409">
      <w:pPr>
        <w:pStyle w:val="a2"/>
        <w:tabs>
          <w:tab w:val="clear" w:pos="4320"/>
        </w:tabs>
        <w:rPr>
          <w:color w:val="auto"/>
          <w:rtl/>
        </w:rPr>
      </w:pPr>
      <w:bookmarkStart w:id="40" w:name="_Toc457298889"/>
      <w:r w:rsidRPr="006614B9">
        <w:rPr>
          <w:rFonts w:hint="cs"/>
          <w:color w:val="auto"/>
          <w:rtl/>
        </w:rPr>
        <w:t>الباب الثالث</w:t>
      </w:r>
      <w:r w:rsidR="001736F5" w:rsidRPr="006614B9">
        <w:rPr>
          <w:rFonts w:hint="cs"/>
          <w:color w:val="auto"/>
          <w:rtl/>
        </w:rPr>
        <w:t xml:space="preserve">: </w:t>
      </w:r>
      <w:r w:rsidRPr="006614B9">
        <w:rPr>
          <w:rFonts w:hint="cs"/>
          <w:color w:val="auto"/>
          <w:rtl/>
        </w:rPr>
        <w:t>التأشير على الميزانية</w:t>
      </w:r>
      <w:bookmarkEnd w:id="40"/>
    </w:p>
    <w:p w14:paraId="3E178722" w14:textId="77777777" w:rsidR="00D73B93" w:rsidRPr="006614B9" w:rsidRDefault="00D73B93" w:rsidP="00AF143E">
      <w:pPr>
        <w:pStyle w:val="a1"/>
        <w:tabs>
          <w:tab w:val="clear" w:pos="4031"/>
          <w:tab w:val="clear" w:pos="4535"/>
        </w:tabs>
        <w:rPr>
          <w:color w:val="auto"/>
          <w:rtl/>
        </w:rPr>
      </w:pPr>
      <w:r w:rsidRPr="006614B9">
        <w:rPr>
          <w:rFonts w:hint="cs"/>
          <w:color w:val="auto"/>
          <w:rtl/>
        </w:rPr>
        <w:t>المادة 189</w:t>
      </w:r>
    </w:p>
    <w:p w14:paraId="27A80B34" w14:textId="77777777" w:rsidR="00D73B93" w:rsidRPr="006614B9" w:rsidRDefault="00D73B93" w:rsidP="00A759EC">
      <w:pPr>
        <w:pStyle w:val="Style9"/>
        <w:rPr>
          <w:rtl/>
        </w:rPr>
      </w:pPr>
      <w:r w:rsidRPr="006614B9">
        <w:rPr>
          <w:rFonts w:hint="cs"/>
          <w:rtl/>
        </w:rPr>
        <w:t>تعرض الميزانية على تأشيرة عامل العمالة أو الإقليم في تاريخ أقصاه 20 نوفمبر. وتصبح الميزانية قابلة للتنفيذ بعد التأشير عليها، مع مراعاة أحكام الفقرة الأخيرة من المادة 118 من هذا القانون التنظيمي، بعد مراقبة ما يلي:</w:t>
      </w:r>
    </w:p>
    <w:p w14:paraId="74C29A49" w14:textId="77777777" w:rsidR="00D73B93" w:rsidRPr="006614B9" w:rsidRDefault="00D73B93" w:rsidP="00290C9C">
      <w:pPr>
        <w:pStyle w:val="Style9"/>
        <w:numPr>
          <w:ilvl w:val="0"/>
          <w:numId w:val="41"/>
        </w:numPr>
      </w:pPr>
      <w:r w:rsidRPr="006614B9">
        <w:rPr>
          <w:rFonts w:hint="cs"/>
          <w:rtl/>
        </w:rPr>
        <w:t>احترام أحكام هذا القانون التنظيمي والقوانين والأنظمة الجاري بها العمل؛</w:t>
      </w:r>
    </w:p>
    <w:p w14:paraId="68A5DEE6" w14:textId="77777777" w:rsidR="00D73B93" w:rsidRPr="006614B9" w:rsidRDefault="00D73B93" w:rsidP="00290C9C">
      <w:pPr>
        <w:pStyle w:val="Style9"/>
        <w:numPr>
          <w:ilvl w:val="0"/>
          <w:numId w:val="41"/>
        </w:numPr>
      </w:pPr>
      <w:r w:rsidRPr="006614B9">
        <w:rPr>
          <w:rFonts w:hint="cs"/>
          <w:rtl/>
        </w:rPr>
        <w:t>توازن الميزانية على أساس صدقية تقديرات المداخيل والنفقات</w:t>
      </w:r>
      <w:r w:rsidR="001562FA" w:rsidRPr="006614B9">
        <w:rPr>
          <w:rFonts w:hint="cs"/>
          <w:rtl/>
        </w:rPr>
        <w:t>؛</w:t>
      </w:r>
    </w:p>
    <w:p w14:paraId="3E650B7A" w14:textId="77777777" w:rsidR="00D73B93" w:rsidRPr="006614B9" w:rsidRDefault="00D73B93" w:rsidP="00290C9C">
      <w:pPr>
        <w:pStyle w:val="Style9"/>
        <w:numPr>
          <w:ilvl w:val="0"/>
          <w:numId w:val="41"/>
        </w:numPr>
      </w:pPr>
      <w:r w:rsidRPr="006614B9">
        <w:rPr>
          <w:rFonts w:hint="cs"/>
          <w:rtl/>
        </w:rPr>
        <w:t>تسجيل النفقات الإجبارية المشار إليها في المادة 181 أعلاه.</w:t>
      </w:r>
    </w:p>
    <w:p w14:paraId="45760CB4" w14:textId="77777777" w:rsidR="00D73B93" w:rsidRPr="006614B9" w:rsidRDefault="00D73B93" w:rsidP="00AF143E">
      <w:pPr>
        <w:pStyle w:val="a1"/>
        <w:tabs>
          <w:tab w:val="clear" w:pos="4031"/>
          <w:tab w:val="clear" w:pos="4535"/>
        </w:tabs>
        <w:rPr>
          <w:color w:val="auto"/>
          <w:rtl/>
        </w:rPr>
      </w:pPr>
      <w:r w:rsidRPr="006614B9">
        <w:rPr>
          <w:rFonts w:hint="cs"/>
          <w:color w:val="auto"/>
          <w:rtl/>
        </w:rPr>
        <w:lastRenderedPageBreak/>
        <w:t>المادة 190</w:t>
      </w:r>
    </w:p>
    <w:p w14:paraId="5CD236DF" w14:textId="77777777" w:rsidR="00D73B93" w:rsidRPr="006614B9" w:rsidRDefault="00D73B93" w:rsidP="00A759EC">
      <w:pPr>
        <w:pStyle w:val="Style9"/>
        <w:rPr>
          <w:rtl/>
        </w:rPr>
      </w:pPr>
      <w:r w:rsidRPr="006614B9">
        <w:rPr>
          <w:rFonts w:hint="cs"/>
          <w:rtl/>
        </w:rPr>
        <w:t>يجب أن تكون الميزانية الموجهة إلى عامل العمالة أو الإقليم مرفقة ببيان عن البرمجة الممتدة على ثلاث (3) سنوات والقوائم المحاسبية والمالية للجماعة.</w:t>
      </w:r>
    </w:p>
    <w:p w14:paraId="078FEEEB" w14:textId="77777777" w:rsidR="00D73B93" w:rsidRPr="006614B9" w:rsidRDefault="00D73B93" w:rsidP="00A759EC">
      <w:pPr>
        <w:pStyle w:val="Style9"/>
        <w:rPr>
          <w:rtl/>
        </w:rPr>
      </w:pPr>
      <w:r w:rsidRPr="006614B9">
        <w:rPr>
          <w:rFonts w:hint="cs"/>
          <w:rtl/>
        </w:rPr>
        <w:t>تحدد بمرسوم يتخذ باقتراح من السلطة الحكومية المكلفة بالداخلية كيفيات تحضير القوائم المذكورة أعلاه</w:t>
      </w:r>
      <w:r w:rsidR="00074203">
        <w:rPr>
          <w:rStyle w:val="Appelnotedebasdep"/>
          <w:rtl/>
        </w:rPr>
        <w:footnoteReference w:id="19"/>
      </w:r>
      <w:r w:rsidRPr="006614B9">
        <w:rPr>
          <w:rFonts w:hint="cs"/>
          <w:rtl/>
        </w:rPr>
        <w:t xml:space="preserve">. </w:t>
      </w:r>
    </w:p>
    <w:p w14:paraId="37CD620C" w14:textId="77777777" w:rsidR="00D73B93" w:rsidRPr="006614B9" w:rsidRDefault="00D73B93" w:rsidP="00AF143E">
      <w:pPr>
        <w:pStyle w:val="a1"/>
        <w:tabs>
          <w:tab w:val="clear" w:pos="4031"/>
          <w:tab w:val="clear" w:pos="4535"/>
        </w:tabs>
        <w:rPr>
          <w:color w:val="auto"/>
          <w:rtl/>
        </w:rPr>
      </w:pPr>
      <w:r w:rsidRPr="006614B9">
        <w:rPr>
          <w:rFonts w:hint="cs"/>
          <w:color w:val="auto"/>
          <w:rtl/>
        </w:rPr>
        <w:t>المادة 191</w:t>
      </w:r>
    </w:p>
    <w:p w14:paraId="5D37346F" w14:textId="77777777" w:rsidR="00D73B93" w:rsidRPr="006614B9" w:rsidRDefault="00D73B93" w:rsidP="00A759EC">
      <w:pPr>
        <w:pStyle w:val="Style9"/>
        <w:rPr>
          <w:rtl/>
        </w:rPr>
      </w:pPr>
      <w:r w:rsidRPr="006614B9">
        <w:rPr>
          <w:rFonts w:hint="cs"/>
          <w:rtl/>
        </w:rPr>
        <w:t xml:space="preserve">إذا رفض عامل العمالة أو الإقليم التأشير على الميزانية لأي سبب من الأسباب المشار إليها في المادة 189 أعلاه، يقوم بتبليغ رئيس المجلس بأسباب رفض التأشير داخل أجل لا يتعدى خمسة عشر (15) يوما ابتداء من تاريخ التوصل بأسباب رفض التأشير، ويتعين عليه عرضها من جديد للتأشير عليها قبل فاتح يناير. </w:t>
      </w:r>
    </w:p>
    <w:p w14:paraId="29E36A81" w14:textId="77777777" w:rsidR="00D73B93" w:rsidRPr="006614B9" w:rsidRDefault="00D73B93" w:rsidP="00A759EC">
      <w:pPr>
        <w:pStyle w:val="Style9"/>
        <w:rPr>
          <w:rtl/>
        </w:rPr>
      </w:pPr>
      <w:r w:rsidRPr="006614B9">
        <w:rPr>
          <w:rFonts w:hint="cs"/>
          <w:rtl/>
        </w:rPr>
        <w:t>إذا لم يأخذ رئيس المجلس أسباب رفض التأشير بعين الاعتبار، تطبق مقتضيات المادة 195 أدناه.</w:t>
      </w:r>
    </w:p>
    <w:p w14:paraId="1479AB16" w14:textId="77777777" w:rsidR="00D73B93" w:rsidRPr="006614B9" w:rsidRDefault="00D73B93" w:rsidP="00AF143E">
      <w:pPr>
        <w:pStyle w:val="a1"/>
        <w:tabs>
          <w:tab w:val="clear" w:pos="4031"/>
          <w:tab w:val="clear" w:pos="4535"/>
        </w:tabs>
        <w:rPr>
          <w:color w:val="auto"/>
          <w:rtl/>
        </w:rPr>
      </w:pPr>
      <w:r w:rsidRPr="006614B9">
        <w:rPr>
          <w:rFonts w:hint="cs"/>
          <w:color w:val="auto"/>
          <w:rtl/>
        </w:rPr>
        <w:t>المادة 192</w:t>
      </w:r>
    </w:p>
    <w:p w14:paraId="1AA524C4" w14:textId="77777777" w:rsidR="00D73B93" w:rsidRPr="006614B9" w:rsidRDefault="00D73B93" w:rsidP="00A759EC">
      <w:pPr>
        <w:pStyle w:val="Style9"/>
        <w:rPr>
          <w:rtl/>
        </w:rPr>
      </w:pPr>
      <w:r w:rsidRPr="006614B9">
        <w:rPr>
          <w:rFonts w:hint="cs"/>
          <w:rtl/>
        </w:rPr>
        <w:t>يقوم عامل العمالة أو الإقليم بدعوة رئيس المجلس إلى تسجيل كل نفقة إجبارية لم يتم تسجيلها بميزانية الجماعة.</w:t>
      </w:r>
    </w:p>
    <w:p w14:paraId="4C802867" w14:textId="77777777" w:rsidR="00D73B93" w:rsidRPr="006614B9" w:rsidRDefault="00D73B93" w:rsidP="00A759EC">
      <w:pPr>
        <w:pStyle w:val="Style9"/>
        <w:rPr>
          <w:rtl/>
        </w:rPr>
      </w:pPr>
      <w:r w:rsidRPr="006614B9">
        <w:rPr>
          <w:rFonts w:hint="cs"/>
          <w:rtl/>
        </w:rPr>
        <w:t>يتعين على الرئيس عرض الميزانية على المجلس للتداول في شأنها، بعد تسجيل النفقات الإجبارية بطلب من عامل العمالة أو الإقليم. غير أنه يمكن للمجلس أن يتخذ مقررا يفوض بموجبه إلى الرئيس صلاحية القيام بتسجيل النفقات الإجبارية تلقائيا.</w:t>
      </w:r>
    </w:p>
    <w:p w14:paraId="6B9ACFE8" w14:textId="77777777" w:rsidR="00D73B93" w:rsidRPr="006614B9" w:rsidRDefault="00D73B93" w:rsidP="00A759EC">
      <w:pPr>
        <w:pStyle w:val="Style9"/>
        <w:rPr>
          <w:rtl/>
        </w:rPr>
      </w:pPr>
      <w:r w:rsidRPr="006614B9">
        <w:rPr>
          <w:rFonts w:hint="cs"/>
          <w:rtl/>
        </w:rPr>
        <w:t>يتم تسجيل هذه النفقات وجوبا داخل أجل أقصاه خمسة عشر (15) يوما ابتداء من تاريخ التوصل بطلب عامل العمالة</w:t>
      </w:r>
      <w:r w:rsidRPr="006614B9">
        <w:t xml:space="preserve"> </w:t>
      </w:r>
      <w:r w:rsidRPr="006614B9">
        <w:rPr>
          <w:rFonts w:hint="cs"/>
          <w:rtl/>
        </w:rPr>
        <w:t>أو الإقليم. وفي حالة عدم تسجيلها، تطبق مقتضيات المادة 195 أدناه.</w:t>
      </w:r>
    </w:p>
    <w:p w14:paraId="2D26E4FA" w14:textId="77777777" w:rsidR="00D73B93" w:rsidRPr="006614B9" w:rsidRDefault="00D73B93" w:rsidP="00AF143E">
      <w:pPr>
        <w:pStyle w:val="a1"/>
        <w:tabs>
          <w:tab w:val="clear" w:pos="4031"/>
          <w:tab w:val="clear" w:pos="4535"/>
        </w:tabs>
        <w:rPr>
          <w:color w:val="auto"/>
          <w:rtl/>
        </w:rPr>
      </w:pPr>
      <w:r w:rsidRPr="006614B9">
        <w:rPr>
          <w:rFonts w:hint="cs"/>
          <w:color w:val="auto"/>
          <w:rtl/>
        </w:rPr>
        <w:t>المادة 193</w:t>
      </w:r>
    </w:p>
    <w:p w14:paraId="482B21A9" w14:textId="77777777" w:rsidR="00D73B93" w:rsidRPr="006614B9" w:rsidRDefault="00D73B93" w:rsidP="00A759EC">
      <w:pPr>
        <w:pStyle w:val="Style9"/>
        <w:rPr>
          <w:rtl/>
        </w:rPr>
      </w:pPr>
      <w:r w:rsidRPr="006614B9">
        <w:rPr>
          <w:rFonts w:hint="cs"/>
          <w:rtl/>
        </w:rPr>
        <w:t>إذا لم يتم التأشير على الميزانية قبل فاتح يناير، أمكن أن يؤهل رئيس المجلس، بقرار لعامل العمالة أو الإقليم للقيام بتحصيل المداخيل والالتزام بنفقات التسيير وتصفيتها والأمر بصرفها في حدود الاعتمادات المقيدة برسم آخر ميزانية تم التأشير عليها وذلك إلى غاية التأشير على الميزانية.</w:t>
      </w:r>
    </w:p>
    <w:p w14:paraId="39B73E3D" w14:textId="77777777" w:rsidR="00D73B93" w:rsidRPr="006614B9" w:rsidRDefault="00D73B93" w:rsidP="00A759EC">
      <w:pPr>
        <w:pStyle w:val="Style9"/>
        <w:rPr>
          <w:rtl/>
        </w:rPr>
      </w:pPr>
      <w:r w:rsidRPr="006614B9">
        <w:rPr>
          <w:rFonts w:hint="cs"/>
          <w:rtl/>
        </w:rPr>
        <w:lastRenderedPageBreak/>
        <w:t>وخلال نفس الفترة، يقوم الرئيس بتصفية الأقساط السنوية للافتراضات والدفوعات المتعلقة بالصفقات التي تم الالتزام بنفقاتها والأمر بصرفها.</w:t>
      </w:r>
    </w:p>
    <w:p w14:paraId="45DB8EF0" w14:textId="77777777" w:rsidR="00D73B93" w:rsidRPr="006614B9" w:rsidRDefault="00D73B93" w:rsidP="00AF143E">
      <w:pPr>
        <w:pStyle w:val="a1"/>
        <w:tabs>
          <w:tab w:val="clear" w:pos="4031"/>
          <w:tab w:val="clear" w:pos="4535"/>
        </w:tabs>
        <w:rPr>
          <w:color w:val="auto"/>
          <w:rtl/>
        </w:rPr>
      </w:pPr>
      <w:r w:rsidRPr="006614B9">
        <w:rPr>
          <w:rFonts w:hint="cs"/>
          <w:color w:val="auto"/>
          <w:rtl/>
        </w:rPr>
        <w:t>المادة 194</w:t>
      </w:r>
    </w:p>
    <w:p w14:paraId="130772CB" w14:textId="77777777" w:rsidR="00D73B93" w:rsidRPr="006614B9" w:rsidRDefault="00D73B93" w:rsidP="00467CCB">
      <w:pPr>
        <w:pStyle w:val="Style9"/>
        <w:rPr>
          <w:rtl/>
        </w:rPr>
      </w:pPr>
      <w:r w:rsidRPr="006614B9">
        <w:rPr>
          <w:rFonts w:hint="cs"/>
          <w:rtl/>
        </w:rPr>
        <w:t>يجب على الرئيس إيداع الميزانية بمقر الجماعة خلال الخمسة عشر (15) يوما الموالية للتأشير عليها. وتوضع الميزانية رهن إشارة العموم بأي وسيلة من وسائل الإشهار. ويتم تبليغها فورا إلى الخازن من قبل الآمر بالصرف.</w:t>
      </w:r>
    </w:p>
    <w:p w14:paraId="1FCB94EA" w14:textId="77777777" w:rsidR="00D73B93" w:rsidRPr="006614B9" w:rsidRDefault="00D73B93" w:rsidP="00AF143E">
      <w:pPr>
        <w:pStyle w:val="a1"/>
        <w:tabs>
          <w:tab w:val="clear" w:pos="4031"/>
          <w:tab w:val="clear" w:pos="4535"/>
        </w:tabs>
        <w:rPr>
          <w:color w:val="auto"/>
          <w:rtl/>
        </w:rPr>
      </w:pPr>
      <w:r w:rsidRPr="006614B9">
        <w:rPr>
          <w:rFonts w:hint="cs"/>
          <w:color w:val="auto"/>
          <w:rtl/>
        </w:rPr>
        <w:t>المادة 195</w:t>
      </w:r>
    </w:p>
    <w:p w14:paraId="601C8D34" w14:textId="77777777" w:rsidR="00D73B93" w:rsidRPr="006614B9" w:rsidRDefault="00D73B93" w:rsidP="00A759EC">
      <w:pPr>
        <w:pStyle w:val="Style9"/>
        <w:rPr>
          <w:rtl/>
        </w:rPr>
      </w:pPr>
      <w:r w:rsidRPr="006614B9">
        <w:rPr>
          <w:rFonts w:hint="cs"/>
          <w:rtl/>
        </w:rPr>
        <w:t>إذا لم يتم عرض الميزانية على تأشيرة عامل العمالة أو الإقليم داخل الأجل المنصوص عليه في المادة 189 أعلاه، أمكن للسلطة الحكومية المكلفة بالداخلية، بعد طلب استفسارات من رئيس المجلس، أن تقوم قبل فاتح يناير بوضع ميزانية للتسيير للجماعة على أساس، أن تقوم قبل فاتح يناير بوضع ميزانية للتسيير للجماعة على أساس آخر ميزانية مؤشر عليها، مع مراعاة تطور تكاليف وموارد الجماعة.</w:t>
      </w:r>
    </w:p>
    <w:p w14:paraId="4261E692" w14:textId="77777777" w:rsidR="00D73B93" w:rsidRPr="006614B9" w:rsidRDefault="00D73B93" w:rsidP="00A759EC">
      <w:pPr>
        <w:pStyle w:val="Style9"/>
        <w:rPr>
          <w:rtl/>
        </w:rPr>
      </w:pPr>
      <w:r w:rsidRPr="006614B9">
        <w:rPr>
          <w:rFonts w:hint="cs"/>
          <w:rtl/>
        </w:rPr>
        <w:t>في حالة إعداد الميزانية وفق مقتضيات الفقرة السابقة، تقوم الجماعة بأداء الأقساط السنوية للافتراضات.</w:t>
      </w:r>
    </w:p>
    <w:p w14:paraId="40D75158" w14:textId="77777777" w:rsidR="00D73B93" w:rsidRPr="006614B9" w:rsidRDefault="00D73B93" w:rsidP="00995409">
      <w:pPr>
        <w:pStyle w:val="a2"/>
        <w:tabs>
          <w:tab w:val="clear" w:pos="4320"/>
        </w:tabs>
        <w:rPr>
          <w:color w:val="auto"/>
          <w:rtl/>
        </w:rPr>
      </w:pPr>
      <w:bookmarkStart w:id="41" w:name="_Toc457298890"/>
      <w:r w:rsidRPr="006614B9">
        <w:rPr>
          <w:rFonts w:hint="cs"/>
          <w:color w:val="auto"/>
          <w:rtl/>
        </w:rPr>
        <w:t>الباب الرابع</w:t>
      </w:r>
      <w:r w:rsidR="001736F5" w:rsidRPr="006614B9">
        <w:rPr>
          <w:rFonts w:hint="cs"/>
          <w:color w:val="auto"/>
          <w:rtl/>
        </w:rPr>
        <w:t>:</w:t>
      </w:r>
      <w:r w:rsidR="007F28D0" w:rsidRPr="006614B9">
        <w:rPr>
          <w:rFonts w:hint="cs"/>
          <w:color w:val="auto"/>
          <w:rtl/>
        </w:rPr>
        <w:t xml:space="preserve"> </w:t>
      </w:r>
      <w:r w:rsidRPr="006614B9">
        <w:rPr>
          <w:rFonts w:hint="cs"/>
          <w:color w:val="auto"/>
          <w:rtl/>
        </w:rPr>
        <w:t>تنفيذ وتعديل الميزانية</w:t>
      </w:r>
      <w:bookmarkEnd w:id="41"/>
    </w:p>
    <w:p w14:paraId="1F5882CC" w14:textId="77777777" w:rsidR="00D73B93" w:rsidRPr="006614B9" w:rsidRDefault="00D73B93" w:rsidP="006921E7">
      <w:pPr>
        <w:pStyle w:val="a5"/>
        <w:rPr>
          <w:color w:val="auto"/>
          <w:rtl/>
        </w:rPr>
      </w:pPr>
      <w:bookmarkStart w:id="42" w:name="_Toc457298891"/>
      <w:r w:rsidRPr="006614B9">
        <w:rPr>
          <w:rFonts w:hint="cs"/>
          <w:color w:val="auto"/>
          <w:rtl/>
        </w:rPr>
        <w:t>الفصل الأول</w:t>
      </w:r>
      <w:r w:rsidR="001736F5" w:rsidRPr="006614B9">
        <w:rPr>
          <w:rFonts w:hint="cs"/>
          <w:color w:val="auto"/>
          <w:rtl/>
        </w:rPr>
        <w:t xml:space="preserve">: </w:t>
      </w:r>
      <w:r w:rsidRPr="006614B9">
        <w:rPr>
          <w:rFonts w:hint="cs"/>
          <w:color w:val="auto"/>
          <w:rtl/>
        </w:rPr>
        <w:t>تنفيذ الميزانية</w:t>
      </w:r>
      <w:bookmarkEnd w:id="42"/>
    </w:p>
    <w:p w14:paraId="219EA02E" w14:textId="77777777" w:rsidR="00D73B93" w:rsidRPr="006614B9" w:rsidRDefault="00D73B93" w:rsidP="00AF143E">
      <w:pPr>
        <w:pStyle w:val="a1"/>
        <w:tabs>
          <w:tab w:val="clear" w:pos="4031"/>
          <w:tab w:val="clear" w:pos="4535"/>
        </w:tabs>
        <w:rPr>
          <w:color w:val="auto"/>
          <w:rtl/>
        </w:rPr>
      </w:pPr>
      <w:r w:rsidRPr="006614B9">
        <w:rPr>
          <w:rFonts w:hint="cs"/>
          <w:color w:val="auto"/>
          <w:rtl/>
        </w:rPr>
        <w:t>المادة 196</w:t>
      </w:r>
    </w:p>
    <w:p w14:paraId="5D73D6E8" w14:textId="77777777" w:rsidR="00D73B93" w:rsidRPr="006614B9" w:rsidRDefault="00D73B93" w:rsidP="00A759EC">
      <w:pPr>
        <w:pStyle w:val="Style9"/>
        <w:rPr>
          <w:rtl/>
        </w:rPr>
      </w:pPr>
      <w:r w:rsidRPr="006614B9">
        <w:rPr>
          <w:rFonts w:hint="cs"/>
          <w:rtl/>
        </w:rPr>
        <w:t>يعتبر رئيس مجلس الجماعة آمرا بقبض مداخيل الجماعة وصرف نفقاتها.</w:t>
      </w:r>
    </w:p>
    <w:p w14:paraId="40086616" w14:textId="77777777" w:rsidR="00D73B93" w:rsidRPr="006614B9" w:rsidRDefault="00D73B93" w:rsidP="00A759EC">
      <w:pPr>
        <w:pStyle w:val="Style9"/>
        <w:rPr>
          <w:rtl/>
        </w:rPr>
      </w:pPr>
      <w:r w:rsidRPr="006614B9">
        <w:rPr>
          <w:rFonts w:hint="cs"/>
          <w:rtl/>
        </w:rPr>
        <w:t xml:space="preserve">يعهد بالعمليات المالية </w:t>
      </w:r>
      <w:proofErr w:type="spellStart"/>
      <w:r w:rsidRPr="006614B9">
        <w:rPr>
          <w:rFonts w:hint="cs"/>
          <w:rtl/>
        </w:rPr>
        <w:t>والمحاسباتية</w:t>
      </w:r>
      <w:proofErr w:type="spellEnd"/>
      <w:r w:rsidRPr="006614B9">
        <w:rPr>
          <w:rFonts w:hint="cs"/>
          <w:rtl/>
        </w:rPr>
        <w:t xml:space="preserve"> المترتبة عن تنفيذ ميزانية الجماعة إلى الآمر بالصرف والخازن.</w:t>
      </w:r>
    </w:p>
    <w:p w14:paraId="1D4131BC" w14:textId="77777777" w:rsidR="00D73B93" w:rsidRPr="006614B9" w:rsidRDefault="00D73B93" w:rsidP="00AF143E">
      <w:pPr>
        <w:pStyle w:val="a1"/>
        <w:tabs>
          <w:tab w:val="clear" w:pos="4031"/>
          <w:tab w:val="clear" w:pos="4535"/>
        </w:tabs>
        <w:rPr>
          <w:color w:val="auto"/>
          <w:rtl/>
        </w:rPr>
      </w:pPr>
      <w:r w:rsidRPr="006614B9">
        <w:rPr>
          <w:rFonts w:hint="cs"/>
          <w:color w:val="auto"/>
          <w:rtl/>
        </w:rPr>
        <w:t>المادة 197</w:t>
      </w:r>
    </w:p>
    <w:p w14:paraId="691DC7AB" w14:textId="77777777" w:rsidR="00D73B93" w:rsidRPr="006614B9" w:rsidRDefault="00D73B93" w:rsidP="00A759EC">
      <w:pPr>
        <w:pStyle w:val="Style9"/>
        <w:rPr>
          <w:rtl/>
        </w:rPr>
      </w:pPr>
      <w:r w:rsidRPr="006614B9">
        <w:rPr>
          <w:rFonts w:hint="cs"/>
          <w:rtl/>
        </w:rPr>
        <w:t>تودع وجوبا بالخزينة العامة للمملكة أموال الجماعة وفق الكيفيات المحددة بنص تنظيمي.</w:t>
      </w:r>
    </w:p>
    <w:p w14:paraId="3681EB2D" w14:textId="77777777" w:rsidR="00D73B93" w:rsidRPr="006614B9" w:rsidRDefault="00D73B93" w:rsidP="00AF143E">
      <w:pPr>
        <w:pStyle w:val="a1"/>
        <w:tabs>
          <w:tab w:val="clear" w:pos="4031"/>
          <w:tab w:val="clear" w:pos="4535"/>
        </w:tabs>
        <w:rPr>
          <w:color w:val="auto"/>
          <w:rtl/>
        </w:rPr>
      </w:pPr>
      <w:r w:rsidRPr="006614B9">
        <w:rPr>
          <w:rFonts w:hint="cs"/>
          <w:color w:val="auto"/>
          <w:rtl/>
        </w:rPr>
        <w:t>المادة 198</w:t>
      </w:r>
    </w:p>
    <w:p w14:paraId="3127E116" w14:textId="77777777" w:rsidR="00D73B93" w:rsidRPr="006614B9" w:rsidRDefault="00D73B93" w:rsidP="00F502F1">
      <w:pPr>
        <w:pStyle w:val="Style9"/>
        <w:rPr>
          <w:rtl/>
        </w:rPr>
      </w:pPr>
      <w:r w:rsidRPr="006614B9">
        <w:rPr>
          <w:rFonts w:hint="cs"/>
          <w:rtl/>
        </w:rPr>
        <w:t>إذا امتنع رئيس المجلس عن الأمر بصرف نفقة</w:t>
      </w:r>
      <w:r w:rsidR="007F28D0" w:rsidRPr="006614B9">
        <w:rPr>
          <w:rFonts w:hint="cs"/>
          <w:rtl/>
        </w:rPr>
        <w:t xml:space="preserve"> </w:t>
      </w:r>
      <w:r w:rsidRPr="006614B9">
        <w:rPr>
          <w:rFonts w:hint="cs"/>
          <w:rtl/>
        </w:rPr>
        <w:t xml:space="preserve">وجب تسديدها من قبل الجماعة، حق لعامل العمالة أو الإقليم أن يقوم، بعد طلب استفسارات من الآمر بالصرف، بتوجيه </w:t>
      </w:r>
      <w:r w:rsidR="00D64C76">
        <w:rPr>
          <w:rFonts w:hint="cs"/>
          <w:rtl/>
        </w:rPr>
        <w:t>إعذار</w:t>
      </w:r>
      <w:r w:rsidRPr="006614B9">
        <w:rPr>
          <w:rFonts w:hint="cs"/>
          <w:rtl/>
        </w:rPr>
        <w:t xml:space="preserve"> إليه من أجل الأمر بصرف النفقة المعنية. وفي حالة عدم الأمر بصرف هذه النفقة في أجل أقصاه سبعة (7) أيام من تاريخ الإعذار، تطبق مقتضيات الفقرتين الثانية والثالثة من المادة 76 من هذا القانون التنظيمي.</w:t>
      </w:r>
    </w:p>
    <w:p w14:paraId="61F2C442" w14:textId="77777777" w:rsidR="00D73B93" w:rsidRPr="006614B9" w:rsidRDefault="00D73B93" w:rsidP="00AF143E">
      <w:pPr>
        <w:pStyle w:val="a1"/>
        <w:tabs>
          <w:tab w:val="clear" w:pos="4031"/>
          <w:tab w:val="clear" w:pos="4535"/>
        </w:tabs>
        <w:rPr>
          <w:color w:val="auto"/>
        </w:rPr>
      </w:pPr>
      <w:r w:rsidRPr="006614B9">
        <w:rPr>
          <w:rFonts w:hint="cs"/>
          <w:color w:val="auto"/>
          <w:rtl/>
        </w:rPr>
        <w:lastRenderedPageBreak/>
        <w:t>المادة 199</w:t>
      </w:r>
    </w:p>
    <w:p w14:paraId="39600BD1" w14:textId="77777777" w:rsidR="00D73B93" w:rsidRPr="006614B9" w:rsidRDefault="00D73B93" w:rsidP="00A759EC">
      <w:pPr>
        <w:pStyle w:val="Style9"/>
      </w:pPr>
      <w:r w:rsidRPr="006614B9">
        <w:rPr>
          <w:rFonts w:hint="cs"/>
          <w:rtl/>
        </w:rPr>
        <w:t>تمنح الإمدادات المترتبة على الالتزامات الناتجة على الاتفاقيات والعقود المبرمة من لدن الجماعة على أساس برنامج استعمال تعده الهيئة المستفيدة. ويمكن للجماعة، عند الاقتضاء، تتبع استعمال الأموال الممنوحة من خلال تقرير تنجزه الهيئة المستفيدة من الإمدادات.</w:t>
      </w:r>
    </w:p>
    <w:p w14:paraId="34B223B9" w14:textId="77777777" w:rsidR="00D73B93" w:rsidRPr="006614B9" w:rsidRDefault="00D73B93" w:rsidP="00AF143E">
      <w:pPr>
        <w:pStyle w:val="a1"/>
        <w:tabs>
          <w:tab w:val="clear" w:pos="4031"/>
          <w:tab w:val="clear" w:pos="4535"/>
        </w:tabs>
        <w:rPr>
          <w:color w:val="auto"/>
          <w:rtl/>
        </w:rPr>
      </w:pPr>
      <w:r w:rsidRPr="006614B9">
        <w:rPr>
          <w:rFonts w:hint="cs"/>
          <w:color w:val="auto"/>
          <w:rtl/>
        </w:rPr>
        <w:t>المادة 200</w:t>
      </w:r>
    </w:p>
    <w:p w14:paraId="31113F08" w14:textId="77777777" w:rsidR="00D73B93" w:rsidRPr="006614B9" w:rsidRDefault="00D73B93" w:rsidP="00A759EC">
      <w:pPr>
        <w:pStyle w:val="Style9"/>
        <w:rPr>
          <w:rtl/>
        </w:rPr>
      </w:pPr>
      <w:r w:rsidRPr="006614B9">
        <w:rPr>
          <w:rFonts w:hint="cs"/>
          <w:rtl/>
        </w:rPr>
        <w:t>تحدد بنص تنظيمي جميع الأحكام التي من شأنها ضمان حسن تدبير مالية الجماعة وهيئاتها، ولا سيما الأنظمة المتعلقة بمراقبة نفقات الجماعة وهيئاتها وبالمحاسبة العمومية المطبقة عليها.</w:t>
      </w:r>
    </w:p>
    <w:p w14:paraId="7DABF30A" w14:textId="77777777" w:rsidR="00D73B93" w:rsidRPr="006614B9" w:rsidRDefault="00D73B93" w:rsidP="00995409">
      <w:pPr>
        <w:pStyle w:val="a2"/>
        <w:tabs>
          <w:tab w:val="clear" w:pos="4320"/>
        </w:tabs>
        <w:rPr>
          <w:color w:val="auto"/>
          <w:rtl/>
        </w:rPr>
      </w:pPr>
      <w:bookmarkStart w:id="43" w:name="_Toc457298892"/>
      <w:r w:rsidRPr="006614B9">
        <w:rPr>
          <w:rFonts w:hint="cs"/>
          <w:color w:val="auto"/>
          <w:rtl/>
        </w:rPr>
        <w:t>الفصل الثاني</w:t>
      </w:r>
      <w:r w:rsidR="001736F5" w:rsidRPr="006614B9">
        <w:rPr>
          <w:rFonts w:hint="cs"/>
          <w:color w:val="auto"/>
          <w:rtl/>
        </w:rPr>
        <w:t xml:space="preserve">: </w:t>
      </w:r>
      <w:r w:rsidRPr="006614B9">
        <w:rPr>
          <w:rFonts w:hint="cs"/>
          <w:color w:val="auto"/>
          <w:rtl/>
        </w:rPr>
        <w:t>تعديل الميزانية</w:t>
      </w:r>
      <w:bookmarkEnd w:id="43"/>
    </w:p>
    <w:p w14:paraId="4897BE5E" w14:textId="77777777" w:rsidR="00D73B93" w:rsidRPr="006614B9" w:rsidRDefault="00D73B93" w:rsidP="00AF143E">
      <w:pPr>
        <w:pStyle w:val="a1"/>
        <w:tabs>
          <w:tab w:val="clear" w:pos="4031"/>
          <w:tab w:val="clear" w:pos="4535"/>
        </w:tabs>
        <w:rPr>
          <w:color w:val="auto"/>
          <w:rtl/>
        </w:rPr>
      </w:pPr>
      <w:r w:rsidRPr="006614B9">
        <w:rPr>
          <w:rFonts w:hint="cs"/>
          <w:color w:val="auto"/>
          <w:rtl/>
        </w:rPr>
        <w:t>المادة 201</w:t>
      </w:r>
    </w:p>
    <w:p w14:paraId="006F002F" w14:textId="77777777" w:rsidR="00D73B93" w:rsidRPr="006614B9" w:rsidRDefault="00D73B93" w:rsidP="00A759EC">
      <w:pPr>
        <w:pStyle w:val="Style9"/>
        <w:rPr>
          <w:rtl/>
        </w:rPr>
      </w:pPr>
      <w:r w:rsidRPr="006614B9">
        <w:rPr>
          <w:rFonts w:hint="cs"/>
          <w:rtl/>
        </w:rPr>
        <w:t>يمكن تعديل الميزانية خلال السنة الجارية بوضع ميزانيات معدلة وفقا للشكليات والشروط المتبعة في اعتماد الميزانية والتأشير عليها.</w:t>
      </w:r>
    </w:p>
    <w:p w14:paraId="3D66AAFF" w14:textId="77777777" w:rsidR="00D73B93" w:rsidRPr="006614B9" w:rsidRDefault="00D73B93" w:rsidP="00A759EC">
      <w:pPr>
        <w:pStyle w:val="Style9"/>
        <w:rPr>
          <w:rtl/>
        </w:rPr>
      </w:pPr>
      <w:r w:rsidRPr="006614B9">
        <w:rPr>
          <w:rFonts w:hint="cs"/>
          <w:rtl/>
        </w:rPr>
        <w:t>يمكن القيام بتحويلات للاعتمادات داخل نفس البرنامج أو داخل نفس الفصل وفق الشروط وحسب الكيفيات المحددة بمرسوم يتخذ باقتراح من السلطة الحكومية المكلفة بالداخلية.</w:t>
      </w:r>
    </w:p>
    <w:p w14:paraId="26BABAA7" w14:textId="77777777" w:rsidR="00D73B93" w:rsidRPr="006614B9" w:rsidRDefault="00D73B93" w:rsidP="00466F56">
      <w:pPr>
        <w:pStyle w:val="a1"/>
        <w:tabs>
          <w:tab w:val="clear" w:pos="4031"/>
          <w:tab w:val="clear" w:pos="4535"/>
        </w:tabs>
        <w:rPr>
          <w:color w:val="auto"/>
          <w:rtl/>
        </w:rPr>
      </w:pPr>
      <w:r w:rsidRPr="006614B9">
        <w:rPr>
          <w:rFonts w:hint="cs"/>
          <w:color w:val="auto"/>
          <w:rtl/>
        </w:rPr>
        <w:t>المادة 202</w:t>
      </w:r>
    </w:p>
    <w:p w14:paraId="64975894" w14:textId="77777777" w:rsidR="00D73B93" w:rsidRPr="006614B9" w:rsidRDefault="00D73B93" w:rsidP="00A759EC">
      <w:pPr>
        <w:pStyle w:val="Style9"/>
        <w:rPr>
          <w:rtl/>
        </w:rPr>
      </w:pPr>
      <w:r w:rsidRPr="006614B9">
        <w:rPr>
          <w:rFonts w:hint="cs"/>
          <w:rtl/>
        </w:rPr>
        <w:t>يمكن أن يترتب على إرجاع الجماعة مبالغ برسم أموال مقبوضة بصفة غير قانونية إقرار اعتمادات من جديد. غير أن إقرار هذه الاعتمادات لا يمكن أن يتم إلا خلال السنتين المواليتين للسنة المالية التي تحملت برسمها النفقة المطابقة.</w:t>
      </w:r>
    </w:p>
    <w:p w14:paraId="1D2E23A6" w14:textId="77777777" w:rsidR="00D73B93" w:rsidRPr="006614B9" w:rsidRDefault="00D73B93" w:rsidP="00A759EC">
      <w:pPr>
        <w:pStyle w:val="Style9"/>
        <w:rPr>
          <w:rtl/>
        </w:rPr>
      </w:pPr>
      <w:r w:rsidRPr="006614B9">
        <w:rPr>
          <w:rFonts w:hint="cs"/>
          <w:rtl/>
        </w:rPr>
        <w:t xml:space="preserve">يمكن أن يتم من جديد فتح اعتمادات في شأن المداخيل المتأتية من استرجاع الجماعة لمبالغ </w:t>
      </w:r>
      <w:proofErr w:type="spellStart"/>
      <w:r w:rsidRPr="006614B9">
        <w:rPr>
          <w:rFonts w:hint="cs"/>
          <w:rtl/>
        </w:rPr>
        <w:t>مؤداة</w:t>
      </w:r>
      <w:proofErr w:type="spellEnd"/>
      <w:r w:rsidRPr="006614B9">
        <w:rPr>
          <w:rFonts w:hint="cs"/>
          <w:rtl/>
        </w:rPr>
        <w:t>، بوجه غير قانوني أو بصفة مؤقتة، من اعتمادات مالية وفق الشروط والكيفيات المحددة بنص تنظيمي.</w:t>
      </w:r>
    </w:p>
    <w:p w14:paraId="0E1A50C7" w14:textId="77777777" w:rsidR="00D73B93" w:rsidRPr="006614B9" w:rsidRDefault="00D73B93" w:rsidP="00995409">
      <w:pPr>
        <w:pStyle w:val="a2"/>
        <w:tabs>
          <w:tab w:val="clear" w:pos="4320"/>
        </w:tabs>
        <w:rPr>
          <w:color w:val="auto"/>
          <w:rtl/>
        </w:rPr>
      </w:pPr>
      <w:bookmarkStart w:id="44" w:name="_Toc457298893"/>
      <w:r w:rsidRPr="006614B9">
        <w:rPr>
          <w:rFonts w:hint="cs"/>
          <w:color w:val="auto"/>
          <w:rtl/>
        </w:rPr>
        <w:t>الباب الخامس</w:t>
      </w:r>
      <w:r w:rsidR="001736F5" w:rsidRPr="006614B9">
        <w:rPr>
          <w:rFonts w:hint="cs"/>
          <w:color w:val="auto"/>
          <w:rtl/>
        </w:rPr>
        <w:t xml:space="preserve">: </w:t>
      </w:r>
      <w:r w:rsidRPr="006614B9">
        <w:rPr>
          <w:rFonts w:hint="cs"/>
          <w:color w:val="auto"/>
          <w:rtl/>
        </w:rPr>
        <w:t>حصر الميزانية</w:t>
      </w:r>
      <w:bookmarkEnd w:id="44"/>
    </w:p>
    <w:p w14:paraId="2299A1FC" w14:textId="77777777" w:rsidR="00D73B93" w:rsidRPr="006614B9" w:rsidRDefault="00D73B93" w:rsidP="00466F56">
      <w:pPr>
        <w:pStyle w:val="a1"/>
        <w:tabs>
          <w:tab w:val="clear" w:pos="4031"/>
          <w:tab w:val="clear" w:pos="4535"/>
        </w:tabs>
        <w:rPr>
          <w:color w:val="auto"/>
          <w:rtl/>
        </w:rPr>
      </w:pPr>
      <w:r w:rsidRPr="006614B9">
        <w:rPr>
          <w:rFonts w:hint="cs"/>
          <w:color w:val="auto"/>
          <w:rtl/>
        </w:rPr>
        <w:t>المادة 203</w:t>
      </w:r>
    </w:p>
    <w:p w14:paraId="7AE80328" w14:textId="77777777" w:rsidR="00D73B93" w:rsidRPr="006614B9" w:rsidRDefault="00D73B93" w:rsidP="00A759EC">
      <w:pPr>
        <w:pStyle w:val="Style9"/>
        <w:rPr>
          <w:rtl/>
        </w:rPr>
      </w:pPr>
      <w:r w:rsidRPr="006614B9">
        <w:rPr>
          <w:rFonts w:hint="cs"/>
          <w:rtl/>
        </w:rPr>
        <w:t>يثبت في بيان تنفيذ الميزانية، في أجل أقصاه 31 يناير من السنة الموالية، المبلغ النهائي للمداخيل المقبوضة والنفقات المأمور بصرفها والمتعلقة بنفس السنة وتحصر فيه النتيجة العامة للميزانية.</w:t>
      </w:r>
    </w:p>
    <w:p w14:paraId="31CE01BB" w14:textId="77777777" w:rsidR="00D73B93" w:rsidRPr="006614B9" w:rsidRDefault="00D73B93" w:rsidP="00A759EC">
      <w:pPr>
        <w:pStyle w:val="Style9"/>
        <w:rPr>
          <w:rtl/>
        </w:rPr>
      </w:pPr>
      <w:r w:rsidRPr="006614B9">
        <w:rPr>
          <w:rFonts w:hint="cs"/>
          <w:rtl/>
        </w:rPr>
        <w:lastRenderedPageBreak/>
        <w:t>تحدد بمرسوم يتخذ باقتراح من السلطة الحكومية المكلفة بالداخلية كيفيات وشروط حصر النتيجة العامة للميزانية.</w:t>
      </w:r>
    </w:p>
    <w:p w14:paraId="47252180" w14:textId="77777777" w:rsidR="00D73B93" w:rsidRPr="006614B9" w:rsidRDefault="00D73B93" w:rsidP="00A759EC">
      <w:pPr>
        <w:pStyle w:val="Style9"/>
        <w:rPr>
          <w:rtl/>
        </w:rPr>
      </w:pPr>
      <w:r w:rsidRPr="006614B9">
        <w:rPr>
          <w:rFonts w:hint="cs"/>
          <w:rtl/>
        </w:rPr>
        <w:t xml:space="preserve">يدرج الفائض، في حالة وجوده، في ميزانية السنة الموالية برسم مداخيل الجزء الثاني تحت عنوان </w:t>
      </w:r>
      <w:r w:rsidRPr="006614B9">
        <w:rPr>
          <w:rtl/>
        </w:rPr>
        <w:t>«</w:t>
      </w:r>
      <w:r w:rsidRPr="006614B9">
        <w:rPr>
          <w:rFonts w:hint="cs"/>
          <w:rtl/>
        </w:rPr>
        <w:t>فائض السنة السابقة</w:t>
      </w:r>
      <w:r w:rsidRPr="006614B9">
        <w:rPr>
          <w:rtl/>
        </w:rPr>
        <w:t>»</w:t>
      </w:r>
      <w:r w:rsidRPr="006614B9">
        <w:rPr>
          <w:rFonts w:hint="cs"/>
          <w:rtl/>
        </w:rPr>
        <w:t>.</w:t>
      </w:r>
    </w:p>
    <w:p w14:paraId="7682F8AC" w14:textId="77777777" w:rsidR="00D73B93" w:rsidRPr="006614B9" w:rsidRDefault="00D73B93" w:rsidP="00873A3E">
      <w:pPr>
        <w:pStyle w:val="a1"/>
        <w:tabs>
          <w:tab w:val="clear" w:pos="4031"/>
          <w:tab w:val="clear" w:pos="4535"/>
        </w:tabs>
        <w:rPr>
          <w:color w:val="auto"/>
          <w:rtl/>
        </w:rPr>
      </w:pPr>
      <w:r w:rsidRPr="006614B9">
        <w:rPr>
          <w:rFonts w:hint="cs"/>
          <w:color w:val="auto"/>
          <w:rtl/>
        </w:rPr>
        <w:t>المادة 204</w:t>
      </w:r>
    </w:p>
    <w:p w14:paraId="198AE223" w14:textId="77777777" w:rsidR="00D73B93" w:rsidRPr="006614B9" w:rsidRDefault="00D73B93" w:rsidP="00A759EC">
      <w:pPr>
        <w:pStyle w:val="Style9"/>
        <w:rPr>
          <w:rtl/>
        </w:rPr>
      </w:pPr>
      <w:r w:rsidRPr="006614B9">
        <w:rPr>
          <w:rFonts w:hint="cs"/>
          <w:rtl/>
        </w:rPr>
        <w:t xml:space="preserve">يخصص الفائض المشار إليه في المادة 203 أعلاه لتغطية الاعتمادات المرحلة من نفقات التسيير والتجهيز. كما يمكنه، في حدود المبلغ المتوفر، أن يؤدي إلى فتح اعتمادات إضافية موجهة لتمويل نفقات التجهيز. </w:t>
      </w:r>
    </w:p>
    <w:p w14:paraId="001211BD" w14:textId="77777777" w:rsidR="00D73B93" w:rsidRPr="006614B9" w:rsidRDefault="00D73B93" w:rsidP="00995409">
      <w:pPr>
        <w:pStyle w:val="a2"/>
        <w:tabs>
          <w:tab w:val="clear" w:pos="4320"/>
        </w:tabs>
        <w:rPr>
          <w:color w:val="auto"/>
          <w:rtl/>
        </w:rPr>
      </w:pPr>
      <w:bookmarkStart w:id="45" w:name="_Toc457298894"/>
      <w:r w:rsidRPr="006614B9">
        <w:rPr>
          <w:rFonts w:hint="cs"/>
          <w:color w:val="auto"/>
          <w:rtl/>
        </w:rPr>
        <w:t>الباب السادس</w:t>
      </w:r>
      <w:r w:rsidR="001736F5" w:rsidRPr="006614B9">
        <w:rPr>
          <w:rFonts w:hint="cs"/>
          <w:color w:val="auto"/>
          <w:rtl/>
        </w:rPr>
        <w:t xml:space="preserve">: </w:t>
      </w:r>
      <w:r w:rsidRPr="006614B9">
        <w:rPr>
          <w:rFonts w:hint="cs"/>
          <w:color w:val="auto"/>
          <w:rtl/>
        </w:rPr>
        <w:t>النظام المالي لمؤسسة التعاون بين الجماعات</w:t>
      </w:r>
      <w:bookmarkEnd w:id="45"/>
    </w:p>
    <w:p w14:paraId="503F3BE7" w14:textId="77777777" w:rsidR="00D73B93" w:rsidRPr="006614B9" w:rsidRDefault="00D73B93" w:rsidP="00873A3E">
      <w:pPr>
        <w:pStyle w:val="a1"/>
        <w:tabs>
          <w:tab w:val="clear" w:pos="4031"/>
          <w:tab w:val="clear" w:pos="4535"/>
        </w:tabs>
        <w:rPr>
          <w:color w:val="auto"/>
          <w:rtl/>
        </w:rPr>
      </w:pPr>
      <w:r w:rsidRPr="006614B9">
        <w:rPr>
          <w:rFonts w:hint="cs"/>
          <w:color w:val="auto"/>
          <w:rtl/>
        </w:rPr>
        <w:t>المادة 205</w:t>
      </w:r>
    </w:p>
    <w:p w14:paraId="24E9E842" w14:textId="77777777" w:rsidR="00D73B93" w:rsidRPr="006614B9" w:rsidRDefault="00D73B93" w:rsidP="00A759EC">
      <w:pPr>
        <w:pStyle w:val="Style9"/>
        <w:rPr>
          <w:rtl/>
        </w:rPr>
      </w:pPr>
      <w:r w:rsidRPr="006614B9">
        <w:rPr>
          <w:rFonts w:hint="cs"/>
          <w:rtl/>
        </w:rPr>
        <w:t>تتكون الموارد المالية لمؤسسة التعاون بين الجماعات مما يلي:</w:t>
      </w:r>
    </w:p>
    <w:p w14:paraId="3C7FFD33" w14:textId="77777777" w:rsidR="00D73B93" w:rsidRPr="006614B9" w:rsidRDefault="00D73B93" w:rsidP="00290C9C">
      <w:pPr>
        <w:pStyle w:val="Style9"/>
        <w:numPr>
          <w:ilvl w:val="0"/>
          <w:numId w:val="42"/>
        </w:numPr>
      </w:pPr>
      <w:r w:rsidRPr="006614B9">
        <w:rPr>
          <w:rFonts w:hint="cs"/>
          <w:rtl/>
        </w:rPr>
        <w:t>مساهمات الجماعات المكونة للمؤسسة في ميزانيتها؛</w:t>
      </w:r>
    </w:p>
    <w:p w14:paraId="15216379" w14:textId="77777777" w:rsidR="00D73B93" w:rsidRPr="006614B9" w:rsidRDefault="00D73B93" w:rsidP="00290C9C">
      <w:pPr>
        <w:pStyle w:val="Style9"/>
        <w:numPr>
          <w:ilvl w:val="0"/>
          <w:numId w:val="42"/>
        </w:numPr>
      </w:pPr>
      <w:r w:rsidRPr="006614B9">
        <w:rPr>
          <w:rFonts w:hint="cs"/>
          <w:rtl/>
        </w:rPr>
        <w:t>الإمدادات التي تقدمها الدولة؛</w:t>
      </w:r>
    </w:p>
    <w:p w14:paraId="3CF1D98C" w14:textId="77777777" w:rsidR="00D73B93" w:rsidRPr="006614B9" w:rsidRDefault="00D73B93" w:rsidP="00290C9C">
      <w:pPr>
        <w:pStyle w:val="Style9"/>
        <w:numPr>
          <w:ilvl w:val="0"/>
          <w:numId w:val="42"/>
        </w:numPr>
      </w:pPr>
      <w:r w:rsidRPr="006614B9">
        <w:rPr>
          <w:rFonts w:hint="cs"/>
          <w:rtl/>
        </w:rPr>
        <w:t>المداخيل المرتبطة بالمرافق المحولة للمؤسسة؛</w:t>
      </w:r>
    </w:p>
    <w:p w14:paraId="2533995E" w14:textId="77777777" w:rsidR="00D73B93" w:rsidRPr="006614B9" w:rsidRDefault="00D73B93" w:rsidP="00290C9C">
      <w:pPr>
        <w:pStyle w:val="Style9"/>
        <w:numPr>
          <w:ilvl w:val="0"/>
          <w:numId w:val="42"/>
        </w:numPr>
      </w:pPr>
      <w:r w:rsidRPr="006614B9">
        <w:rPr>
          <w:rFonts w:hint="cs"/>
          <w:rtl/>
        </w:rPr>
        <w:t>الأتاوى والأجور عن الخدمات المقدمة؛</w:t>
      </w:r>
    </w:p>
    <w:p w14:paraId="478F65E4" w14:textId="77777777" w:rsidR="00D73B93" w:rsidRPr="006614B9" w:rsidRDefault="00D73B93" w:rsidP="00290C9C">
      <w:pPr>
        <w:pStyle w:val="Style9"/>
        <w:numPr>
          <w:ilvl w:val="0"/>
          <w:numId w:val="42"/>
        </w:numPr>
      </w:pPr>
      <w:r w:rsidRPr="006614B9">
        <w:rPr>
          <w:rFonts w:hint="cs"/>
          <w:rtl/>
        </w:rPr>
        <w:t>مداخيل تدبير الممتلكات؛</w:t>
      </w:r>
    </w:p>
    <w:p w14:paraId="6344C540" w14:textId="77777777" w:rsidR="00D73B93" w:rsidRPr="006614B9" w:rsidRDefault="00D73B93" w:rsidP="00290C9C">
      <w:pPr>
        <w:pStyle w:val="Style9"/>
        <w:numPr>
          <w:ilvl w:val="0"/>
          <w:numId w:val="42"/>
        </w:numPr>
      </w:pPr>
      <w:r w:rsidRPr="006614B9">
        <w:rPr>
          <w:rFonts w:hint="cs"/>
          <w:rtl/>
        </w:rPr>
        <w:t>حصيلة الاقتراضات المرخص بها؛</w:t>
      </w:r>
    </w:p>
    <w:p w14:paraId="605017E4" w14:textId="77777777" w:rsidR="00D73B93" w:rsidRPr="006614B9" w:rsidRDefault="00D73B93" w:rsidP="00290C9C">
      <w:pPr>
        <w:pStyle w:val="Style9"/>
        <w:numPr>
          <w:ilvl w:val="0"/>
          <w:numId w:val="42"/>
        </w:numPr>
      </w:pPr>
      <w:r w:rsidRPr="006614B9">
        <w:rPr>
          <w:rFonts w:hint="cs"/>
          <w:rtl/>
        </w:rPr>
        <w:t>الهبات والوصايا؛</w:t>
      </w:r>
    </w:p>
    <w:p w14:paraId="7BB17864" w14:textId="77777777" w:rsidR="00D73B93" w:rsidRPr="006614B9" w:rsidRDefault="00D73B93" w:rsidP="00290C9C">
      <w:pPr>
        <w:pStyle w:val="Style9"/>
        <w:numPr>
          <w:ilvl w:val="0"/>
          <w:numId w:val="42"/>
        </w:numPr>
      </w:pPr>
      <w:r w:rsidRPr="006614B9">
        <w:rPr>
          <w:rFonts w:hint="cs"/>
          <w:rtl/>
        </w:rPr>
        <w:t>مداخيل مختلفة.</w:t>
      </w:r>
    </w:p>
    <w:p w14:paraId="62648A1D" w14:textId="77777777" w:rsidR="00D73B93" w:rsidRPr="006614B9" w:rsidRDefault="00D73B93" w:rsidP="00873A3E">
      <w:pPr>
        <w:pStyle w:val="a1"/>
        <w:tabs>
          <w:tab w:val="clear" w:pos="4031"/>
          <w:tab w:val="clear" w:pos="4535"/>
        </w:tabs>
        <w:rPr>
          <w:color w:val="auto"/>
          <w:rtl/>
        </w:rPr>
      </w:pPr>
      <w:r w:rsidRPr="006614B9">
        <w:rPr>
          <w:rFonts w:hint="cs"/>
          <w:color w:val="auto"/>
          <w:rtl/>
        </w:rPr>
        <w:t>المادة 206</w:t>
      </w:r>
    </w:p>
    <w:p w14:paraId="4613690E" w14:textId="77777777" w:rsidR="00D73B93" w:rsidRPr="006614B9" w:rsidRDefault="00D73B93" w:rsidP="00A759EC">
      <w:pPr>
        <w:pStyle w:val="Style9"/>
      </w:pPr>
      <w:r w:rsidRPr="006614B9">
        <w:rPr>
          <w:rFonts w:hint="cs"/>
          <w:rtl/>
        </w:rPr>
        <w:t>تشتمل تكاليف مؤسسات التعاون بين الجماعات على نفقات التسيير والتجهيز اللازمة لإنجاز العمليات وممارسة الاختصاصات التي أسست من أجلها.</w:t>
      </w:r>
    </w:p>
    <w:p w14:paraId="71B214DA" w14:textId="77777777" w:rsidR="00D73B93" w:rsidRPr="006614B9" w:rsidRDefault="00D73B93" w:rsidP="00995409">
      <w:pPr>
        <w:pStyle w:val="a2"/>
        <w:tabs>
          <w:tab w:val="clear" w:pos="4320"/>
        </w:tabs>
        <w:rPr>
          <w:color w:val="auto"/>
          <w:rtl/>
        </w:rPr>
      </w:pPr>
      <w:bookmarkStart w:id="46" w:name="_Toc457298895"/>
      <w:r w:rsidRPr="006614B9">
        <w:rPr>
          <w:rFonts w:hint="cs"/>
          <w:color w:val="auto"/>
          <w:rtl/>
        </w:rPr>
        <w:t>الباب السابع</w:t>
      </w:r>
      <w:r w:rsidR="001736F5" w:rsidRPr="006614B9">
        <w:rPr>
          <w:rFonts w:hint="cs"/>
          <w:color w:val="auto"/>
          <w:rtl/>
        </w:rPr>
        <w:t xml:space="preserve">: </w:t>
      </w:r>
      <w:r w:rsidRPr="006614B9">
        <w:rPr>
          <w:rFonts w:hint="cs"/>
          <w:color w:val="auto"/>
          <w:rtl/>
        </w:rPr>
        <w:t>النظام المالي لمجموعة الجماعات الترابية</w:t>
      </w:r>
      <w:bookmarkEnd w:id="46"/>
    </w:p>
    <w:p w14:paraId="57D6D612" w14:textId="77777777" w:rsidR="00D73B93" w:rsidRPr="006614B9" w:rsidRDefault="00D73B93" w:rsidP="00873A3E">
      <w:pPr>
        <w:pStyle w:val="a1"/>
        <w:tabs>
          <w:tab w:val="clear" w:pos="4031"/>
          <w:tab w:val="clear" w:pos="4535"/>
        </w:tabs>
        <w:rPr>
          <w:color w:val="auto"/>
          <w:rtl/>
        </w:rPr>
      </w:pPr>
      <w:r w:rsidRPr="006614B9">
        <w:rPr>
          <w:rFonts w:hint="cs"/>
          <w:color w:val="auto"/>
          <w:rtl/>
        </w:rPr>
        <w:t>المادة 207</w:t>
      </w:r>
    </w:p>
    <w:p w14:paraId="67DF5983" w14:textId="77777777" w:rsidR="00D73B93" w:rsidRPr="006614B9" w:rsidRDefault="00D73B93" w:rsidP="00A759EC">
      <w:pPr>
        <w:pStyle w:val="Style9"/>
        <w:rPr>
          <w:rtl/>
        </w:rPr>
      </w:pPr>
      <w:r w:rsidRPr="006614B9">
        <w:rPr>
          <w:rtl/>
        </w:rPr>
        <w:tab/>
      </w:r>
      <w:r w:rsidRPr="006614B9">
        <w:rPr>
          <w:rFonts w:hint="cs"/>
          <w:rtl/>
        </w:rPr>
        <w:t>تتكون الموارد المالية لمجموعة الجماعات الترابية مما يلي:</w:t>
      </w:r>
    </w:p>
    <w:p w14:paraId="7E79E2C8" w14:textId="77777777" w:rsidR="00D73B93" w:rsidRPr="006614B9" w:rsidRDefault="00D73B93" w:rsidP="00290C9C">
      <w:pPr>
        <w:pStyle w:val="Style9"/>
        <w:numPr>
          <w:ilvl w:val="0"/>
          <w:numId w:val="43"/>
        </w:numPr>
      </w:pPr>
      <w:r w:rsidRPr="006614B9">
        <w:rPr>
          <w:rFonts w:hint="cs"/>
          <w:rtl/>
        </w:rPr>
        <w:t>مساهمة الجماعات الترابية المكونة للمجموعة في ميزانيتها؛</w:t>
      </w:r>
    </w:p>
    <w:p w14:paraId="24FE1DF3" w14:textId="77777777" w:rsidR="00D73B93" w:rsidRPr="006614B9" w:rsidRDefault="00D73B93" w:rsidP="00290C9C">
      <w:pPr>
        <w:pStyle w:val="Style9"/>
        <w:numPr>
          <w:ilvl w:val="0"/>
          <w:numId w:val="43"/>
        </w:numPr>
      </w:pPr>
      <w:r w:rsidRPr="006614B9">
        <w:rPr>
          <w:rFonts w:hint="cs"/>
          <w:rtl/>
        </w:rPr>
        <w:lastRenderedPageBreak/>
        <w:t>الإمدادات التي تقدمها الدولة؛</w:t>
      </w:r>
    </w:p>
    <w:p w14:paraId="43CFC087" w14:textId="77777777" w:rsidR="00D73B93" w:rsidRPr="006614B9" w:rsidRDefault="00D73B93" w:rsidP="00290C9C">
      <w:pPr>
        <w:pStyle w:val="Style9"/>
        <w:numPr>
          <w:ilvl w:val="0"/>
          <w:numId w:val="43"/>
        </w:numPr>
      </w:pPr>
      <w:r w:rsidRPr="006614B9">
        <w:rPr>
          <w:rFonts w:hint="cs"/>
          <w:rtl/>
        </w:rPr>
        <w:t>المداخيل المرتبطة بالمرافق المحولة للمجموعة؛</w:t>
      </w:r>
    </w:p>
    <w:p w14:paraId="1419DF4D" w14:textId="77777777" w:rsidR="00D73B93" w:rsidRPr="006614B9" w:rsidRDefault="00D73B93" w:rsidP="00290C9C">
      <w:pPr>
        <w:pStyle w:val="Style9"/>
        <w:numPr>
          <w:ilvl w:val="0"/>
          <w:numId w:val="43"/>
        </w:numPr>
      </w:pPr>
      <w:r w:rsidRPr="006614B9">
        <w:rPr>
          <w:rFonts w:hint="cs"/>
          <w:rtl/>
        </w:rPr>
        <w:t>حصيلة الأجور عن الخدمات المقدمة؛</w:t>
      </w:r>
    </w:p>
    <w:p w14:paraId="3F9841CC" w14:textId="77777777" w:rsidR="00D73B93" w:rsidRPr="006614B9" w:rsidRDefault="00D73B93" w:rsidP="00290C9C">
      <w:pPr>
        <w:pStyle w:val="Style9"/>
        <w:numPr>
          <w:ilvl w:val="0"/>
          <w:numId w:val="43"/>
        </w:numPr>
      </w:pPr>
      <w:r w:rsidRPr="006614B9">
        <w:rPr>
          <w:rFonts w:hint="cs"/>
          <w:rtl/>
        </w:rPr>
        <w:t>مداخيل تدبير الممتلكات؛</w:t>
      </w:r>
    </w:p>
    <w:p w14:paraId="4F210B1F" w14:textId="77777777" w:rsidR="00D73B93" w:rsidRPr="006614B9" w:rsidRDefault="00D73B93" w:rsidP="00290C9C">
      <w:pPr>
        <w:pStyle w:val="Style9"/>
        <w:numPr>
          <w:ilvl w:val="0"/>
          <w:numId w:val="43"/>
        </w:numPr>
      </w:pPr>
      <w:r w:rsidRPr="006614B9">
        <w:rPr>
          <w:rFonts w:hint="cs"/>
          <w:rtl/>
        </w:rPr>
        <w:t>حصيلة الاقتراضات المرخص بها؛</w:t>
      </w:r>
    </w:p>
    <w:p w14:paraId="41B48033" w14:textId="77777777" w:rsidR="00D73B93" w:rsidRPr="006614B9" w:rsidRDefault="00D73B93" w:rsidP="00290C9C">
      <w:pPr>
        <w:pStyle w:val="Style9"/>
        <w:numPr>
          <w:ilvl w:val="0"/>
          <w:numId w:val="43"/>
        </w:numPr>
      </w:pPr>
      <w:r w:rsidRPr="006614B9">
        <w:rPr>
          <w:rFonts w:hint="cs"/>
          <w:rtl/>
        </w:rPr>
        <w:t>الهبات والوصايا؛</w:t>
      </w:r>
    </w:p>
    <w:p w14:paraId="44A6F97F" w14:textId="77777777" w:rsidR="00D73B93" w:rsidRPr="006614B9" w:rsidRDefault="00D73B93" w:rsidP="00290C9C">
      <w:pPr>
        <w:pStyle w:val="Style9"/>
        <w:numPr>
          <w:ilvl w:val="0"/>
          <w:numId w:val="43"/>
        </w:numPr>
      </w:pPr>
      <w:r w:rsidRPr="006614B9">
        <w:rPr>
          <w:rFonts w:hint="cs"/>
          <w:rtl/>
        </w:rPr>
        <w:t>مداخيل مختلفة.</w:t>
      </w:r>
    </w:p>
    <w:p w14:paraId="54BE563A" w14:textId="77777777" w:rsidR="00D73B93" w:rsidRPr="006614B9" w:rsidRDefault="00D73B93" w:rsidP="00873A3E">
      <w:pPr>
        <w:pStyle w:val="a1"/>
        <w:tabs>
          <w:tab w:val="clear" w:pos="4031"/>
          <w:tab w:val="clear" w:pos="4535"/>
        </w:tabs>
        <w:rPr>
          <w:color w:val="auto"/>
          <w:rtl/>
        </w:rPr>
      </w:pPr>
      <w:r w:rsidRPr="006614B9">
        <w:rPr>
          <w:rFonts w:hint="cs"/>
          <w:color w:val="auto"/>
          <w:rtl/>
        </w:rPr>
        <w:t>المادة 208</w:t>
      </w:r>
    </w:p>
    <w:p w14:paraId="24FEC7CA" w14:textId="77777777" w:rsidR="00D73B93" w:rsidRPr="006614B9" w:rsidRDefault="00D73B93" w:rsidP="00A759EC">
      <w:pPr>
        <w:pStyle w:val="Style9"/>
        <w:rPr>
          <w:rtl/>
        </w:rPr>
      </w:pPr>
      <w:r w:rsidRPr="006614B9">
        <w:rPr>
          <w:rFonts w:hint="cs"/>
          <w:rtl/>
        </w:rPr>
        <w:t>تشتمل تكاليف مجموعة الجماعات على نفقات التسيير والتجهيز اللازمة لإنجاز العمليات وممارسة الاختصاصات التي أسست من أجلها.</w:t>
      </w:r>
    </w:p>
    <w:p w14:paraId="5D434641" w14:textId="77777777" w:rsidR="00D73B93" w:rsidRPr="006614B9" w:rsidRDefault="00D73B93" w:rsidP="00995409">
      <w:pPr>
        <w:pStyle w:val="a2"/>
        <w:tabs>
          <w:tab w:val="clear" w:pos="4320"/>
        </w:tabs>
        <w:rPr>
          <w:color w:val="auto"/>
          <w:rtl/>
        </w:rPr>
      </w:pPr>
      <w:bookmarkStart w:id="47" w:name="_Toc457298896"/>
      <w:r w:rsidRPr="006614B9">
        <w:rPr>
          <w:rFonts w:hint="cs"/>
          <w:color w:val="auto"/>
          <w:rtl/>
        </w:rPr>
        <w:t>الباب الثامن</w:t>
      </w:r>
      <w:r w:rsidR="001736F5" w:rsidRPr="006614B9">
        <w:rPr>
          <w:rFonts w:hint="cs"/>
          <w:color w:val="auto"/>
          <w:rtl/>
        </w:rPr>
        <w:t>:</w:t>
      </w:r>
      <w:r w:rsidRPr="006614B9">
        <w:rPr>
          <w:rFonts w:hint="cs"/>
          <w:color w:val="auto"/>
          <w:rtl/>
        </w:rPr>
        <w:t xml:space="preserve"> الأملاك العقارية للجماعة</w:t>
      </w:r>
      <w:bookmarkEnd w:id="47"/>
    </w:p>
    <w:p w14:paraId="78EB1C74" w14:textId="77777777" w:rsidR="00D73B93" w:rsidRPr="006614B9" w:rsidRDefault="00D73B93" w:rsidP="00873A3E">
      <w:pPr>
        <w:pStyle w:val="a1"/>
        <w:tabs>
          <w:tab w:val="clear" w:pos="4031"/>
          <w:tab w:val="clear" w:pos="4535"/>
        </w:tabs>
        <w:rPr>
          <w:color w:val="auto"/>
          <w:rtl/>
        </w:rPr>
      </w:pPr>
      <w:r w:rsidRPr="006614B9">
        <w:rPr>
          <w:rFonts w:hint="cs"/>
          <w:color w:val="auto"/>
          <w:rtl/>
        </w:rPr>
        <w:t>المادة 209</w:t>
      </w:r>
    </w:p>
    <w:p w14:paraId="6EAF7D1B" w14:textId="77777777" w:rsidR="00D73B93" w:rsidRPr="006614B9" w:rsidRDefault="00D73B93" w:rsidP="00A759EC">
      <w:pPr>
        <w:pStyle w:val="Style9"/>
        <w:rPr>
          <w:rtl/>
        </w:rPr>
      </w:pPr>
      <w:r w:rsidRPr="006614B9">
        <w:rPr>
          <w:rFonts w:hint="cs"/>
          <w:rtl/>
        </w:rPr>
        <w:t>تتكون الأملاك العقارية للجماعة من أملاك تابعة لملكها العام ولملكها الخاص.</w:t>
      </w:r>
    </w:p>
    <w:p w14:paraId="5D5F7576" w14:textId="77777777" w:rsidR="00D73B93" w:rsidRPr="006614B9" w:rsidRDefault="00D73B93" w:rsidP="00A759EC">
      <w:pPr>
        <w:pStyle w:val="Style9"/>
        <w:rPr>
          <w:rtl/>
        </w:rPr>
      </w:pPr>
      <w:r w:rsidRPr="006614B9">
        <w:rPr>
          <w:rFonts w:hint="cs"/>
          <w:rtl/>
        </w:rPr>
        <w:t>يمكن للدولة أن تفوت للجماعة أو تضع رهن إشارتها أملاكا عقارية لتمكينها من ممارسة الاختصاصات المخولة لها بموجب أحكام هذا القانون التنظيمي.</w:t>
      </w:r>
    </w:p>
    <w:p w14:paraId="322A0510" w14:textId="77777777" w:rsidR="00D73B93" w:rsidRPr="006614B9" w:rsidRDefault="00D73B93" w:rsidP="00876B79">
      <w:pPr>
        <w:spacing w:after="0" w:line="240" w:lineRule="atLeast"/>
        <w:contextualSpacing/>
        <w:jc w:val="both"/>
        <w:rPr>
          <w:rFonts w:ascii="Times New Roman" w:eastAsia="Times New Roman" w:hAnsi="Times New Roman" w:cs="Times New Roman"/>
          <w:b/>
          <w:sz w:val="32"/>
          <w:szCs w:val="32"/>
          <w:rtl/>
          <w:lang w:eastAsia="ar-SA"/>
        </w:rPr>
      </w:pPr>
      <w:r w:rsidRPr="006614B9">
        <w:rPr>
          <w:rFonts w:ascii="Times New Roman" w:eastAsia="Times New Roman" w:hAnsi="Times New Roman" w:cs="Times New Roman" w:hint="cs"/>
          <w:b/>
          <w:sz w:val="32"/>
          <w:szCs w:val="32"/>
          <w:rtl/>
          <w:lang w:eastAsia="ar-SA"/>
        </w:rPr>
        <w:t>يحدد نظام الأملاك العقارية للجماعة والقواعد المطبقة عليها بموجب قانون طبقا لأحكام الفصل 71 من الدستور.</w:t>
      </w:r>
    </w:p>
    <w:p w14:paraId="1110FE72" w14:textId="77777777" w:rsidR="00D73B93" w:rsidRPr="006614B9" w:rsidRDefault="00D73B93" w:rsidP="00995409">
      <w:pPr>
        <w:pStyle w:val="a2"/>
        <w:tabs>
          <w:tab w:val="clear" w:pos="4320"/>
        </w:tabs>
        <w:rPr>
          <w:color w:val="auto"/>
          <w:rtl/>
        </w:rPr>
      </w:pPr>
      <w:bookmarkStart w:id="48" w:name="_Toc457298897"/>
      <w:r w:rsidRPr="006614B9">
        <w:rPr>
          <w:rFonts w:hint="cs"/>
          <w:color w:val="auto"/>
          <w:rtl/>
        </w:rPr>
        <w:t>الباب التاسع</w:t>
      </w:r>
      <w:r w:rsidR="001736F5" w:rsidRPr="006614B9">
        <w:rPr>
          <w:rFonts w:hint="cs"/>
          <w:color w:val="auto"/>
          <w:rtl/>
        </w:rPr>
        <w:t xml:space="preserve">: </w:t>
      </w:r>
      <w:r w:rsidRPr="006614B9">
        <w:rPr>
          <w:rFonts w:hint="cs"/>
          <w:color w:val="auto"/>
          <w:rtl/>
        </w:rPr>
        <w:t>مقتضيات متفرقة</w:t>
      </w:r>
      <w:bookmarkEnd w:id="48"/>
    </w:p>
    <w:p w14:paraId="53FE27C4" w14:textId="77777777" w:rsidR="00D73B93" w:rsidRPr="006614B9" w:rsidRDefault="00D73B93" w:rsidP="00873A3E">
      <w:pPr>
        <w:pStyle w:val="a1"/>
        <w:tabs>
          <w:tab w:val="clear" w:pos="4031"/>
          <w:tab w:val="clear" w:pos="4535"/>
        </w:tabs>
        <w:rPr>
          <w:color w:val="auto"/>
          <w:rtl/>
        </w:rPr>
      </w:pPr>
      <w:r w:rsidRPr="006614B9">
        <w:rPr>
          <w:rFonts w:hint="cs"/>
          <w:color w:val="auto"/>
          <w:rtl/>
        </w:rPr>
        <w:t>المادة 210</w:t>
      </w:r>
    </w:p>
    <w:p w14:paraId="58486790" w14:textId="77777777" w:rsidR="00D73B93" w:rsidRPr="006614B9" w:rsidRDefault="00D73B93" w:rsidP="00A759EC">
      <w:pPr>
        <w:pStyle w:val="Style9"/>
        <w:rPr>
          <w:rtl/>
        </w:rPr>
      </w:pPr>
      <w:r w:rsidRPr="006614B9">
        <w:rPr>
          <w:rFonts w:hint="cs"/>
          <w:rtl/>
        </w:rPr>
        <w:t xml:space="preserve">تبرم صفقات الجماعات </w:t>
      </w:r>
      <w:proofErr w:type="spellStart"/>
      <w:r w:rsidRPr="006614B9">
        <w:rPr>
          <w:rFonts w:hint="cs"/>
          <w:rtl/>
        </w:rPr>
        <w:t>والهيآت</w:t>
      </w:r>
      <w:proofErr w:type="spellEnd"/>
      <w:r w:rsidRPr="006614B9">
        <w:rPr>
          <w:rFonts w:hint="cs"/>
          <w:rtl/>
        </w:rPr>
        <w:t xml:space="preserve"> التابعة لها ومؤسسات التعاون بين الجماعات ومجموعات الجماعات الترابية التي تكون الجماعات طرفا فيها في إطار احترام المبادئ التالية:</w:t>
      </w:r>
    </w:p>
    <w:p w14:paraId="6CB9E596" w14:textId="77777777" w:rsidR="00D73B93" w:rsidRPr="006614B9" w:rsidRDefault="00D73B93" w:rsidP="00290C9C">
      <w:pPr>
        <w:pStyle w:val="Style9"/>
        <w:numPr>
          <w:ilvl w:val="0"/>
          <w:numId w:val="44"/>
        </w:numPr>
      </w:pPr>
      <w:r w:rsidRPr="006614B9">
        <w:rPr>
          <w:rFonts w:hint="cs"/>
          <w:rtl/>
        </w:rPr>
        <w:t>حرية الولوج إلى الطلبية العمومية؛</w:t>
      </w:r>
    </w:p>
    <w:p w14:paraId="32A9A95F" w14:textId="77777777" w:rsidR="00D73B93" w:rsidRPr="006614B9" w:rsidRDefault="00D73B93" w:rsidP="00290C9C">
      <w:pPr>
        <w:pStyle w:val="Style9"/>
        <w:numPr>
          <w:ilvl w:val="0"/>
          <w:numId w:val="44"/>
        </w:numPr>
      </w:pPr>
      <w:r w:rsidRPr="006614B9">
        <w:rPr>
          <w:rFonts w:hint="cs"/>
          <w:rtl/>
        </w:rPr>
        <w:t>المساواة في التعامل مع المتنافسين؛</w:t>
      </w:r>
    </w:p>
    <w:p w14:paraId="31D38159" w14:textId="77777777" w:rsidR="00D73B93" w:rsidRPr="006614B9" w:rsidRDefault="00D73B93" w:rsidP="00290C9C">
      <w:pPr>
        <w:pStyle w:val="Style9"/>
        <w:numPr>
          <w:ilvl w:val="0"/>
          <w:numId w:val="44"/>
        </w:numPr>
      </w:pPr>
      <w:r w:rsidRPr="006614B9">
        <w:rPr>
          <w:rFonts w:hint="cs"/>
          <w:rtl/>
        </w:rPr>
        <w:t>ضمان حقوق المتنافسين؛</w:t>
      </w:r>
    </w:p>
    <w:p w14:paraId="1A15F306" w14:textId="77777777" w:rsidR="00D73B93" w:rsidRPr="006614B9" w:rsidRDefault="00D73B93" w:rsidP="00290C9C">
      <w:pPr>
        <w:pStyle w:val="Style9"/>
        <w:numPr>
          <w:ilvl w:val="0"/>
          <w:numId w:val="44"/>
        </w:numPr>
      </w:pPr>
      <w:r w:rsidRPr="006614B9">
        <w:rPr>
          <w:rFonts w:hint="cs"/>
          <w:rtl/>
        </w:rPr>
        <w:t>الشفافية في اختيارات صاحب المشروع؛</w:t>
      </w:r>
    </w:p>
    <w:p w14:paraId="5718EFCA" w14:textId="77777777" w:rsidR="00D73B93" w:rsidRPr="006614B9" w:rsidRDefault="00D73B93" w:rsidP="00290C9C">
      <w:pPr>
        <w:pStyle w:val="Style9"/>
        <w:numPr>
          <w:ilvl w:val="0"/>
          <w:numId w:val="44"/>
        </w:numPr>
      </w:pPr>
      <w:r w:rsidRPr="006614B9">
        <w:rPr>
          <w:rFonts w:hint="cs"/>
          <w:rtl/>
        </w:rPr>
        <w:lastRenderedPageBreak/>
        <w:t>قواعد الحكامة الجيدة.</w:t>
      </w:r>
    </w:p>
    <w:p w14:paraId="72B40494" w14:textId="77777777" w:rsidR="00D73B93" w:rsidRPr="006614B9" w:rsidRDefault="00D73B93" w:rsidP="00A759EC">
      <w:pPr>
        <w:pStyle w:val="Style9"/>
        <w:rPr>
          <w:rtl/>
        </w:rPr>
      </w:pPr>
      <w:r w:rsidRPr="006614B9">
        <w:rPr>
          <w:rFonts w:hint="cs"/>
          <w:rtl/>
        </w:rPr>
        <w:t>وتبرم الصفقات المذكورة وفق الشروط والشكليات المنصوص عليها في النصوص التنظيمية المتعلقة بالصفقات العمومية.</w:t>
      </w:r>
    </w:p>
    <w:p w14:paraId="7F2086B1" w14:textId="77777777" w:rsidR="00D73B93" w:rsidRPr="006614B9" w:rsidRDefault="00D73B93" w:rsidP="00873A3E">
      <w:pPr>
        <w:pStyle w:val="a1"/>
        <w:tabs>
          <w:tab w:val="clear" w:pos="4031"/>
          <w:tab w:val="clear" w:pos="4535"/>
        </w:tabs>
        <w:rPr>
          <w:color w:val="auto"/>
          <w:rtl/>
        </w:rPr>
      </w:pPr>
      <w:r w:rsidRPr="006614B9">
        <w:rPr>
          <w:rFonts w:hint="cs"/>
          <w:color w:val="auto"/>
          <w:rtl/>
        </w:rPr>
        <w:t>المادة 211</w:t>
      </w:r>
    </w:p>
    <w:p w14:paraId="1DDC27EB" w14:textId="77777777" w:rsidR="00D73B93" w:rsidRPr="006614B9" w:rsidRDefault="00D73B93" w:rsidP="00A759EC">
      <w:pPr>
        <w:pStyle w:val="Style9"/>
        <w:rPr>
          <w:rtl/>
        </w:rPr>
      </w:pPr>
      <w:r w:rsidRPr="006614B9">
        <w:rPr>
          <w:rFonts w:hint="cs"/>
          <w:rtl/>
        </w:rPr>
        <w:t xml:space="preserve">يتم تحصيل ديون الجماعة طبقا للتشريع المتعلق بتحصيل الديون العمومية </w:t>
      </w:r>
    </w:p>
    <w:p w14:paraId="21F42057" w14:textId="77777777" w:rsidR="00D73B93" w:rsidRPr="006614B9" w:rsidRDefault="00D73B93" w:rsidP="00873A3E">
      <w:pPr>
        <w:pStyle w:val="a1"/>
        <w:tabs>
          <w:tab w:val="clear" w:pos="4031"/>
          <w:tab w:val="clear" w:pos="4535"/>
        </w:tabs>
        <w:rPr>
          <w:color w:val="auto"/>
          <w:rtl/>
        </w:rPr>
      </w:pPr>
      <w:r w:rsidRPr="006614B9">
        <w:rPr>
          <w:rFonts w:hint="cs"/>
          <w:color w:val="auto"/>
          <w:rtl/>
        </w:rPr>
        <w:t>المادة 212</w:t>
      </w:r>
    </w:p>
    <w:p w14:paraId="2D896566" w14:textId="77777777" w:rsidR="00D73B93" w:rsidRPr="006614B9" w:rsidRDefault="00D73B93" w:rsidP="00A759EC">
      <w:pPr>
        <w:pStyle w:val="Style9"/>
        <w:rPr>
          <w:rtl/>
        </w:rPr>
      </w:pPr>
      <w:r w:rsidRPr="006614B9">
        <w:rPr>
          <w:rFonts w:hint="cs"/>
          <w:rtl/>
        </w:rPr>
        <w:t>تتقادم الديون المترتبة على الجماعة وتسقط عنها بصفة نهائية طبق الشروط المقررة بالنسبة للديون المترتبة على الدولة.</w:t>
      </w:r>
    </w:p>
    <w:p w14:paraId="0B03D1F3" w14:textId="77777777" w:rsidR="00D73B93" w:rsidRPr="006614B9" w:rsidRDefault="00D73B93" w:rsidP="00873A3E">
      <w:pPr>
        <w:pStyle w:val="a1"/>
        <w:tabs>
          <w:tab w:val="clear" w:pos="4031"/>
          <w:tab w:val="clear" w:pos="4535"/>
        </w:tabs>
        <w:rPr>
          <w:color w:val="auto"/>
          <w:rtl/>
        </w:rPr>
      </w:pPr>
      <w:r w:rsidRPr="006614B9">
        <w:rPr>
          <w:rFonts w:hint="cs"/>
          <w:color w:val="auto"/>
          <w:rtl/>
        </w:rPr>
        <w:t>المادة 213</w:t>
      </w:r>
    </w:p>
    <w:p w14:paraId="2C9A0D3A" w14:textId="77777777" w:rsidR="00D73B93" w:rsidRPr="006614B9" w:rsidRDefault="00D73B93" w:rsidP="00A759EC">
      <w:pPr>
        <w:pStyle w:val="Style9"/>
        <w:rPr>
          <w:rtl/>
        </w:rPr>
      </w:pPr>
      <w:r w:rsidRPr="006614B9">
        <w:rPr>
          <w:rFonts w:hint="cs"/>
          <w:rtl/>
        </w:rPr>
        <w:t>تتقادم ديون الجماعة طبق الشروط المحددة في القوانين الجاري بها العمل وينتج الامتياز فيها عن نفس القوانين.</w:t>
      </w:r>
    </w:p>
    <w:p w14:paraId="2CFA3B85" w14:textId="77777777" w:rsidR="00D73B93" w:rsidRPr="006614B9" w:rsidRDefault="00D73B93" w:rsidP="00873A3E">
      <w:pPr>
        <w:pStyle w:val="a1"/>
        <w:tabs>
          <w:tab w:val="clear" w:pos="4031"/>
          <w:tab w:val="clear" w:pos="4535"/>
        </w:tabs>
        <w:rPr>
          <w:color w:val="auto"/>
          <w:rtl/>
        </w:rPr>
      </w:pPr>
      <w:r w:rsidRPr="006614B9">
        <w:rPr>
          <w:rFonts w:hint="cs"/>
          <w:color w:val="auto"/>
          <w:rtl/>
        </w:rPr>
        <w:t>المادة 214</w:t>
      </w:r>
    </w:p>
    <w:p w14:paraId="16CA21CE" w14:textId="77777777" w:rsidR="00D73B93" w:rsidRPr="006614B9" w:rsidRDefault="00D73B93" w:rsidP="00A759EC">
      <w:pPr>
        <w:pStyle w:val="Style9"/>
        <w:rPr>
          <w:rtl/>
        </w:rPr>
      </w:pPr>
      <w:r w:rsidRPr="006614B9">
        <w:rPr>
          <w:rFonts w:hint="cs"/>
          <w:rtl/>
        </w:rPr>
        <w:t>تخضع مالية الجماعة لمراقبة المجالس الجهوية للحسابات طبقا للتشريع المتعلق بالمحاكم المالية.</w:t>
      </w:r>
    </w:p>
    <w:p w14:paraId="637F900F" w14:textId="77777777" w:rsidR="00D73B93" w:rsidRPr="006614B9" w:rsidRDefault="00D73B93" w:rsidP="00A759EC">
      <w:pPr>
        <w:pStyle w:val="Style9"/>
        <w:rPr>
          <w:rtl/>
        </w:rPr>
      </w:pPr>
      <w:r w:rsidRPr="006614B9">
        <w:rPr>
          <w:rFonts w:hint="cs"/>
          <w:rtl/>
        </w:rPr>
        <w:t xml:space="preserve">تخضع العمليات المالية </w:t>
      </w:r>
      <w:proofErr w:type="spellStart"/>
      <w:r w:rsidRPr="006614B9">
        <w:rPr>
          <w:rFonts w:hint="cs"/>
          <w:rtl/>
        </w:rPr>
        <w:t>والمحاسباتية</w:t>
      </w:r>
      <w:proofErr w:type="spellEnd"/>
      <w:r w:rsidRPr="006614B9">
        <w:rPr>
          <w:rFonts w:hint="cs"/>
          <w:rtl/>
        </w:rPr>
        <w:t xml:space="preserve"> للجماعة لتدقيق سنوي تنجزه إما:</w:t>
      </w:r>
    </w:p>
    <w:p w14:paraId="2FC68071" w14:textId="77777777" w:rsidR="00D73B93" w:rsidRPr="006614B9" w:rsidRDefault="00D73B93" w:rsidP="00290C9C">
      <w:pPr>
        <w:pStyle w:val="Style9"/>
        <w:numPr>
          <w:ilvl w:val="0"/>
          <w:numId w:val="45"/>
        </w:numPr>
      </w:pPr>
      <w:r w:rsidRPr="006614B9">
        <w:rPr>
          <w:rFonts w:hint="cs"/>
          <w:rtl/>
        </w:rPr>
        <w:t>المفتشية العامة للمالية؛</w:t>
      </w:r>
    </w:p>
    <w:p w14:paraId="6D3A4597" w14:textId="77777777" w:rsidR="00D73B93" w:rsidRPr="006614B9" w:rsidRDefault="00D73B93" w:rsidP="00290C9C">
      <w:pPr>
        <w:pStyle w:val="Style9"/>
        <w:numPr>
          <w:ilvl w:val="0"/>
          <w:numId w:val="45"/>
        </w:numPr>
      </w:pPr>
      <w:r w:rsidRPr="006614B9">
        <w:rPr>
          <w:rFonts w:hint="cs"/>
          <w:rtl/>
        </w:rPr>
        <w:t>أو المفتشية العامة للإدارة الترابية</w:t>
      </w:r>
      <w:r w:rsidR="001562FA" w:rsidRPr="006614B9">
        <w:rPr>
          <w:rFonts w:hint="cs"/>
          <w:rtl/>
        </w:rPr>
        <w:t>؛</w:t>
      </w:r>
    </w:p>
    <w:p w14:paraId="6F8CAA30" w14:textId="77777777" w:rsidR="00D73B93" w:rsidRPr="006614B9" w:rsidRDefault="00D73B93" w:rsidP="00290C9C">
      <w:pPr>
        <w:pStyle w:val="Style9"/>
        <w:numPr>
          <w:ilvl w:val="0"/>
          <w:numId w:val="45"/>
        </w:numPr>
      </w:pPr>
      <w:r w:rsidRPr="006614B9">
        <w:rPr>
          <w:rFonts w:hint="cs"/>
          <w:rtl/>
        </w:rPr>
        <w:t>أو بشكل مشترك بين المفتشية العامة للمالية والمفتشية العامة للإدارة الترابية؛</w:t>
      </w:r>
    </w:p>
    <w:p w14:paraId="0269E8DB" w14:textId="77777777" w:rsidR="00D73B93" w:rsidRPr="006614B9" w:rsidRDefault="00D73B93" w:rsidP="00290C9C">
      <w:pPr>
        <w:pStyle w:val="Style9"/>
        <w:numPr>
          <w:ilvl w:val="0"/>
          <w:numId w:val="45"/>
        </w:numPr>
      </w:pPr>
      <w:r w:rsidRPr="006614B9">
        <w:rPr>
          <w:rFonts w:hint="cs"/>
          <w:rtl/>
        </w:rPr>
        <w:t>أو من قبل هيئة للتدقيق يتم انتداب أحد أعضائها وتحدد صلاحيتها بقرار مشترك للسلطة الحكومية المكلفة بالداخلية والسلطة الحكومية المكلفة بالمالية.</w:t>
      </w:r>
    </w:p>
    <w:p w14:paraId="3416BEF3" w14:textId="77777777" w:rsidR="00D73B93" w:rsidRPr="006614B9" w:rsidRDefault="00D73B93" w:rsidP="00A759EC">
      <w:pPr>
        <w:pStyle w:val="Style9"/>
        <w:rPr>
          <w:rtl/>
        </w:rPr>
      </w:pPr>
      <w:r w:rsidRPr="006614B9">
        <w:rPr>
          <w:rFonts w:hint="cs"/>
          <w:rtl/>
        </w:rPr>
        <w:t>وينجز لهذه الغاية تقرير تبلغ نسخ منه إلى رئيس مجلس الجماعة وإلى عامل العمالة أو الإقليم وكذا إلى المجلس الجهوي للحسابات المعني الذي يتخذ ما يراه مناسبا في ضوء خلاصات تقارير التدقيق.</w:t>
      </w:r>
    </w:p>
    <w:p w14:paraId="67A83C41" w14:textId="77777777" w:rsidR="00D73B93" w:rsidRPr="006614B9" w:rsidRDefault="00D73B93" w:rsidP="00A759EC">
      <w:pPr>
        <w:pStyle w:val="Style9"/>
        <w:rPr>
          <w:rtl/>
        </w:rPr>
      </w:pPr>
      <w:r w:rsidRPr="006614B9">
        <w:rPr>
          <w:rFonts w:hint="cs"/>
          <w:rtl/>
        </w:rPr>
        <w:t>يتعين على الرئيس تبليغ نسخة من التقرير المشار</w:t>
      </w:r>
      <w:r w:rsidR="007F28D0" w:rsidRPr="006614B9">
        <w:rPr>
          <w:rFonts w:hint="cs"/>
          <w:rtl/>
        </w:rPr>
        <w:t xml:space="preserve"> </w:t>
      </w:r>
      <w:r w:rsidRPr="006614B9">
        <w:rPr>
          <w:rFonts w:hint="cs"/>
          <w:rtl/>
        </w:rPr>
        <w:t>إليه أعلاه إلى مجلس الجماعة الذي يمكنه التداول في شأنه دون اتخاذ مقرر.</w:t>
      </w:r>
    </w:p>
    <w:p w14:paraId="3C1C8180" w14:textId="77777777" w:rsidR="00D73B93" w:rsidRPr="006614B9" w:rsidRDefault="00D73B93" w:rsidP="00873A3E">
      <w:pPr>
        <w:pStyle w:val="a1"/>
        <w:tabs>
          <w:tab w:val="clear" w:pos="4031"/>
          <w:tab w:val="clear" w:pos="4535"/>
        </w:tabs>
        <w:rPr>
          <w:color w:val="auto"/>
          <w:rtl/>
        </w:rPr>
      </w:pPr>
      <w:r w:rsidRPr="006614B9">
        <w:rPr>
          <w:rFonts w:hint="cs"/>
          <w:color w:val="auto"/>
          <w:rtl/>
        </w:rPr>
        <w:t>المادة 215</w:t>
      </w:r>
    </w:p>
    <w:p w14:paraId="2CA0D6F4" w14:textId="77777777" w:rsidR="00D73B93" w:rsidRPr="006614B9" w:rsidRDefault="00D73B93" w:rsidP="00A759EC">
      <w:pPr>
        <w:pStyle w:val="Style9"/>
        <w:rPr>
          <w:rtl/>
        </w:rPr>
      </w:pPr>
      <w:r w:rsidRPr="006614B9">
        <w:rPr>
          <w:rFonts w:hint="cs"/>
          <w:rtl/>
        </w:rPr>
        <w:t>يمكن لمجلس الجماعة، بطلب من نصف عدد الأعضاء المزاولين مهامهم على الأقل، أن يشكل لجنة للتقصي حول مسألة تهم تدبير شؤون الجماعة.</w:t>
      </w:r>
    </w:p>
    <w:p w14:paraId="3163251C" w14:textId="77777777" w:rsidR="00D73B93" w:rsidRPr="006614B9" w:rsidRDefault="00D73B93" w:rsidP="00A759EC">
      <w:pPr>
        <w:pStyle w:val="Style9"/>
        <w:rPr>
          <w:rtl/>
        </w:rPr>
      </w:pPr>
      <w:r w:rsidRPr="006614B9">
        <w:rPr>
          <w:rFonts w:hint="cs"/>
          <w:rtl/>
        </w:rPr>
        <w:lastRenderedPageBreak/>
        <w:t>ولا يجوز تكوين لجان للتقضي في وقائع تكون موضوع متابعات قضائية، ما دامت هذه المتابعات جارية؛ وتنتهي مهمة كل لجنة للتقصي، سبق تكوينها، فور فتح تحقيق قضائي في الوقائع التي اقتضت تشكيلها.</w:t>
      </w:r>
    </w:p>
    <w:p w14:paraId="43936E2D" w14:textId="77777777" w:rsidR="00D73B93" w:rsidRPr="006614B9" w:rsidRDefault="00D73B93" w:rsidP="00A759EC">
      <w:pPr>
        <w:pStyle w:val="Style9"/>
        <w:rPr>
          <w:rtl/>
        </w:rPr>
      </w:pPr>
      <w:r w:rsidRPr="006614B9">
        <w:rPr>
          <w:rFonts w:hint="cs"/>
          <w:rtl/>
        </w:rPr>
        <w:t>لجان التقصي مؤقتة بطبيعتها، وتنتهي أعمالها بإيداع تقريرها لدى المجلس.</w:t>
      </w:r>
    </w:p>
    <w:p w14:paraId="09F6875F" w14:textId="77777777" w:rsidR="00D73B93" w:rsidRPr="006614B9" w:rsidRDefault="00D73B93" w:rsidP="00A759EC">
      <w:pPr>
        <w:pStyle w:val="Style9"/>
        <w:rPr>
          <w:rtl/>
        </w:rPr>
      </w:pPr>
      <w:r w:rsidRPr="006614B9">
        <w:rPr>
          <w:rFonts w:hint="cs"/>
          <w:rtl/>
        </w:rPr>
        <w:t>يحدد النظام الداخلي للمجلس كيفيات تأليف هذه اللجان وطريقة تسييرها.</w:t>
      </w:r>
    </w:p>
    <w:p w14:paraId="51B404E1" w14:textId="77777777" w:rsidR="00D73B93" w:rsidRPr="006614B9" w:rsidRDefault="00D73B93" w:rsidP="00A759EC">
      <w:pPr>
        <w:pStyle w:val="Style9"/>
        <w:rPr>
          <w:rtl/>
        </w:rPr>
      </w:pPr>
      <w:r w:rsidRPr="006614B9">
        <w:rPr>
          <w:rFonts w:hint="cs"/>
          <w:rtl/>
        </w:rPr>
        <w:t>تعد هذه اللجنة تقريرا حول المهمة التي أحدثت من أجلها في ظرف شهر على الأكثر، ويناقش هذا التقرير من قبل المجلس الذي يقرر في شأن توجيه نسخة منه إلى المجلس الجهوي للحسابات.</w:t>
      </w:r>
    </w:p>
    <w:p w14:paraId="022BFC84" w14:textId="77777777" w:rsidR="00D73B93" w:rsidRPr="006614B9" w:rsidRDefault="00D73B93" w:rsidP="00D0259D">
      <w:pPr>
        <w:pStyle w:val="a3"/>
        <w:rPr>
          <w:color w:val="auto"/>
          <w:rtl/>
        </w:rPr>
      </w:pPr>
      <w:bookmarkStart w:id="49" w:name="_Toc457298898"/>
      <w:r w:rsidRPr="006614B9">
        <w:rPr>
          <w:rFonts w:hint="cs"/>
          <w:color w:val="auto"/>
          <w:rtl/>
        </w:rPr>
        <w:t>القسم السادس</w:t>
      </w:r>
      <w:r w:rsidR="001736F5" w:rsidRPr="006614B9">
        <w:rPr>
          <w:rFonts w:hint="cs"/>
          <w:color w:val="auto"/>
          <w:rtl/>
        </w:rPr>
        <w:t xml:space="preserve">: </w:t>
      </w:r>
      <w:r w:rsidRPr="006614B9">
        <w:rPr>
          <w:rFonts w:hint="cs"/>
          <w:color w:val="auto"/>
          <w:rtl/>
        </w:rPr>
        <w:t>مقتضيات</w:t>
      </w:r>
      <w:r w:rsidR="001736F5" w:rsidRPr="006614B9">
        <w:rPr>
          <w:rFonts w:hint="cs"/>
          <w:color w:val="auto"/>
          <w:rtl/>
        </w:rPr>
        <w:t xml:space="preserve"> خاصة بالجماعات ذات نظام </w:t>
      </w:r>
      <w:r w:rsidRPr="006614B9">
        <w:rPr>
          <w:rFonts w:hint="cs"/>
          <w:color w:val="auto"/>
          <w:rtl/>
        </w:rPr>
        <w:t>المقاطعات</w:t>
      </w:r>
      <w:bookmarkEnd w:id="49"/>
    </w:p>
    <w:p w14:paraId="6C830015" w14:textId="77777777" w:rsidR="00D73B93" w:rsidRPr="006614B9" w:rsidRDefault="00D73B93" w:rsidP="00995409">
      <w:pPr>
        <w:pStyle w:val="a2"/>
        <w:tabs>
          <w:tab w:val="clear" w:pos="4320"/>
        </w:tabs>
        <w:rPr>
          <w:color w:val="auto"/>
          <w:rtl/>
        </w:rPr>
      </w:pPr>
      <w:bookmarkStart w:id="50" w:name="_Toc457298899"/>
      <w:r w:rsidRPr="006614B9">
        <w:rPr>
          <w:rFonts w:hint="cs"/>
          <w:color w:val="auto"/>
          <w:rtl/>
        </w:rPr>
        <w:t>الباب الأول</w:t>
      </w:r>
      <w:r w:rsidR="001736F5" w:rsidRPr="006614B9">
        <w:rPr>
          <w:rFonts w:hint="cs"/>
          <w:color w:val="auto"/>
          <w:rtl/>
        </w:rPr>
        <w:t xml:space="preserve">: </w:t>
      </w:r>
      <w:r w:rsidRPr="006614B9">
        <w:rPr>
          <w:rFonts w:hint="cs"/>
          <w:color w:val="auto"/>
          <w:rtl/>
        </w:rPr>
        <w:t>مقتضيات عامة</w:t>
      </w:r>
      <w:bookmarkEnd w:id="50"/>
    </w:p>
    <w:p w14:paraId="78A7254E" w14:textId="77777777" w:rsidR="00D73B93" w:rsidRPr="006614B9" w:rsidRDefault="00D73B93" w:rsidP="00873A3E">
      <w:pPr>
        <w:pStyle w:val="a1"/>
        <w:tabs>
          <w:tab w:val="clear" w:pos="4031"/>
          <w:tab w:val="clear" w:pos="4535"/>
        </w:tabs>
        <w:rPr>
          <w:color w:val="auto"/>
          <w:rtl/>
        </w:rPr>
      </w:pPr>
      <w:r w:rsidRPr="006614B9">
        <w:rPr>
          <w:rFonts w:hint="cs"/>
          <w:color w:val="auto"/>
          <w:rtl/>
        </w:rPr>
        <w:t>المادة 216</w:t>
      </w:r>
    </w:p>
    <w:p w14:paraId="3F4F2609" w14:textId="77777777" w:rsidR="00D73B93" w:rsidRPr="006614B9" w:rsidRDefault="00D73B93" w:rsidP="00A759EC">
      <w:pPr>
        <w:pStyle w:val="Style9"/>
        <w:rPr>
          <w:rtl/>
        </w:rPr>
      </w:pPr>
      <w:r w:rsidRPr="006614B9">
        <w:rPr>
          <w:rFonts w:hint="cs"/>
          <w:rtl/>
        </w:rPr>
        <w:t>تخضع جماعات الدار البيضاء والرباط وطنجة ومراكش وفاس وسلا للقواعد المطبقة على الجماعات مع مراعاة مقتضيات هذا القسم وكل المقتضيات التشريعية والتنظيمية الأخرى المتعلقة بهذه الجماعات.</w:t>
      </w:r>
    </w:p>
    <w:p w14:paraId="5A72F51E" w14:textId="77777777" w:rsidR="00D73B93" w:rsidRPr="006614B9" w:rsidRDefault="00D73B93" w:rsidP="00873A3E">
      <w:pPr>
        <w:pStyle w:val="a1"/>
        <w:tabs>
          <w:tab w:val="clear" w:pos="4031"/>
          <w:tab w:val="clear" w:pos="4535"/>
        </w:tabs>
        <w:rPr>
          <w:color w:val="auto"/>
          <w:rtl/>
        </w:rPr>
      </w:pPr>
      <w:r w:rsidRPr="006614B9">
        <w:rPr>
          <w:rFonts w:hint="cs"/>
          <w:color w:val="auto"/>
          <w:rtl/>
        </w:rPr>
        <w:t>المادة 217</w:t>
      </w:r>
    </w:p>
    <w:p w14:paraId="0732758A" w14:textId="77777777" w:rsidR="00D73B93" w:rsidRPr="006614B9" w:rsidRDefault="00D73B93" w:rsidP="00A759EC">
      <w:pPr>
        <w:pStyle w:val="Style9"/>
        <w:rPr>
          <w:rtl/>
        </w:rPr>
      </w:pPr>
      <w:r w:rsidRPr="006614B9">
        <w:rPr>
          <w:rFonts w:hint="cs"/>
          <w:rtl/>
        </w:rPr>
        <w:t>يدبر شؤون الجماعات المشار إليها في المادة 216 أعلاه مجلس جماعي، وتحدث بهذه الجماعات مقاطعات مجردة من الشخصية الاعتبارية غير أنها تتمتع باستقلال إداري ومالي وتتوفر على مجالس.</w:t>
      </w:r>
    </w:p>
    <w:p w14:paraId="35D3E95A" w14:textId="77777777" w:rsidR="00D73B93" w:rsidRPr="006614B9" w:rsidRDefault="00D73B93" w:rsidP="00A759EC">
      <w:pPr>
        <w:pStyle w:val="Style9"/>
        <w:rPr>
          <w:rtl/>
        </w:rPr>
      </w:pPr>
      <w:r w:rsidRPr="006614B9">
        <w:rPr>
          <w:rFonts w:hint="cs"/>
          <w:rtl/>
        </w:rPr>
        <w:t>ويحدد بمرسوم يتخذ باقتراح من السلطة الحكومية المكلفة بالداخلية في كل حالة، عدد المقاطعات وحدودها الجغرافية وأسماءها وعدد أعضاء مجالسها الواجب انتخابهم بالمقاطعة.</w:t>
      </w:r>
    </w:p>
    <w:p w14:paraId="1DAC00B5" w14:textId="77777777" w:rsidR="00D73B93" w:rsidRPr="006614B9" w:rsidRDefault="00D73B93" w:rsidP="00995409">
      <w:pPr>
        <w:pStyle w:val="a2"/>
        <w:tabs>
          <w:tab w:val="clear" w:pos="4320"/>
        </w:tabs>
        <w:rPr>
          <w:color w:val="auto"/>
          <w:rtl/>
        </w:rPr>
      </w:pPr>
      <w:bookmarkStart w:id="51" w:name="_Toc457298900"/>
      <w:r w:rsidRPr="006614B9">
        <w:rPr>
          <w:rFonts w:hint="cs"/>
          <w:color w:val="auto"/>
          <w:rtl/>
        </w:rPr>
        <w:t>الباب الثاني</w:t>
      </w:r>
      <w:r w:rsidR="001736F5" w:rsidRPr="006614B9">
        <w:rPr>
          <w:rFonts w:hint="cs"/>
          <w:color w:val="auto"/>
          <w:rtl/>
        </w:rPr>
        <w:t xml:space="preserve">: </w:t>
      </w:r>
      <w:r w:rsidRPr="006614B9">
        <w:rPr>
          <w:rFonts w:hint="cs"/>
          <w:color w:val="auto"/>
          <w:rtl/>
        </w:rPr>
        <w:t>نظام أعضاء مجلس المقاطعة</w:t>
      </w:r>
      <w:bookmarkEnd w:id="51"/>
    </w:p>
    <w:p w14:paraId="6AA3DF84" w14:textId="77777777" w:rsidR="00D73B93" w:rsidRPr="006614B9" w:rsidRDefault="00000B86" w:rsidP="00873A3E">
      <w:pPr>
        <w:pStyle w:val="a1"/>
        <w:tabs>
          <w:tab w:val="clear" w:pos="4031"/>
          <w:tab w:val="clear" w:pos="4535"/>
        </w:tabs>
        <w:rPr>
          <w:color w:val="auto"/>
          <w:rtl/>
        </w:rPr>
      </w:pPr>
      <w:r w:rsidRPr="006614B9">
        <w:rPr>
          <w:rFonts w:hint="cs"/>
          <w:color w:val="auto"/>
          <w:rtl/>
        </w:rPr>
        <w:t xml:space="preserve"> </w:t>
      </w:r>
      <w:r w:rsidR="00D73B93" w:rsidRPr="006614B9">
        <w:rPr>
          <w:rFonts w:hint="cs"/>
          <w:color w:val="auto"/>
          <w:rtl/>
        </w:rPr>
        <w:t>المادة 218</w:t>
      </w:r>
    </w:p>
    <w:p w14:paraId="2BC2BAE6" w14:textId="77777777" w:rsidR="00D73B93" w:rsidRPr="006614B9" w:rsidRDefault="00D73B93" w:rsidP="00A759EC">
      <w:pPr>
        <w:pStyle w:val="Style9"/>
        <w:rPr>
          <w:rtl/>
        </w:rPr>
      </w:pPr>
      <w:r w:rsidRPr="006614B9">
        <w:rPr>
          <w:rFonts w:hint="cs"/>
          <w:rtl/>
        </w:rPr>
        <w:t>يتكون مج</w:t>
      </w:r>
      <w:r w:rsidR="00397058" w:rsidRPr="006614B9">
        <w:rPr>
          <w:rFonts w:hint="cs"/>
          <w:rtl/>
        </w:rPr>
        <w:t>لس المقاطعة من فئتين من الأعضاء:</w:t>
      </w:r>
    </w:p>
    <w:p w14:paraId="6888CB44" w14:textId="77777777" w:rsidR="00D73B93" w:rsidRPr="006614B9" w:rsidRDefault="00D73B93" w:rsidP="00290C9C">
      <w:pPr>
        <w:pStyle w:val="Style9"/>
        <w:numPr>
          <w:ilvl w:val="0"/>
          <w:numId w:val="46"/>
        </w:numPr>
      </w:pPr>
      <w:r w:rsidRPr="006614B9">
        <w:rPr>
          <w:rFonts w:hint="cs"/>
          <w:rtl/>
        </w:rPr>
        <w:t>أعضاء المجلس الجماعي المنتخبون بالمقاطعة؛</w:t>
      </w:r>
    </w:p>
    <w:p w14:paraId="62EAD501" w14:textId="77777777" w:rsidR="00D73B93" w:rsidRPr="006614B9" w:rsidRDefault="00D73B93" w:rsidP="00290C9C">
      <w:pPr>
        <w:pStyle w:val="Style9"/>
        <w:numPr>
          <w:ilvl w:val="0"/>
          <w:numId w:val="46"/>
        </w:numPr>
      </w:pPr>
      <w:r w:rsidRPr="006614B9">
        <w:rPr>
          <w:rFonts w:hint="cs"/>
          <w:rtl/>
        </w:rPr>
        <w:t>مستشارو المقاطعة.</w:t>
      </w:r>
    </w:p>
    <w:p w14:paraId="65FA7761" w14:textId="77777777" w:rsidR="00D73B93" w:rsidRPr="006614B9" w:rsidRDefault="00D73B93" w:rsidP="00D64C76">
      <w:pPr>
        <w:pStyle w:val="Style9"/>
        <w:rPr>
          <w:rtl/>
        </w:rPr>
      </w:pPr>
      <w:r w:rsidRPr="006614B9">
        <w:rPr>
          <w:rFonts w:hint="cs"/>
          <w:rtl/>
        </w:rPr>
        <w:lastRenderedPageBreak/>
        <w:t>ويتم انتخاب الفئتين وفق الشروط والشكليات المنصوص عليها في القانون التنظيمي رقم 59.11 المتعلق بانتخاب أع</w:t>
      </w:r>
      <w:r w:rsidR="00D64C76">
        <w:rPr>
          <w:rFonts w:hint="cs"/>
          <w:rtl/>
        </w:rPr>
        <w:t>ض</w:t>
      </w:r>
      <w:r w:rsidRPr="006614B9">
        <w:rPr>
          <w:rFonts w:hint="cs"/>
          <w:rtl/>
        </w:rPr>
        <w:t>اء مجالس الجماعات الترابية.</w:t>
      </w:r>
    </w:p>
    <w:p w14:paraId="54C2B348" w14:textId="77777777" w:rsidR="00D73B93" w:rsidRPr="006614B9" w:rsidRDefault="00D73B93" w:rsidP="00A759EC">
      <w:pPr>
        <w:pStyle w:val="Style9"/>
        <w:rPr>
          <w:rtl/>
        </w:rPr>
      </w:pPr>
      <w:r w:rsidRPr="006614B9">
        <w:rPr>
          <w:rFonts w:hint="cs"/>
          <w:rtl/>
        </w:rPr>
        <w:t>ويمثل عدد مستشاري المقاطعة ضعف عدد أعضاء المجلس الجماعي المنتخبين بالمقاطعة على ألا يقل عن 10 ولا يتعدى 20.</w:t>
      </w:r>
    </w:p>
    <w:p w14:paraId="4C64B256" w14:textId="77777777" w:rsidR="00D73B93" w:rsidRPr="006614B9" w:rsidRDefault="00D73B93" w:rsidP="00873A3E">
      <w:pPr>
        <w:pStyle w:val="a1"/>
        <w:tabs>
          <w:tab w:val="clear" w:pos="4031"/>
          <w:tab w:val="clear" w:pos="4535"/>
        </w:tabs>
        <w:rPr>
          <w:color w:val="auto"/>
          <w:rtl/>
        </w:rPr>
      </w:pPr>
      <w:r w:rsidRPr="006614B9">
        <w:rPr>
          <w:rFonts w:hint="cs"/>
          <w:color w:val="auto"/>
          <w:rtl/>
        </w:rPr>
        <w:t>المادة 219</w:t>
      </w:r>
    </w:p>
    <w:p w14:paraId="4E1A7DA2" w14:textId="77777777" w:rsidR="00D73B93" w:rsidRPr="006614B9" w:rsidRDefault="00D73B93" w:rsidP="00A759EC">
      <w:pPr>
        <w:pStyle w:val="Style9"/>
        <w:rPr>
          <w:rtl/>
        </w:rPr>
      </w:pPr>
      <w:r w:rsidRPr="006614B9">
        <w:rPr>
          <w:rFonts w:hint="cs"/>
          <w:rtl/>
        </w:rPr>
        <w:t>تكون مهام عضو مجلس المقاطعة مجانية على أن تراعى بالنسبة للرئيس والنواب وكاتب المجلس ونائبه ورؤساء اللجان الدائمة ونوابهم الذين لا يتقاضون أي تعويض بمجلس الجماعة، تعويضات عن المهام والتمثيل تحدد بالمرسوم المشار إليه في المادة 52 من هذا القانون التنظيمي.</w:t>
      </w:r>
    </w:p>
    <w:p w14:paraId="69529B5F" w14:textId="77777777" w:rsidR="00D73B93" w:rsidRPr="006614B9" w:rsidRDefault="00D73B93" w:rsidP="00873A3E">
      <w:pPr>
        <w:pStyle w:val="a1"/>
        <w:tabs>
          <w:tab w:val="clear" w:pos="4031"/>
          <w:tab w:val="clear" w:pos="4535"/>
        </w:tabs>
        <w:rPr>
          <w:color w:val="auto"/>
          <w:rtl/>
        </w:rPr>
      </w:pPr>
      <w:r w:rsidRPr="006614B9">
        <w:rPr>
          <w:rFonts w:hint="cs"/>
          <w:color w:val="auto"/>
          <w:rtl/>
        </w:rPr>
        <w:t>المادة 220</w:t>
      </w:r>
    </w:p>
    <w:p w14:paraId="211F7E74" w14:textId="77777777" w:rsidR="00D73B93" w:rsidRPr="006614B9" w:rsidRDefault="00D73B93" w:rsidP="00A759EC">
      <w:pPr>
        <w:pStyle w:val="Style9"/>
        <w:rPr>
          <w:rtl/>
        </w:rPr>
      </w:pPr>
      <w:r w:rsidRPr="006614B9">
        <w:rPr>
          <w:rFonts w:hint="cs"/>
          <w:rtl/>
        </w:rPr>
        <w:t>تتحمل الجماعة المسؤولية المشار إليها بالمادة 54 أعلاه عن الأضرار التي يتعرض لها أعضاء مجلس المقاطعة أثناء مزاولة نشاطهم داخل مجلس المقاطعة.</w:t>
      </w:r>
    </w:p>
    <w:p w14:paraId="5042F40B" w14:textId="77777777" w:rsidR="00D73B93" w:rsidRPr="006614B9" w:rsidRDefault="00D73B93" w:rsidP="00995409">
      <w:pPr>
        <w:pStyle w:val="a2"/>
        <w:tabs>
          <w:tab w:val="clear" w:pos="4320"/>
        </w:tabs>
        <w:rPr>
          <w:color w:val="auto"/>
          <w:rtl/>
        </w:rPr>
      </w:pPr>
      <w:bookmarkStart w:id="52" w:name="_Toc457298901"/>
      <w:r w:rsidRPr="006614B9">
        <w:rPr>
          <w:rFonts w:hint="cs"/>
          <w:color w:val="auto"/>
          <w:rtl/>
        </w:rPr>
        <w:t>الباب الثالث</w:t>
      </w:r>
      <w:r w:rsidR="001736F5" w:rsidRPr="006614B9">
        <w:rPr>
          <w:rFonts w:hint="cs"/>
          <w:color w:val="auto"/>
          <w:rtl/>
        </w:rPr>
        <w:t xml:space="preserve">: </w:t>
      </w:r>
      <w:r w:rsidRPr="006614B9">
        <w:rPr>
          <w:rFonts w:hint="cs"/>
          <w:color w:val="auto"/>
          <w:rtl/>
        </w:rPr>
        <w:t>تنظيم وتسيير مجلس المقاطعة</w:t>
      </w:r>
      <w:bookmarkEnd w:id="52"/>
    </w:p>
    <w:p w14:paraId="339923E9" w14:textId="77777777" w:rsidR="00D73B93" w:rsidRPr="006614B9" w:rsidRDefault="00D73B93" w:rsidP="00873A3E">
      <w:pPr>
        <w:pStyle w:val="a1"/>
        <w:tabs>
          <w:tab w:val="clear" w:pos="4031"/>
          <w:tab w:val="clear" w:pos="4535"/>
        </w:tabs>
        <w:rPr>
          <w:color w:val="auto"/>
          <w:rtl/>
        </w:rPr>
      </w:pPr>
      <w:r w:rsidRPr="006614B9">
        <w:rPr>
          <w:rFonts w:hint="cs"/>
          <w:color w:val="auto"/>
          <w:rtl/>
        </w:rPr>
        <w:t>المادة 221</w:t>
      </w:r>
    </w:p>
    <w:p w14:paraId="15037A4A" w14:textId="77777777" w:rsidR="00D73B93" w:rsidRPr="006614B9" w:rsidRDefault="00D73B93" w:rsidP="00A759EC">
      <w:pPr>
        <w:pStyle w:val="Style9"/>
        <w:rPr>
          <w:rtl/>
        </w:rPr>
      </w:pPr>
      <w:r w:rsidRPr="006614B9">
        <w:rPr>
          <w:rFonts w:hint="cs"/>
          <w:rtl/>
        </w:rPr>
        <w:t>ينتخب مجلس المقاطعة رئيسا ونوابا للرئيس يؤلفون المكتب.</w:t>
      </w:r>
    </w:p>
    <w:p w14:paraId="417717CA" w14:textId="77777777" w:rsidR="00D73B93" w:rsidRPr="006614B9" w:rsidRDefault="00D73B93" w:rsidP="00A759EC">
      <w:pPr>
        <w:pStyle w:val="Style9"/>
        <w:rPr>
          <w:rtl/>
        </w:rPr>
      </w:pPr>
      <w:r w:rsidRPr="006614B9">
        <w:rPr>
          <w:rFonts w:hint="cs"/>
          <w:rtl/>
        </w:rPr>
        <w:t xml:space="preserve">لا يمكن أن يتعدى عدد النواب خمس (5/1) أعضاء مجلس المقاطعة على </w:t>
      </w:r>
      <w:proofErr w:type="gramStart"/>
      <w:r w:rsidRPr="006614B9">
        <w:rPr>
          <w:rFonts w:hint="cs"/>
          <w:rtl/>
        </w:rPr>
        <w:t>أن لا</w:t>
      </w:r>
      <w:proofErr w:type="gramEnd"/>
      <w:r w:rsidRPr="006614B9">
        <w:rPr>
          <w:rFonts w:hint="cs"/>
          <w:rtl/>
        </w:rPr>
        <w:t xml:space="preserve"> يقل هذا العدد عن ثلاثة.</w:t>
      </w:r>
    </w:p>
    <w:p w14:paraId="10D86EFC" w14:textId="77777777" w:rsidR="00D73B93" w:rsidRPr="006614B9" w:rsidRDefault="00D73B93" w:rsidP="00A759EC">
      <w:pPr>
        <w:pStyle w:val="Style9"/>
        <w:rPr>
          <w:rtl/>
        </w:rPr>
      </w:pPr>
      <w:r w:rsidRPr="006614B9">
        <w:rPr>
          <w:rFonts w:hint="cs"/>
          <w:rtl/>
        </w:rPr>
        <w:t>تتنافى مهام رئيس مجلس المقاطعة ونوابه مع مهام رئيس مجلس الجماعة.</w:t>
      </w:r>
    </w:p>
    <w:p w14:paraId="5A2681C7" w14:textId="77777777" w:rsidR="00D73B93" w:rsidRPr="006614B9" w:rsidRDefault="00D73B93" w:rsidP="00A759EC">
      <w:pPr>
        <w:pStyle w:val="Style9"/>
        <w:rPr>
          <w:rtl/>
        </w:rPr>
      </w:pPr>
      <w:r w:rsidRPr="006614B9">
        <w:rPr>
          <w:rFonts w:hint="cs"/>
          <w:rtl/>
        </w:rPr>
        <w:t>يتم انتخاب الرئيس والنواب وفق الشروط والشكليات المنصوص عليها في المواد من 10 إلى 19 من هذا القانون التنظيمي داخل الخمسة عشر يوما الموالية لانتخاب مكتب مجلس الجماعة.</w:t>
      </w:r>
    </w:p>
    <w:p w14:paraId="124D8D08" w14:textId="77777777" w:rsidR="00D73B93" w:rsidRPr="006614B9" w:rsidRDefault="00D73B93" w:rsidP="00873A3E">
      <w:pPr>
        <w:pStyle w:val="a1"/>
        <w:tabs>
          <w:tab w:val="clear" w:pos="4031"/>
          <w:tab w:val="clear" w:pos="4535"/>
        </w:tabs>
        <w:rPr>
          <w:color w:val="auto"/>
          <w:rtl/>
        </w:rPr>
      </w:pPr>
      <w:r w:rsidRPr="006614B9">
        <w:rPr>
          <w:rFonts w:hint="cs"/>
          <w:color w:val="auto"/>
          <w:rtl/>
        </w:rPr>
        <w:t>المادة 222</w:t>
      </w:r>
    </w:p>
    <w:p w14:paraId="4428284C" w14:textId="77777777" w:rsidR="00D73B93" w:rsidRPr="006614B9" w:rsidRDefault="00D73B93" w:rsidP="00A759EC">
      <w:pPr>
        <w:pStyle w:val="Style9"/>
        <w:rPr>
          <w:rtl/>
        </w:rPr>
      </w:pPr>
      <w:r w:rsidRPr="006614B9">
        <w:rPr>
          <w:rFonts w:hint="cs"/>
          <w:rtl/>
        </w:rPr>
        <w:t>يمكن إلغاء انتخاب رئيس مجلس المقاطعة أو نوابه طبق الشروط والكيفيات والآجال المنصوص عليها في شأن الطعون في انتخابات أعضاء مكتب مجلس الجماعة.</w:t>
      </w:r>
    </w:p>
    <w:p w14:paraId="539ED4E2" w14:textId="77777777" w:rsidR="00D73B93" w:rsidRPr="006614B9" w:rsidRDefault="00D73B93" w:rsidP="00873A3E">
      <w:pPr>
        <w:pStyle w:val="a1"/>
        <w:tabs>
          <w:tab w:val="clear" w:pos="4031"/>
          <w:tab w:val="clear" w:pos="4535"/>
        </w:tabs>
        <w:rPr>
          <w:color w:val="auto"/>
          <w:rtl/>
        </w:rPr>
      </w:pPr>
      <w:r w:rsidRPr="006614B9">
        <w:rPr>
          <w:rFonts w:hint="cs"/>
          <w:color w:val="auto"/>
          <w:rtl/>
        </w:rPr>
        <w:t>المادة 223</w:t>
      </w:r>
    </w:p>
    <w:p w14:paraId="0F59C3D0" w14:textId="77777777" w:rsidR="00D73B93" w:rsidRPr="006614B9" w:rsidRDefault="00D73B93" w:rsidP="00A759EC">
      <w:pPr>
        <w:pStyle w:val="Style9"/>
        <w:rPr>
          <w:rtl/>
        </w:rPr>
      </w:pPr>
      <w:r w:rsidRPr="006614B9">
        <w:rPr>
          <w:rFonts w:hint="cs"/>
          <w:rtl/>
        </w:rPr>
        <w:t>ينتخب مجلس المقاطعة كذلك وفق الشروط والكيفيات المحددة في المادة 23 من هذا القانون التنظيمي، كاتبا ونائبا للكاتب يعهد إليهما بالمهام المخولة بمقتضى أحكام هذا القانون التنظيمي إلى كاتب مجلس الجماعة، ويتم إقالتهما وفق الشروط والكيفيات المحددة في المادة 24 من هذا القانون التنظيمي.</w:t>
      </w:r>
    </w:p>
    <w:p w14:paraId="01B9B0A6" w14:textId="77777777" w:rsidR="00D73B93" w:rsidRPr="006614B9" w:rsidRDefault="00D73B93" w:rsidP="00873A3E">
      <w:pPr>
        <w:pStyle w:val="a1"/>
        <w:tabs>
          <w:tab w:val="clear" w:pos="4031"/>
          <w:tab w:val="clear" w:pos="4535"/>
        </w:tabs>
        <w:rPr>
          <w:color w:val="auto"/>
          <w:rtl/>
        </w:rPr>
      </w:pPr>
      <w:r w:rsidRPr="006614B9">
        <w:rPr>
          <w:rFonts w:hint="cs"/>
          <w:color w:val="auto"/>
          <w:rtl/>
        </w:rPr>
        <w:lastRenderedPageBreak/>
        <w:t>المادة 224</w:t>
      </w:r>
    </w:p>
    <w:p w14:paraId="4BBA789E" w14:textId="77777777" w:rsidR="00D73B93" w:rsidRPr="006614B9" w:rsidRDefault="00D73B93" w:rsidP="00A759EC">
      <w:pPr>
        <w:pStyle w:val="Style9"/>
        <w:rPr>
          <w:rtl/>
        </w:rPr>
      </w:pPr>
      <w:r w:rsidRPr="006614B9">
        <w:rPr>
          <w:rFonts w:hint="cs"/>
          <w:rtl/>
        </w:rPr>
        <w:t>يحدث مجلس المقاطعة من بين أعضائه ثلاث لجان دائمة على الأكثر يعهد إليها بدراسة القضايا المتعلقة بالشؤون المالية والاقتصادية والشؤون الاجتماعية والثقافية وشؤون التعمير والبيئة قبل عرضها على الاجتماع العام للمجلس.</w:t>
      </w:r>
    </w:p>
    <w:p w14:paraId="4BB21499" w14:textId="77777777" w:rsidR="00D73B93" w:rsidRPr="006614B9" w:rsidRDefault="00D73B93" w:rsidP="00A759EC">
      <w:pPr>
        <w:pStyle w:val="Style9"/>
        <w:rPr>
          <w:rtl/>
        </w:rPr>
      </w:pPr>
      <w:r w:rsidRPr="006614B9">
        <w:rPr>
          <w:rFonts w:hint="cs"/>
          <w:rtl/>
        </w:rPr>
        <w:t>غير أنه يمكن لمجلس المقاطعة أن يحدث، عند الاقتضاء، لجانا مؤقتة لمدة محددة وغرض معين تتولى دراسة وتقديم</w:t>
      </w:r>
      <w:r w:rsidR="007F28D0" w:rsidRPr="006614B9">
        <w:rPr>
          <w:rFonts w:hint="cs"/>
          <w:rtl/>
        </w:rPr>
        <w:t xml:space="preserve"> </w:t>
      </w:r>
      <w:r w:rsidRPr="006614B9">
        <w:rPr>
          <w:rFonts w:hint="cs"/>
          <w:rtl/>
        </w:rPr>
        <w:t>تقرير في شأن الغرض الذي أحدثت من أجله، ولا يمكن لها الحلول محل اللجان الدائمة.</w:t>
      </w:r>
    </w:p>
    <w:p w14:paraId="09CD2234" w14:textId="77777777" w:rsidR="00D73B93" w:rsidRPr="006614B9" w:rsidRDefault="00D73B93" w:rsidP="00A759EC">
      <w:pPr>
        <w:pStyle w:val="Style9"/>
        <w:rPr>
          <w:rtl/>
        </w:rPr>
      </w:pPr>
      <w:r w:rsidRPr="006614B9">
        <w:rPr>
          <w:rFonts w:hint="cs"/>
          <w:rtl/>
        </w:rPr>
        <w:t>وينتخب مجلس المقاطعة من بين أعضائه وبالأغلبية النسبية رئيسا لكل لجنة ونائبا له.</w:t>
      </w:r>
    </w:p>
    <w:p w14:paraId="1DA5D898" w14:textId="77777777" w:rsidR="00D73B93" w:rsidRPr="006614B9" w:rsidRDefault="00D73B93" w:rsidP="00467CCB">
      <w:pPr>
        <w:pStyle w:val="Style9"/>
        <w:rPr>
          <w:rtl/>
        </w:rPr>
      </w:pPr>
      <w:r w:rsidRPr="006614B9">
        <w:rPr>
          <w:rFonts w:hint="cs"/>
          <w:rtl/>
        </w:rPr>
        <w:t>يحدد تكوين وتسيير واختصاصات اللجان في النظام الداخلي لمجلس المقاطعة وفق الشروط المنصوص عليها بالنسبة للمجلس الجماعي بالمادتين 25 و26 من هذا القانون التنظيمي.</w:t>
      </w:r>
    </w:p>
    <w:p w14:paraId="7E72FF6E" w14:textId="77777777" w:rsidR="00D73B93" w:rsidRPr="006614B9" w:rsidRDefault="00D73B93" w:rsidP="00873A3E">
      <w:pPr>
        <w:pStyle w:val="a1"/>
        <w:tabs>
          <w:tab w:val="clear" w:pos="4031"/>
          <w:tab w:val="clear" w:pos="4535"/>
        </w:tabs>
        <w:rPr>
          <w:color w:val="auto"/>
          <w:rtl/>
        </w:rPr>
      </w:pPr>
      <w:r w:rsidRPr="006614B9">
        <w:rPr>
          <w:rFonts w:hint="cs"/>
          <w:color w:val="auto"/>
          <w:rtl/>
        </w:rPr>
        <w:t>المادة 225</w:t>
      </w:r>
    </w:p>
    <w:p w14:paraId="1CBE125A" w14:textId="77777777" w:rsidR="00D73B93" w:rsidRPr="006614B9" w:rsidRDefault="00D73B93" w:rsidP="00A759EC">
      <w:pPr>
        <w:pStyle w:val="Style9"/>
        <w:rPr>
          <w:rtl/>
        </w:rPr>
      </w:pPr>
      <w:r w:rsidRPr="006614B9">
        <w:rPr>
          <w:rFonts w:hint="cs"/>
          <w:rtl/>
        </w:rPr>
        <w:t>يجتمع مجلس المقاطعة بدعوة من رئيسه وجوبا ثلاث مرات في السنة في دورة عادية خلال أشهر يناير ويونيو وسبتمبر.</w:t>
      </w:r>
    </w:p>
    <w:p w14:paraId="42D2D60B" w14:textId="77777777" w:rsidR="00D73B93" w:rsidRPr="006614B9" w:rsidRDefault="00D73B93" w:rsidP="00A759EC">
      <w:pPr>
        <w:pStyle w:val="Style9"/>
        <w:rPr>
          <w:rtl/>
        </w:rPr>
      </w:pPr>
      <w:r w:rsidRPr="006614B9">
        <w:rPr>
          <w:rFonts w:hint="cs"/>
          <w:rtl/>
        </w:rPr>
        <w:t>يعقد مجلس المقاطعة دورة استثنائية، كلما دعت الظروف إلى ذلك، إما بمبادرة من الرئيس أو بطلب من ثلث الأعضاء المزاولين مهامهم أو بطلب من عامل العمالة أو من ينوب عنه.</w:t>
      </w:r>
    </w:p>
    <w:p w14:paraId="2D6A4B8C" w14:textId="77777777" w:rsidR="00D73B93" w:rsidRPr="006614B9" w:rsidRDefault="00D73B93" w:rsidP="00467CCB">
      <w:pPr>
        <w:pStyle w:val="Style9"/>
        <w:rPr>
          <w:rtl/>
        </w:rPr>
      </w:pPr>
      <w:r w:rsidRPr="006614B9">
        <w:rPr>
          <w:rFonts w:hint="cs"/>
          <w:rtl/>
        </w:rPr>
        <w:t>لا يمكن أن تتجاوز مدة الدورة الاستثنائية ثلاثة أيام متتالية من أيام العمل، ولا يمكن تمديد هذه المدة.</w:t>
      </w:r>
    </w:p>
    <w:p w14:paraId="61E114BF" w14:textId="77777777" w:rsidR="00D73B93" w:rsidRPr="006614B9" w:rsidRDefault="00D73B93" w:rsidP="00873A3E">
      <w:pPr>
        <w:pStyle w:val="a1"/>
        <w:tabs>
          <w:tab w:val="clear" w:pos="4031"/>
          <w:tab w:val="clear" w:pos="4535"/>
        </w:tabs>
        <w:rPr>
          <w:color w:val="auto"/>
          <w:rtl/>
        </w:rPr>
      </w:pPr>
      <w:r w:rsidRPr="006614B9">
        <w:rPr>
          <w:rFonts w:hint="cs"/>
          <w:color w:val="auto"/>
          <w:rtl/>
        </w:rPr>
        <w:t>المادة 226</w:t>
      </w:r>
    </w:p>
    <w:p w14:paraId="12E5C9E4" w14:textId="77777777" w:rsidR="00D73B93" w:rsidRPr="006614B9" w:rsidRDefault="00D73B93" w:rsidP="00A759EC">
      <w:pPr>
        <w:pStyle w:val="Style9"/>
        <w:rPr>
          <w:rtl/>
        </w:rPr>
      </w:pPr>
      <w:r w:rsidRPr="006614B9">
        <w:rPr>
          <w:rFonts w:hint="cs"/>
          <w:rtl/>
        </w:rPr>
        <w:t>تسري على المقاطعة، القواعد المطبقة على الجماعات في شأن إعداد جدول الأعمال والاستدعاء والنصاب القانوني وعقد الجلسات والمداولات والتصويت وإعداد محاضر الجلسات ومسك سجل المداولات وإشهار المقررات والنيابة المؤقتة والرقابة وقواعد الحكامة، مع مراعاة المقتضيات الخاصة المطبقة عليها.</w:t>
      </w:r>
    </w:p>
    <w:p w14:paraId="147EF5E4" w14:textId="77777777" w:rsidR="00D73B93" w:rsidRPr="006614B9" w:rsidRDefault="00D73B93" w:rsidP="00873A3E">
      <w:pPr>
        <w:pStyle w:val="a1"/>
        <w:tabs>
          <w:tab w:val="clear" w:pos="4031"/>
          <w:tab w:val="clear" w:pos="4535"/>
        </w:tabs>
        <w:rPr>
          <w:color w:val="auto"/>
          <w:rtl/>
        </w:rPr>
      </w:pPr>
      <w:r w:rsidRPr="006614B9">
        <w:rPr>
          <w:rFonts w:hint="cs"/>
          <w:color w:val="auto"/>
          <w:rtl/>
        </w:rPr>
        <w:t>المادة 227</w:t>
      </w:r>
    </w:p>
    <w:p w14:paraId="65ABD8EF" w14:textId="77777777" w:rsidR="00D73B93" w:rsidRPr="006614B9" w:rsidRDefault="00D73B93" w:rsidP="00A759EC">
      <w:pPr>
        <w:pStyle w:val="Style9"/>
        <w:rPr>
          <w:rtl/>
        </w:rPr>
      </w:pPr>
      <w:r w:rsidRPr="006614B9">
        <w:rPr>
          <w:rFonts w:hint="cs"/>
          <w:rtl/>
        </w:rPr>
        <w:t>إذا تم حل مجلس المقاطعة أو إذا تعذر تأليفه، قام مجلس الجماعة ومكتبه بإدارة شؤون المقاطعة إلى أن يتم تأليف مجلس المقاطعة أو فور إعادة انتخابه.</w:t>
      </w:r>
    </w:p>
    <w:p w14:paraId="0CAE3001" w14:textId="77777777" w:rsidR="00D73B93" w:rsidRPr="006614B9" w:rsidRDefault="00D73B93" w:rsidP="00873A3E">
      <w:pPr>
        <w:pStyle w:val="a1"/>
        <w:tabs>
          <w:tab w:val="clear" w:pos="4031"/>
          <w:tab w:val="clear" w:pos="4535"/>
        </w:tabs>
        <w:rPr>
          <w:color w:val="auto"/>
          <w:rtl/>
        </w:rPr>
      </w:pPr>
      <w:r w:rsidRPr="006614B9">
        <w:rPr>
          <w:rFonts w:hint="cs"/>
          <w:color w:val="auto"/>
          <w:rtl/>
        </w:rPr>
        <w:t>المادة 228</w:t>
      </w:r>
    </w:p>
    <w:p w14:paraId="11744E6A" w14:textId="77777777" w:rsidR="00D73B93" w:rsidRPr="006614B9" w:rsidRDefault="00D73B93" w:rsidP="00A759EC">
      <w:pPr>
        <w:pStyle w:val="Style9"/>
        <w:rPr>
          <w:rtl/>
        </w:rPr>
      </w:pPr>
      <w:r w:rsidRPr="006614B9">
        <w:rPr>
          <w:rFonts w:hint="cs"/>
          <w:rtl/>
        </w:rPr>
        <w:t>يترتب على حل مجلس الجماعة بحكم القانون توقيف مجالس المقاطعات المكونة له إلى أن يقع تجديده. وفي هذه الحالة، فإن اللجنة المنصوص عليها بالمادة 74 من هذا القانون التنظيمي تقوم كذلك بتصريف الأمور الجارية للمقاطعات المذكورة.</w:t>
      </w:r>
    </w:p>
    <w:p w14:paraId="35F0E6E4" w14:textId="77777777" w:rsidR="00D73B93" w:rsidRPr="006614B9" w:rsidRDefault="00D73B93" w:rsidP="00995409">
      <w:pPr>
        <w:pStyle w:val="a2"/>
        <w:tabs>
          <w:tab w:val="clear" w:pos="4320"/>
        </w:tabs>
        <w:rPr>
          <w:color w:val="auto"/>
          <w:rtl/>
        </w:rPr>
      </w:pPr>
      <w:bookmarkStart w:id="53" w:name="_Toc457298902"/>
      <w:r w:rsidRPr="006614B9">
        <w:rPr>
          <w:rFonts w:hint="cs"/>
          <w:color w:val="auto"/>
          <w:rtl/>
        </w:rPr>
        <w:lastRenderedPageBreak/>
        <w:t>الباب الرابع</w:t>
      </w:r>
      <w:r w:rsidR="001736F5" w:rsidRPr="006614B9">
        <w:rPr>
          <w:rFonts w:hint="cs"/>
          <w:color w:val="auto"/>
          <w:rtl/>
        </w:rPr>
        <w:t xml:space="preserve">: </w:t>
      </w:r>
      <w:r w:rsidRPr="006614B9">
        <w:rPr>
          <w:rFonts w:hint="cs"/>
          <w:color w:val="auto"/>
          <w:rtl/>
        </w:rPr>
        <w:t>صلاحيات مجلس المقاطعة ورئيسه</w:t>
      </w:r>
      <w:bookmarkEnd w:id="53"/>
    </w:p>
    <w:p w14:paraId="75D67D03" w14:textId="77777777" w:rsidR="00D73B93" w:rsidRPr="006614B9" w:rsidRDefault="00D73B93" w:rsidP="00873A3E">
      <w:pPr>
        <w:pStyle w:val="a1"/>
        <w:tabs>
          <w:tab w:val="clear" w:pos="4031"/>
          <w:tab w:val="clear" w:pos="4535"/>
        </w:tabs>
        <w:rPr>
          <w:color w:val="auto"/>
          <w:rtl/>
        </w:rPr>
      </w:pPr>
      <w:r w:rsidRPr="006614B9">
        <w:rPr>
          <w:rFonts w:hint="cs"/>
          <w:color w:val="auto"/>
          <w:rtl/>
        </w:rPr>
        <w:t>المادة 229</w:t>
      </w:r>
    </w:p>
    <w:p w14:paraId="4086C12B" w14:textId="77777777" w:rsidR="00D73B93" w:rsidRPr="006614B9" w:rsidRDefault="00D73B93" w:rsidP="00A759EC">
      <w:pPr>
        <w:pStyle w:val="Style9"/>
        <w:rPr>
          <w:rtl/>
        </w:rPr>
      </w:pPr>
      <w:r w:rsidRPr="006614B9">
        <w:rPr>
          <w:rFonts w:hint="cs"/>
          <w:rtl/>
        </w:rPr>
        <w:t>يفصل مجلس المقاطعة بمداولاته في قضايا الجوار المسندة إليه بمقتضى أحكام هذا القانون التنظيمي ويتداول قصد إبداء الرأي في جميع النقاط التي تهم كليا أو جزئيا الدائرة الترابية للمقاطعة وكلما استوجبت ذلك القوانين والأنظمة الجاري بها العمل أو طلب منه مجلس الجماعة ذلك.</w:t>
      </w:r>
    </w:p>
    <w:p w14:paraId="0CAD69D0" w14:textId="77777777" w:rsidR="00D73B93" w:rsidRPr="006614B9" w:rsidRDefault="00D73B93" w:rsidP="00A759EC">
      <w:pPr>
        <w:pStyle w:val="Style9"/>
        <w:rPr>
          <w:rtl/>
        </w:rPr>
      </w:pPr>
      <w:r w:rsidRPr="006614B9">
        <w:rPr>
          <w:rFonts w:hint="cs"/>
          <w:rtl/>
        </w:rPr>
        <w:t>ويمكن لمجلس المقاطعة بمبادرة منه تقديم اقتراحات حول كل نقطة تهم المقاطعة، كما يمكنه تقديم ملتمسات إلى مجلس الجماعة باستثناء الملتمسات ذات الطبيعة السياسية.</w:t>
      </w:r>
    </w:p>
    <w:p w14:paraId="73C10635" w14:textId="77777777" w:rsidR="00D73B93" w:rsidRPr="006614B9" w:rsidRDefault="00D73B93" w:rsidP="00873A3E">
      <w:pPr>
        <w:pStyle w:val="a1"/>
        <w:tabs>
          <w:tab w:val="clear" w:pos="4031"/>
          <w:tab w:val="clear" w:pos="4535"/>
        </w:tabs>
        <w:rPr>
          <w:color w:val="auto"/>
          <w:rtl/>
        </w:rPr>
      </w:pPr>
      <w:r w:rsidRPr="006614B9">
        <w:rPr>
          <w:rFonts w:hint="cs"/>
          <w:color w:val="auto"/>
          <w:rtl/>
        </w:rPr>
        <w:t>المادة 230</w:t>
      </w:r>
    </w:p>
    <w:p w14:paraId="4F18218E" w14:textId="77777777" w:rsidR="00D73B93" w:rsidRPr="006614B9" w:rsidRDefault="00D73B93" w:rsidP="00A759EC">
      <w:pPr>
        <w:pStyle w:val="Style9"/>
        <w:rPr>
          <w:rtl/>
        </w:rPr>
      </w:pPr>
      <w:r w:rsidRPr="006614B9">
        <w:rPr>
          <w:rFonts w:hint="cs"/>
          <w:rtl/>
        </w:rPr>
        <w:t>توجه نسخ من محاضر مداولات مجلس المقاطعة إلى رئيس مجلس الجماعة الذي يحيلها إلى عامل العمالة أو من ينوب عنه خلال الخمسة عشر (15) يوما الموالية لتسلمها.</w:t>
      </w:r>
    </w:p>
    <w:p w14:paraId="6BCC19A1" w14:textId="77777777" w:rsidR="00D73B93" w:rsidRPr="006614B9" w:rsidRDefault="00D73B93" w:rsidP="00A759EC">
      <w:pPr>
        <w:pStyle w:val="Style9"/>
        <w:rPr>
          <w:rtl/>
        </w:rPr>
      </w:pPr>
      <w:r w:rsidRPr="006614B9">
        <w:rPr>
          <w:rFonts w:hint="cs"/>
          <w:rtl/>
        </w:rPr>
        <w:t xml:space="preserve">إضافة إلى أحكام الفقرة أعلاه، تطبق على مقررات مجلس المقاطعة وقرارات رئيسها نفس الأحكام التي تسري على مقررات المجلس الجماعي وقرارات رئيسه. </w:t>
      </w:r>
    </w:p>
    <w:p w14:paraId="1000158D" w14:textId="77777777" w:rsidR="00D73B93" w:rsidRPr="006614B9" w:rsidRDefault="00D73B93" w:rsidP="00873A3E">
      <w:pPr>
        <w:pStyle w:val="a1"/>
        <w:tabs>
          <w:tab w:val="clear" w:pos="4031"/>
          <w:tab w:val="clear" w:pos="4535"/>
        </w:tabs>
        <w:rPr>
          <w:color w:val="auto"/>
          <w:rtl/>
        </w:rPr>
      </w:pPr>
      <w:r w:rsidRPr="006614B9">
        <w:rPr>
          <w:rFonts w:hint="cs"/>
          <w:color w:val="auto"/>
          <w:rtl/>
        </w:rPr>
        <w:t>المادة 231</w:t>
      </w:r>
    </w:p>
    <w:p w14:paraId="6E47709A" w14:textId="77777777" w:rsidR="00D73B93" w:rsidRPr="006614B9" w:rsidRDefault="00D73B93" w:rsidP="00A759EC">
      <w:pPr>
        <w:pStyle w:val="Style9"/>
        <w:rPr>
          <w:rtl/>
        </w:rPr>
      </w:pPr>
      <w:r w:rsidRPr="006614B9">
        <w:rPr>
          <w:rFonts w:hint="cs"/>
          <w:rtl/>
        </w:rPr>
        <w:t>يمارس مجلس المقاطعة لحساب مجلس الجماعة وتحت مسؤولية هذا الأخير ومراقبته الصلاحيات التالية:</w:t>
      </w:r>
    </w:p>
    <w:p w14:paraId="45B7AE7E" w14:textId="77777777" w:rsidR="00D73B93" w:rsidRPr="006614B9" w:rsidRDefault="00D73B93" w:rsidP="00290C9C">
      <w:pPr>
        <w:pStyle w:val="Style9"/>
        <w:numPr>
          <w:ilvl w:val="0"/>
          <w:numId w:val="47"/>
        </w:numPr>
      </w:pPr>
      <w:r w:rsidRPr="006614B9">
        <w:rPr>
          <w:rFonts w:hint="cs"/>
          <w:rtl/>
        </w:rPr>
        <w:t>دراسة حساب النفقات من المبالغ المرصودة المشار إليه بالمادة 247 من هذا القانون التنظيمي، ويصوت عليه؛</w:t>
      </w:r>
    </w:p>
    <w:p w14:paraId="32ADFD01" w14:textId="77777777" w:rsidR="00D73B93" w:rsidRPr="006614B9" w:rsidRDefault="00D73B93" w:rsidP="00290C9C">
      <w:pPr>
        <w:pStyle w:val="Style9"/>
        <w:numPr>
          <w:ilvl w:val="0"/>
          <w:numId w:val="47"/>
        </w:numPr>
      </w:pPr>
      <w:r w:rsidRPr="006614B9">
        <w:rPr>
          <w:rFonts w:hint="cs"/>
          <w:rtl/>
        </w:rPr>
        <w:t>التقرير في شأن تخصيص الاعتمادات الممنوحة له من لدن مجلس الجماعة في إطار مخصص إجمالي للتسيير؛</w:t>
      </w:r>
    </w:p>
    <w:p w14:paraId="57CFD20C" w14:textId="77777777" w:rsidR="00D73B93" w:rsidRPr="006614B9" w:rsidRDefault="00D73B93" w:rsidP="00290C9C">
      <w:pPr>
        <w:pStyle w:val="Style9"/>
        <w:numPr>
          <w:ilvl w:val="0"/>
          <w:numId w:val="47"/>
        </w:numPr>
      </w:pPr>
      <w:r w:rsidRPr="006614B9">
        <w:rPr>
          <w:rFonts w:hint="cs"/>
          <w:rtl/>
        </w:rPr>
        <w:t>الدراسة والتصويت على مقترحات الاستثمار التي تعرض على مجلس الجماعة للبت فيها؛</w:t>
      </w:r>
    </w:p>
    <w:p w14:paraId="5ABA0986" w14:textId="77777777" w:rsidR="00D73B93" w:rsidRPr="006614B9" w:rsidRDefault="00D73B93" w:rsidP="00290C9C">
      <w:pPr>
        <w:pStyle w:val="Style9"/>
        <w:numPr>
          <w:ilvl w:val="0"/>
          <w:numId w:val="47"/>
        </w:numPr>
      </w:pPr>
      <w:r w:rsidRPr="006614B9">
        <w:rPr>
          <w:rFonts w:hint="cs"/>
          <w:rtl/>
        </w:rPr>
        <w:t>السهر على تدبير وصيانة الأملاك التابعة للملك العمومي أو الخاص المرتبطة بمزاولة صلاحياته والحفاظ عليها؛</w:t>
      </w:r>
    </w:p>
    <w:p w14:paraId="2E0C3A7D" w14:textId="77777777" w:rsidR="00D73B93" w:rsidRPr="006614B9" w:rsidRDefault="00D73B93" w:rsidP="00290C9C">
      <w:pPr>
        <w:pStyle w:val="Style9"/>
        <w:numPr>
          <w:ilvl w:val="0"/>
          <w:numId w:val="47"/>
        </w:numPr>
      </w:pPr>
      <w:r w:rsidRPr="006614B9">
        <w:rPr>
          <w:rFonts w:hint="cs"/>
          <w:rtl/>
        </w:rPr>
        <w:t>القيام باتفاق مع مجلس الجماعة وبدعم منه، بصفته الخاصة أو بتعاون مع كل طرف يعنيه الأمر، بكل الأعمال التي من شأنها إنعاش الرياضة والثقافة والبرامج الموجهة للطفولة والمرأة والمعاقين أو للأشخاص الذين يوجدون في وضعية صعبة؛</w:t>
      </w:r>
    </w:p>
    <w:p w14:paraId="262C9AF6" w14:textId="77777777" w:rsidR="00D73B93" w:rsidRPr="006614B9" w:rsidRDefault="00D73B93" w:rsidP="00290C9C">
      <w:pPr>
        <w:pStyle w:val="Style9"/>
        <w:numPr>
          <w:ilvl w:val="0"/>
          <w:numId w:val="47"/>
        </w:numPr>
      </w:pPr>
      <w:r w:rsidRPr="006614B9">
        <w:rPr>
          <w:rFonts w:hint="cs"/>
          <w:rtl/>
        </w:rPr>
        <w:t>المشاركة في التعبئة الاجتماعية وتشجيع الحركة الجمعوية وفي اتخاذ المبادرة لإنجاز مشاريع التنمية التشاركية؛</w:t>
      </w:r>
    </w:p>
    <w:p w14:paraId="1841A922" w14:textId="77777777" w:rsidR="00D73B93" w:rsidRPr="006614B9" w:rsidRDefault="00D73B93" w:rsidP="00290C9C">
      <w:pPr>
        <w:pStyle w:val="Style9"/>
        <w:numPr>
          <w:ilvl w:val="0"/>
          <w:numId w:val="47"/>
        </w:numPr>
      </w:pPr>
      <w:r w:rsidRPr="006614B9">
        <w:rPr>
          <w:rFonts w:hint="cs"/>
          <w:rtl/>
        </w:rPr>
        <w:lastRenderedPageBreak/>
        <w:t>إقامة التجهيزات التالية وبرنامج تهيئتها وصيانتها وطرق تسييرها عندما تكون هذه التجهيزات موجهة أساسا إلى سكان المقاطعة وهي: الأسواق وأماكن البيع والمنتزهات والحدائق العمومية والساحات الخضراء التي تقل مساحتها عن هكتار واحد ودور الحضانة ورياض الأطفال ودور الشباب ودور العجزة والأندية النسوية وقاعات الحفلات والخزانات والمراكز الثقافية والمعاهد الموسيقية والبنيات التحتية الرياضية ولاسيما الملاعب الرياضية والقاعات المغطاة والمعاهد الرياضية والمسابح وتهيئة الأزقة وشراء العتاد المكتبي والمعلوماتي وصيانته.</w:t>
      </w:r>
    </w:p>
    <w:p w14:paraId="2A02480F" w14:textId="77777777" w:rsidR="00D73B93" w:rsidRPr="006614B9" w:rsidRDefault="00D73B93" w:rsidP="00873A3E">
      <w:pPr>
        <w:pStyle w:val="a1"/>
        <w:tabs>
          <w:tab w:val="clear" w:pos="4031"/>
          <w:tab w:val="clear" w:pos="4535"/>
        </w:tabs>
        <w:rPr>
          <w:color w:val="auto"/>
          <w:rtl/>
        </w:rPr>
      </w:pPr>
      <w:r w:rsidRPr="006614B9">
        <w:rPr>
          <w:rFonts w:hint="cs"/>
          <w:color w:val="auto"/>
          <w:rtl/>
        </w:rPr>
        <w:t>المادة 232</w:t>
      </w:r>
    </w:p>
    <w:p w14:paraId="34931E99" w14:textId="77777777" w:rsidR="00D73B93" w:rsidRPr="006614B9" w:rsidRDefault="00D73B93" w:rsidP="00A759EC">
      <w:pPr>
        <w:pStyle w:val="Style9"/>
        <w:rPr>
          <w:rtl/>
        </w:rPr>
      </w:pPr>
      <w:r w:rsidRPr="006614B9">
        <w:rPr>
          <w:rFonts w:hint="cs"/>
          <w:rtl/>
        </w:rPr>
        <w:t>يمارس مجلس الجماعة الصلاحيات المخولة إلى مجلس المقاطعة بمقتضى الأحكام السابقة عندما يهم إنجاز تلك التجهيزات تراب مقاطعتين فأكثر، أو عندما تخصص لحاجيات تفوق حاجيات مقاطعة واحدة.</w:t>
      </w:r>
    </w:p>
    <w:p w14:paraId="0B09A170" w14:textId="77777777" w:rsidR="00D73B93" w:rsidRPr="006614B9" w:rsidRDefault="00D73B93" w:rsidP="00873A3E">
      <w:pPr>
        <w:pStyle w:val="a1"/>
        <w:tabs>
          <w:tab w:val="clear" w:pos="4031"/>
          <w:tab w:val="clear" w:pos="4535"/>
        </w:tabs>
        <w:rPr>
          <w:color w:val="auto"/>
          <w:rtl/>
        </w:rPr>
      </w:pPr>
      <w:r w:rsidRPr="006614B9">
        <w:rPr>
          <w:rFonts w:hint="cs"/>
          <w:color w:val="auto"/>
          <w:rtl/>
        </w:rPr>
        <w:t>المادة 233</w:t>
      </w:r>
    </w:p>
    <w:p w14:paraId="0B82EE9A" w14:textId="77777777" w:rsidR="00D73B93" w:rsidRPr="006614B9" w:rsidRDefault="00D73B93" w:rsidP="00A759EC">
      <w:pPr>
        <w:pStyle w:val="Style9"/>
        <w:rPr>
          <w:rtl/>
        </w:rPr>
      </w:pPr>
      <w:r w:rsidRPr="006614B9">
        <w:rPr>
          <w:rFonts w:hint="cs"/>
          <w:rtl/>
        </w:rPr>
        <w:t>يوضع جرد التجهيزات التي تتكفل بها مجالس المقاطعات تطبيقا لمقتضيات المادة 231 أعلاه، بالنسبة لكل مقاطعة ويعدل عند الاقتضاء بمداولات متطابقة للمجلس الجماعي ومجلس المقاطعة المعني.</w:t>
      </w:r>
    </w:p>
    <w:p w14:paraId="3908442A" w14:textId="77777777" w:rsidR="00D73B93" w:rsidRPr="006614B9" w:rsidRDefault="00D73B93" w:rsidP="00A759EC">
      <w:pPr>
        <w:pStyle w:val="Style9"/>
        <w:rPr>
          <w:rtl/>
        </w:rPr>
      </w:pPr>
      <w:r w:rsidRPr="006614B9">
        <w:rPr>
          <w:rFonts w:hint="cs"/>
          <w:rtl/>
        </w:rPr>
        <w:t>في حالة وقوع خلاف بين مجلس الجماعة ومجلس المقاطعة حول تسجيل أحد التجهيزات بالجرد، يتم البت فيه بقرار للعامل أو من ينوب عنه.</w:t>
      </w:r>
    </w:p>
    <w:p w14:paraId="0D2BDE45" w14:textId="77777777" w:rsidR="00D73B93" w:rsidRPr="006614B9" w:rsidRDefault="00D73B93" w:rsidP="00873A3E">
      <w:pPr>
        <w:pStyle w:val="a1"/>
        <w:tabs>
          <w:tab w:val="clear" w:pos="4031"/>
          <w:tab w:val="clear" w:pos="4535"/>
        </w:tabs>
        <w:rPr>
          <w:color w:val="auto"/>
          <w:rtl/>
        </w:rPr>
      </w:pPr>
      <w:r w:rsidRPr="006614B9">
        <w:rPr>
          <w:rFonts w:hint="cs"/>
          <w:color w:val="auto"/>
          <w:rtl/>
        </w:rPr>
        <w:t>المادة 234</w:t>
      </w:r>
    </w:p>
    <w:p w14:paraId="66FABCD4" w14:textId="77777777" w:rsidR="00D73B93" w:rsidRPr="006614B9" w:rsidRDefault="00D73B93" w:rsidP="00A759EC">
      <w:pPr>
        <w:pStyle w:val="Style9"/>
        <w:rPr>
          <w:rtl/>
        </w:rPr>
      </w:pPr>
      <w:r w:rsidRPr="006614B9">
        <w:rPr>
          <w:rFonts w:hint="cs"/>
          <w:rtl/>
        </w:rPr>
        <w:t>يمكن لرئيس مجلس المقاطعة أن يقترح على رئيس مجلس الجماعة، مشاريع الاتفاقيات التي تتعلق بالهبات والوصايا والمساعدات كيفما كان نوعها والتي يمكن تعبئتها من أجل إنجاز مشروع أو نشاط يدخل في صلاحيات مجلس المقاطعة. ويعرض رئيس مجلس الجماعة مشاريع الاتفاقيات المذكورة أعلاه على المجلس للتداول في شأنها.</w:t>
      </w:r>
    </w:p>
    <w:p w14:paraId="3C2B00F6" w14:textId="77777777" w:rsidR="00D73B93" w:rsidRPr="006614B9" w:rsidRDefault="00D73B93" w:rsidP="00A759EC">
      <w:pPr>
        <w:pStyle w:val="Style9"/>
        <w:rPr>
          <w:rtl/>
        </w:rPr>
      </w:pPr>
      <w:r w:rsidRPr="006614B9">
        <w:rPr>
          <w:rFonts w:hint="cs"/>
          <w:rtl/>
        </w:rPr>
        <w:t>تدرج الموارد المالية الناتجة عن هذه الاتفاقيات ضمن ميزانية الجماعة، وتخصص للمشروع أو للنشاط موضوع الاتفاقية.</w:t>
      </w:r>
    </w:p>
    <w:p w14:paraId="58D09F14" w14:textId="77777777" w:rsidR="00D73B93" w:rsidRPr="006614B9" w:rsidRDefault="00D73B93" w:rsidP="00873A3E">
      <w:pPr>
        <w:pStyle w:val="a1"/>
        <w:tabs>
          <w:tab w:val="clear" w:pos="4031"/>
          <w:tab w:val="clear" w:pos="4535"/>
        </w:tabs>
        <w:rPr>
          <w:color w:val="auto"/>
          <w:rtl/>
        </w:rPr>
      </w:pPr>
      <w:r w:rsidRPr="006614B9">
        <w:rPr>
          <w:rFonts w:hint="cs"/>
          <w:color w:val="auto"/>
          <w:rtl/>
        </w:rPr>
        <w:t>المادة 235</w:t>
      </w:r>
    </w:p>
    <w:p w14:paraId="5673A791" w14:textId="77777777" w:rsidR="00D73B93" w:rsidRPr="006614B9" w:rsidRDefault="00D73B93" w:rsidP="00A759EC">
      <w:pPr>
        <w:pStyle w:val="Style9"/>
        <w:rPr>
          <w:rtl/>
        </w:rPr>
      </w:pPr>
      <w:r w:rsidRPr="006614B9">
        <w:rPr>
          <w:rFonts w:hint="cs"/>
          <w:rtl/>
        </w:rPr>
        <w:t>يمكن لمجلس المقاطعة تقديم اقتراحات حول كل ا</w:t>
      </w:r>
      <w:r w:rsidR="00397058" w:rsidRPr="006614B9">
        <w:rPr>
          <w:rFonts w:hint="cs"/>
          <w:rtl/>
        </w:rPr>
        <w:t>لمسائل التي تعم المقاطعة، وخاصة:</w:t>
      </w:r>
    </w:p>
    <w:p w14:paraId="2DF055B2" w14:textId="77777777" w:rsidR="00D73B93" w:rsidRPr="006614B9" w:rsidRDefault="00D73B93" w:rsidP="00290C9C">
      <w:pPr>
        <w:pStyle w:val="Style9"/>
        <w:numPr>
          <w:ilvl w:val="0"/>
          <w:numId w:val="48"/>
        </w:numPr>
      </w:pPr>
      <w:r w:rsidRPr="006614B9">
        <w:rPr>
          <w:rFonts w:hint="cs"/>
          <w:rtl/>
        </w:rPr>
        <w:t>كل الأعمال الكفيلة بتحفيز وإنعاش التنمية الاقتصادية والاجتماعية للمقاطعة؛</w:t>
      </w:r>
    </w:p>
    <w:p w14:paraId="78145657" w14:textId="77777777" w:rsidR="00D73B93" w:rsidRPr="006614B9" w:rsidRDefault="00D73B93" w:rsidP="00290C9C">
      <w:pPr>
        <w:pStyle w:val="Style9"/>
        <w:numPr>
          <w:ilvl w:val="0"/>
          <w:numId w:val="48"/>
        </w:numPr>
      </w:pPr>
      <w:r w:rsidRPr="006614B9">
        <w:rPr>
          <w:rFonts w:hint="cs"/>
          <w:rtl/>
        </w:rPr>
        <w:t>كل الأعمال التي من شأنها، داخل حدود المقاطعة، إنعاش السكن وتحسين مستوى الحياة وحماية البيئة؛</w:t>
      </w:r>
    </w:p>
    <w:p w14:paraId="3F414F27" w14:textId="77777777" w:rsidR="00D73B93" w:rsidRPr="006614B9" w:rsidRDefault="00D73B93" w:rsidP="00290C9C">
      <w:pPr>
        <w:pStyle w:val="Style9"/>
        <w:numPr>
          <w:ilvl w:val="0"/>
          <w:numId w:val="48"/>
        </w:numPr>
      </w:pPr>
      <w:r w:rsidRPr="006614B9">
        <w:rPr>
          <w:rFonts w:hint="cs"/>
          <w:rtl/>
        </w:rPr>
        <w:t>التدابير الواجب اتخاذها للحفاظ على الصحة والنظافة العموميتين؛</w:t>
      </w:r>
    </w:p>
    <w:p w14:paraId="47865546" w14:textId="77777777" w:rsidR="00D73B93" w:rsidRPr="006614B9" w:rsidRDefault="00D73B93" w:rsidP="00290C9C">
      <w:pPr>
        <w:pStyle w:val="Style9"/>
        <w:numPr>
          <w:ilvl w:val="0"/>
          <w:numId w:val="48"/>
        </w:numPr>
      </w:pPr>
      <w:r w:rsidRPr="006614B9">
        <w:rPr>
          <w:rFonts w:hint="cs"/>
          <w:rtl/>
        </w:rPr>
        <w:lastRenderedPageBreak/>
        <w:t>تسمية الطرق والساحات العمومية الكائنة داخل تراب المقاطعة</w:t>
      </w:r>
      <w:r w:rsidR="001562FA" w:rsidRPr="006614B9">
        <w:rPr>
          <w:rFonts w:hint="cs"/>
          <w:rtl/>
        </w:rPr>
        <w:t>؛</w:t>
      </w:r>
    </w:p>
    <w:p w14:paraId="07822A90" w14:textId="77777777" w:rsidR="00D73B93" w:rsidRPr="006614B9" w:rsidRDefault="00D73B93" w:rsidP="00290C9C">
      <w:pPr>
        <w:pStyle w:val="Style9"/>
        <w:numPr>
          <w:ilvl w:val="0"/>
          <w:numId w:val="48"/>
        </w:numPr>
      </w:pPr>
      <w:r w:rsidRPr="006614B9">
        <w:rPr>
          <w:rFonts w:hint="cs"/>
          <w:rtl/>
        </w:rPr>
        <w:t>الأعمال المتعلقة بتعبئة المواطنين وتشجيع التنمية التشاركية أو الجمعوية وكذا عمليات التضامن أو ذات الطابع الإنساني التي تهم سكان المقاطعة.</w:t>
      </w:r>
    </w:p>
    <w:p w14:paraId="27A77868" w14:textId="77777777" w:rsidR="00D73B93" w:rsidRPr="006614B9" w:rsidRDefault="00D73B93" w:rsidP="00290C9C">
      <w:pPr>
        <w:pStyle w:val="Style9"/>
        <w:numPr>
          <w:ilvl w:val="0"/>
          <w:numId w:val="48"/>
        </w:numPr>
        <w:rPr>
          <w:rtl/>
        </w:rPr>
      </w:pPr>
      <w:r w:rsidRPr="006614B9">
        <w:rPr>
          <w:rFonts w:hint="cs"/>
          <w:rtl/>
        </w:rPr>
        <w:t>كما يبدي مجلس المقاطعة رأيه بخصوص المسائل التالية:</w:t>
      </w:r>
    </w:p>
    <w:p w14:paraId="5EC2FA0F" w14:textId="77777777" w:rsidR="00D73B93" w:rsidRPr="006614B9" w:rsidRDefault="00D73B93" w:rsidP="00290C9C">
      <w:pPr>
        <w:pStyle w:val="Style9"/>
        <w:numPr>
          <w:ilvl w:val="0"/>
          <w:numId w:val="48"/>
        </w:numPr>
      </w:pPr>
      <w:r w:rsidRPr="006614B9">
        <w:rPr>
          <w:rFonts w:hint="cs"/>
          <w:rtl/>
        </w:rPr>
        <w:t>يبدي رأيه حول إعداد أو مراجعة أو تعديل وثائق التعمير وكل مشروع للتهيئة الحضرية، عندما تهم هذه الوثائق أو المشاريع كليا أو جزئيا الدائرة الترابية للمقاطعة؛</w:t>
      </w:r>
    </w:p>
    <w:p w14:paraId="78FFE7D7" w14:textId="77777777" w:rsidR="00D73B93" w:rsidRPr="006614B9" w:rsidRDefault="00D73B93" w:rsidP="00290C9C">
      <w:pPr>
        <w:pStyle w:val="Style9"/>
        <w:numPr>
          <w:ilvl w:val="0"/>
          <w:numId w:val="48"/>
        </w:numPr>
      </w:pPr>
      <w:r w:rsidRPr="006614B9">
        <w:rPr>
          <w:rFonts w:hint="cs"/>
          <w:rtl/>
        </w:rPr>
        <w:t>يبدي رأيه حول برنامج عمل الجماعة بالنسبة للجزء المقرر تنفيذه كليا أو جزئيا داخل حدود المقاطعة؛</w:t>
      </w:r>
    </w:p>
    <w:p w14:paraId="0C6E0D82" w14:textId="77777777" w:rsidR="00D73B93" w:rsidRPr="006614B9" w:rsidRDefault="00D73B93" w:rsidP="00290C9C">
      <w:pPr>
        <w:pStyle w:val="Style9"/>
        <w:numPr>
          <w:ilvl w:val="0"/>
          <w:numId w:val="48"/>
        </w:numPr>
      </w:pPr>
      <w:r w:rsidRPr="006614B9">
        <w:rPr>
          <w:rFonts w:hint="cs"/>
          <w:rtl/>
        </w:rPr>
        <w:t>يبدي رأيه حول برامج إعادة الهيكلة العمرانية والقضاء على السكن غير اللائق وحماية وإعادة تأهيل المدينة العتيقة وإعادة تجديد النسيج العمراني المتدهور؛</w:t>
      </w:r>
    </w:p>
    <w:p w14:paraId="7508E501" w14:textId="77777777" w:rsidR="00D73B93" w:rsidRPr="006614B9" w:rsidRDefault="00D73B93" w:rsidP="00290C9C">
      <w:pPr>
        <w:pStyle w:val="Style9"/>
        <w:numPr>
          <w:ilvl w:val="0"/>
          <w:numId w:val="48"/>
        </w:numPr>
      </w:pPr>
      <w:r w:rsidRPr="006614B9">
        <w:rPr>
          <w:rFonts w:hint="cs"/>
          <w:rtl/>
        </w:rPr>
        <w:t>يبدي رأيه مسبقا حول كل العمليات المتعلقة بتدبير الأملاك العمومية والخاصة للجماعة عندما تكون هذه الأملاك متواجدة داخل تراب المقاطعة؛</w:t>
      </w:r>
    </w:p>
    <w:p w14:paraId="71463AB7" w14:textId="77777777" w:rsidR="00D73B93" w:rsidRPr="006614B9" w:rsidRDefault="00D73B93" w:rsidP="00290C9C">
      <w:pPr>
        <w:pStyle w:val="Style9"/>
        <w:numPr>
          <w:ilvl w:val="0"/>
          <w:numId w:val="48"/>
        </w:numPr>
      </w:pPr>
      <w:r w:rsidRPr="006614B9">
        <w:rPr>
          <w:rFonts w:hint="cs"/>
          <w:rtl/>
        </w:rPr>
        <w:t>يبدي رأيه حول مبلغ الإعانات التي يقترح مجلس الجماعة منحها للجمعيات التي تمارس نشاطها داخل المقاطعة فقط أو تمارسه لفائدة سكان المقاطعة فحسب، أينما كان مقر هذه الجمعيات. ولا يمكن أن يترتب على رأي مجلس المقاطعة رفع المبلغ الإجمالي للاعتمادات المرصودة من لدن ميزانية الجماعة للجمعيات المذكورة. وفي حالة عدم إبداء الرأي داخل السبعة أيام التي تلي انتهاء الدورة العادية لشهر سبتمبر على أبعد تقدير، يبت مجلس الجماعة في الأمر بكيفية صحيحة.</w:t>
      </w:r>
    </w:p>
    <w:p w14:paraId="2E47794A" w14:textId="77777777" w:rsidR="00D73B93" w:rsidRPr="006614B9" w:rsidRDefault="00D73B93" w:rsidP="00873A3E">
      <w:pPr>
        <w:pStyle w:val="a1"/>
        <w:tabs>
          <w:tab w:val="clear" w:pos="4031"/>
          <w:tab w:val="clear" w:pos="4535"/>
        </w:tabs>
        <w:rPr>
          <w:color w:val="auto"/>
          <w:rtl/>
        </w:rPr>
      </w:pPr>
      <w:r w:rsidRPr="006614B9">
        <w:rPr>
          <w:rFonts w:hint="cs"/>
          <w:color w:val="auto"/>
          <w:rtl/>
        </w:rPr>
        <w:t>المادة 236</w:t>
      </w:r>
    </w:p>
    <w:p w14:paraId="0704DAA3" w14:textId="77777777" w:rsidR="00D73B93" w:rsidRPr="006614B9" w:rsidRDefault="00D73B93" w:rsidP="00A759EC">
      <w:pPr>
        <w:pStyle w:val="Style9"/>
        <w:rPr>
          <w:rtl/>
        </w:rPr>
      </w:pPr>
      <w:r w:rsidRPr="006614B9">
        <w:rPr>
          <w:rFonts w:hint="cs"/>
          <w:rtl/>
        </w:rPr>
        <w:t>ينفذ رئيس مجلس المقاطعة مقررات مجلس المقاطعة ويتخذ التدابير اللازمة لهذا الغرض ويسهر على مراقبة تنفيذها.</w:t>
      </w:r>
    </w:p>
    <w:p w14:paraId="60444F04" w14:textId="77777777" w:rsidR="00D73B93" w:rsidRPr="006614B9" w:rsidRDefault="00D73B93" w:rsidP="00A759EC">
      <w:pPr>
        <w:pStyle w:val="Style9"/>
        <w:rPr>
          <w:rtl/>
        </w:rPr>
      </w:pPr>
      <w:r w:rsidRPr="006614B9">
        <w:rPr>
          <w:rFonts w:hint="cs"/>
          <w:rtl/>
        </w:rPr>
        <w:t>ويمارس رئيس مجلس المقاطعة الصلاحيات المفوضة له من طرف رئيس مجلس الجماعة تحت مسؤولية هذا الأخير ولا يمكنه تفويضها لأعضاء مكتب مجلس المقاطعة.</w:t>
      </w:r>
    </w:p>
    <w:p w14:paraId="3798484F" w14:textId="77777777" w:rsidR="00D73B93" w:rsidRPr="006614B9" w:rsidRDefault="00D73B93" w:rsidP="00A759EC">
      <w:pPr>
        <w:pStyle w:val="Style9"/>
        <w:rPr>
          <w:rtl/>
        </w:rPr>
      </w:pPr>
      <w:r w:rsidRPr="006614B9">
        <w:rPr>
          <w:rFonts w:hint="cs"/>
          <w:rtl/>
        </w:rPr>
        <w:t>يمارس رئيس مجلس المقاطعة كذلك صلاحيات في مجال التدابير الفردية المتعلقة بالشرطة الإدارية داخل حدود المقاطعة في المجالات التالية:</w:t>
      </w:r>
    </w:p>
    <w:p w14:paraId="681AE234" w14:textId="77777777" w:rsidR="00D73B93" w:rsidRPr="006614B9" w:rsidRDefault="00D73B93" w:rsidP="00A759EC">
      <w:pPr>
        <w:pStyle w:val="Style9"/>
      </w:pPr>
      <w:r w:rsidRPr="006614B9">
        <w:rPr>
          <w:rFonts w:hint="cs"/>
          <w:rtl/>
        </w:rPr>
        <w:t>تلقي التصاريح المتعلقة بمزاولة الأنشطة التجارية والحرفية غير المنظمة؛</w:t>
      </w:r>
    </w:p>
    <w:p w14:paraId="6A64C71F" w14:textId="77777777" w:rsidR="00D73B93" w:rsidRPr="006614B9" w:rsidRDefault="00D73B93" w:rsidP="00A759EC">
      <w:pPr>
        <w:pStyle w:val="Style9"/>
      </w:pPr>
      <w:r w:rsidRPr="006614B9">
        <w:rPr>
          <w:rFonts w:hint="cs"/>
          <w:rtl/>
        </w:rPr>
        <w:t>تلقي التصاريح المتعلقة بفتح المؤسسات المضرة أو المزعجة أو الخطيرة المرتبة طبقا للتشريع الجاري به العمل في الصنف الثالث.</w:t>
      </w:r>
    </w:p>
    <w:p w14:paraId="3737CF1F" w14:textId="77777777" w:rsidR="00D73B93" w:rsidRPr="006614B9" w:rsidRDefault="00D73B93" w:rsidP="00A759EC">
      <w:pPr>
        <w:pStyle w:val="Style9"/>
        <w:rPr>
          <w:rtl/>
        </w:rPr>
      </w:pPr>
      <w:r w:rsidRPr="006614B9">
        <w:rPr>
          <w:rFonts w:hint="cs"/>
          <w:rtl/>
        </w:rPr>
        <w:t xml:space="preserve">ويمكن لرئيس مجلس الجماعة أن يفوض لرئيس مجلس المقاطعة بعض صلاحياته في مجال التدابير الفردية للشرطة الإدارية، غير أنه، وعندما يمنح تفويض لرئيس مجلس </w:t>
      </w:r>
      <w:r w:rsidRPr="006614B9">
        <w:rPr>
          <w:rFonts w:hint="cs"/>
          <w:rtl/>
        </w:rPr>
        <w:lastRenderedPageBreak/>
        <w:t>المقاطعة، يخول، بحكم القانون، نفس التفويض إلى باقي رؤساء مجالس المقاطعات بطلب منهم.</w:t>
      </w:r>
    </w:p>
    <w:p w14:paraId="7311B073" w14:textId="77777777" w:rsidR="00D73B93" w:rsidRPr="006614B9" w:rsidRDefault="00D73B93" w:rsidP="00A759EC">
      <w:pPr>
        <w:pStyle w:val="Style9"/>
        <w:rPr>
          <w:rtl/>
        </w:rPr>
      </w:pPr>
      <w:r w:rsidRPr="006614B9">
        <w:rPr>
          <w:rFonts w:hint="cs"/>
          <w:rtl/>
        </w:rPr>
        <w:t>في الحالات التي يتم فيها، لأي سبب من الأسباب، سحب التفويض المذكور يجب أن يكون قرار السحب معللا.</w:t>
      </w:r>
    </w:p>
    <w:p w14:paraId="08AB23F7" w14:textId="77777777" w:rsidR="00D73B93" w:rsidRPr="006614B9" w:rsidRDefault="00D73B93" w:rsidP="00C62261">
      <w:pPr>
        <w:pStyle w:val="a1"/>
        <w:tabs>
          <w:tab w:val="clear" w:pos="4031"/>
          <w:tab w:val="clear" w:pos="4535"/>
        </w:tabs>
        <w:rPr>
          <w:color w:val="auto"/>
          <w:rtl/>
        </w:rPr>
      </w:pPr>
      <w:r w:rsidRPr="006614B9">
        <w:rPr>
          <w:rFonts w:hint="cs"/>
          <w:color w:val="auto"/>
          <w:rtl/>
        </w:rPr>
        <w:t>المادة 237</w:t>
      </w:r>
    </w:p>
    <w:p w14:paraId="288F7BB2" w14:textId="77777777" w:rsidR="00D73B93" w:rsidRPr="006614B9" w:rsidRDefault="00D73B93" w:rsidP="00A759EC">
      <w:pPr>
        <w:pStyle w:val="Style9"/>
        <w:rPr>
          <w:rtl/>
        </w:rPr>
      </w:pPr>
      <w:r w:rsidRPr="006614B9">
        <w:rPr>
          <w:rFonts w:hint="cs"/>
          <w:rtl/>
        </w:rPr>
        <w:t>يختص رئيس مجلس المقاطعة، أو نوابه بناء على تفويض من الرئيس، داخل دائرتها الترابية بما يلي:</w:t>
      </w:r>
    </w:p>
    <w:p w14:paraId="238921A6" w14:textId="77777777" w:rsidR="00D73B93" w:rsidRPr="006614B9" w:rsidRDefault="00D73B93" w:rsidP="00290C9C">
      <w:pPr>
        <w:pStyle w:val="Style9"/>
        <w:numPr>
          <w:ilvl w:val="0"/>
          <w:numId w:val="49"/>
        </w:numPr>
      </w:pPr>
      <w:r w:rsidRPr="006614B9">
        <w:rPr>
          <w:rFonts w:hint="cs"/>
          <w:rtl/>
        </w:rPr>
        <w:t>الحالة المدنية؛</w:t>
      </w:r>
    </w:p>
    <w:p w14:paraId="5EDCA9CE" w14:textId="77777777" w:rsidR="00D73B93" w:rsidRPr="006614B9" w:rsidRDefault="00D73B93" w:rsidP="00290C9C">
      <w:pPr>
        <w:pStyle w:val="Style9"/>
        <w:numPr>
          <w:ilvl w:val="0"/>
          <w:numId w:val="49"/>
        </w:numPr>
      </w:pPr>
      <w:r w:rsidRPr="006614B9">
        <w:rPr>
          <w:rFonts w:hint="cs"/>
          <w:rtl/>
        </w:rPr>
        <w:t>الإشهاد على صحة الإمضاءات ومطابقة النسخ لأصولها؛</w:t>
      </w:r>
    </w:p>
    <w:p w14:paraId="526B2F22" w14:textId="77777777" w:rsidR="00D73B93" w:rsidRPr="006614B9" w:rsidRDefault="00D73B93" w:rsidP="00290C9C">
      <w:pPr>
        <w:pStyle w:val="Style9"/>
        <w:numPr>
          <w:ilvl w:val="0"/>
          <w:numId w:val="49"/>
        </w:numPr>
      </w:pPr>
      <w:r w:rsidRPr="006614B9">
        <w:rPr>
          <w:rFonts w:hint="cs"/>
          <w:rtl/>
        </w:rPr>
        <w:t>منح رخص البناء ورخص السكن وشواهد المطابقة المتعلقة بالمشاريع الصغرى المنصوص عليها في الضابط العام للبناء. ويتعين على الرئيس، تحت طائلة البطلان، التقيد في هذا الشأن بجميع الآراء الملزمة المنصوص عليها في النصوص التشريعية الجاري بها العمل ولا سيما بالرأي الملزم للوكالة الحضرية المعنية.</w:t>
      </w:r>
    </w:p>
    <w:p w14:paraId="74FC0962" w14:textId="77777777" w:rsidR="00D73B93" w:rsidRPr="006614B9" w:rsidRDefault="00D73B93" w:rsidP="00A759EC">
      <w:pPr>
        <w:pStyle w:val="Style9"/>
        <w:rPr>
          <w:rtl/>
        </w:rPr>
      </w:pPr>
      <w:r w:rsidRPr="006614B9">
        <w:rPr>
          <w:rFonts w:hint="cs"/>
          <w:rtl/>
        </w:rPr>
        <w:t>توجد قصد الإخبار نسخة من الرخص المسلمة من طرف رئيس مجلس المقاطعة إلى رئيس مجلس الجماعة داخل أجل ثمانية (8) أيام.</w:t>
      </w:r>
    </w:p>
    <w:p w14:paraId="0400F33C" w14:textId="77777777" w:rsidR="00D73B93" w:rsidRPr="006614B9" w:rsidRDefault="00D73B93" w:rsidP="00C62261">
      <w:pPr>
        <w:pStyle w:val="a1"/>
        <w:tabs>
          <w:tab w:val="clear" w:pos="4031"/>
          <w:tab w:val="clear" w:pos="4535"/>
        </w:tabs>
        <w:rPr>
          <w:color w:val="auto"/>
          <w:rtl/>
        </w:rPr>
      </w:pPr>
      <w:r w:rsidRPr="006614B9">
        <w:rPr>
          <w:rFonts w:hint="cs"/>
          <w:color w:val="auto"/>
          <w:rtl/>
        </w:rPr>
        <w:t>المادة 238</w:t>
      </w:r>
    </w:p>
    <w:p w14:paraId="337FF760" w14:textId="77777777" w:rsidR="00D73B93" w:rsidRPr="006614B9" w:rsidRDefault="00D73B93" w:rsidP="00A759EC">
      <w:pPr>
        <w:pStyle w:val="Style9"/>
        <w:rPr>
          <w:rtl/>
        </w:rPr>
      </w:pPr>
      <w:r w:rsidRPr="006614B9">
        <w:rPr>
          <w:rFonts w:hint="cs"/>
          <w:rtl/>
        </w:rPr>
        <w:t>يتولى رئيس مجلس المقاطعة تدبير المسار المهني للموارد البشرية العاملة بإدارة المقاطعة.</w:t>
      </w:r>
    </w:p>
    <w:p w14:paraId="4F41E8A7" w14:textId="77777777" w:rsidR="00D73B93" w:rsidRPr="006614B9" w:rsidRDefault="00D73B93" w:rsidP="00C62261">
      <w:pPr>
        <w:pStyle w:val="a1"/>
        <w:tabs>
          <w:tab w:val="clear" w:pos="4031"/>
          <w:tab w:val="clear" w:pos="4535"/>
        </w:tabs>
        <w:rPr>
          <w:color w:val="auto"/>
          <w:rtl/>
        </w:rPr>
      </w:pPr>
      <w:r w:rsidRPr="006614B9">
        <w:rPr>
          <w:rFonts w:hint="cs"/>
          <w:color w:val="auto"/>
          <w:rtl/>
        </w:rPr>
        <w:t>المادة 239</w:t>
      </w:r>
    </w:p>
    <w:p w14:paraId="2E873326" w14:textId="77777777" w:rsidR="00D73B93" w:rsidRPr="006614B9" w:rsidRDefault="00D73B93" w:rsidP="00A759EC">
      <w:pPr>
        <w:pStyle w:val="Style9"/>
        <w:rPr>
          <w:rtl/>
        </w:rPr>
      </w:pPr>
      <w:r w:rsidRPr="006614B9">
        <w:rPr>
          <w:rFonts w:hint="cs"/>
          <w:rtl/>
        </w:rPr>
        <w:t>يعد رئيس مجلس المقاطعة تقريرا كل ستة أشهر يتعلق بتدبير المقاطعة، يوجهه لرئيس مجلس الجماعة الذي يجمع كل التقارير المتعلقة بالمقاطعات ويعرض ملخصا بشأنها على مجلس الجماعة مرتين في السنة.</w:t>
      </w:r>
    </w:p>
    <w:p w14:paraId="13C2028A" w14:textId="77777777" w:rsidR="00D73B93" w:rsidRPr="006614B9" w:rsidRDefault="00D73B93" w:rsidP="00C62261">
      <w:pPr>
        <w:pStyle w:val="a1"/>
        <w:tabs>
          <w:tab w:val="clear" w:pos="4031"/>
          <w:tab w:val="clear" w:pos="4535"/>
        </w:tabs>
        <w:rPr>
          <w:color w:val="auto"/>
          <w:rtl/>
        </w:rPr>
      </w:pPr>
      <w:r w:rsidRPr="006614B9">
        <w:rPr>
          <w:rFonts w:hint="cs"/>
          <w:color w:val="auto"/>
          <w:rtl/>
        </w:rPr>
        <w:t>المادة 240</w:t>
      </w:r>
    </w:p>
    <w:p w14:paraId="14E8116C" w14:textId="77777777" w:rsidR="00D73B93" w:rsidRPr="006614B9" w:rsidRDefault="00D73B93" w:rsidP="00A759EC">
      <w:pPr>
        <w:pStyle w:val="Style9"/>
      </w:pPr>
      <w:r w:rsidRPr="006614B9">
        <w:rPr>
          <w:rFonts w:hint="cs"/>
          <w:rtl/>
        </w:rPr>
        <w:t>يمكن لرئيس مجلس الجماعة أن يفوض إلى رئيس مجلس المقاطعة، صرف نفقات التجهيز المتعلقة بمشاريع القرب، داخل الدائرة الترابية للمقاطعة. وفي هذه الحالة، يعين رئيس المجلس رؤساء مجالس المقاطعات آمرين مساعدين بصرف النفقات المذكورة، وذلك وفق الإجراءات المقررة في النصوص التنظيمية الجاري بها العمل.</w:t>
      </w:r>
    </w:p>
    <w:p w14:paraId="25F112EF" w14:textId="77777777" w:rsidR="00D73B93" w:rsidRPr="006614B9" w:rsidRDefault="00D73B93" w:rsidP="00C62261">
      <w:pPr>
        <w:pStyle w:val="a1"/>
        <w:tabs>
          <w:tab w:val="clear" w:pos="4031"/>
          <w:tab w:val="clear" w:pos="4535"/>
        </w:tabs>
        <w:rPr>
          <w:color w:val="auto"/>
          <w:rtl/>
        </w:rPr>
      </w:pPr>
      <w:r w:rsidRPr="006614B9">
        <w:rPr>
          <w:rFonts w:hint="cs"/>
          <w:color w:val="auto"/>
          <w:rtl/>
        </w:rPr>
        <w:lastRenderedPageBreak/>
        <w:t xml:space="preserve"> المادة 241</w:t>
      </w:r>
    </w:p>
    <w:p w14:paraId="2C70253B" w14:textId="77777777" w:rsidR="00D73B93" w:rsidRPr="006614B9" w:rsidRDefault="00D73B93" w:rsidP="00A759EC">
      <w:pPr>
        <w:pStyle w:val="Style9"/>
        <w:rPr>
          <w:rtl/>
        </w:rPr>
      </w:pPr>
      <w:r w:rsidRPr="006614B9">
        <w:rPr>
          <w:rFonts w:hint="cs"/>
          <w:rtl/>
        </w:rPr>
        <w:t xml:space="preserve">يمكن لرئيس مجلس المقاطعة أن يفوض إلى رئيس مجلس المقاطعة، داخل الدائرة الترابية للمقاطعة، الصلاحيات المخولة لرؤساء المجالس الجماعية في مادة الانتخابات طبقا للتشريع المتعلق بالانتخابات الجاري به العمل. </w:t>
      </w:r>
    </w:p>
    <w:p w14:paraId="65510A12" w14:textId="77777777" w:rsidR="00D73B93" w:rsidRPr="006614B9" w:rsidRDefault="00D73B93" w:rsidP="00C62261">
      <w:pPr>
        <w:pStyle w:val="a1"/>
        <w:tabs>
          <w:tab w:val="clear" w:pos="4031"/>
          <w:tab w:val="clear" w:pos="4535"/>
        </w:tabs>
        <w:rPr>
          <w:color w:val="auto"/>
          <w:rtl/>
        </w:rPr>
      </w:pPr>
      <w:r w:rsidRPr="006614B9">
        <w:rPr>
          <w:rFonts w:hint="cs"/>
          <w:color w:val="auto"/>
          <w:rtl/>
        </w:rPr>
        <w:t>المادة 242</w:t>
      </w:r>
    </w:p>
    <w:p w14:paraId="70FC32DF" w14:textId="77777777" w:rsidR="00D73B93" w:rsidRPr="006614B9" w:rsidRDefault="00D73B93" w:rsidP="00A759EC">
      <w:pPr>
        <w:pStyle w:val="Style9"/>
      </w:pPr>
      <w:r w:rsidRPr="006614B9">
        <w:rPr>
          <w:rFonts w:hint="cs"/>
          <w:rtl/>
        </w:rPr>
        <w:t xml:space="preserve">يمكن لرئيس مجلس المقاطعة أن يفوض بقرار بعض الصلاحيات </w:t>
      </w:r>
      <w:proofErr w:type="spellStart"/>
      <w:r w:rsidRPr="006614B9">
        <w:rPr>
          <w:rFonts w:hint="cs"/>
          <w:rtl/>
        </w:rPr>
        <w:t>الموكولة</w:t>
      </w:r>
      <w:proofErr w:type="spellEnd"/>
      <w:r w:rsidRPr="006614B9">
        <w:rPr>
          <w:rFonts w:hint="cs"/>
          <w:rtl/>
        </w:rPr>
        <w:t xml:space="preserve"> إليه بمقتضى أحكام هذا القانون التنظيمي إلى نائب أو أكثر وفق الشروط المنصوص عليها في المادتين 103 </w:t>
      </w:r>
      <w:proofErr w:type="gramStart"/>
      <w:r w:rsidRPr="006614B9">
        <w:rPr>
          <w:rFonts w:hint="cs"/>
          <w:rtl/>
        </w:rPr>
        <w:t>و 104</w:t>
      </w:r>
      <w:proofErr w:type="gramEnd"/>
      <w:r w:rsidRPr="006614B9">
        <w:rPr>
          <w:rFonts w:hint="cs"/>
          <w:rtl/>
        </w:rPr>
        <w:t xml:space="preserve"> من هذا القانون التنظيمي.</w:t>
      </w:r>
    </w:p>
    <w:p w14:paraId="16388927" w14:textId="77777777" w:rsidR="00D73B93" w:rsidRPr="006614B9" w:rsidRDefault="00D73B93" w:rsidP="00C62261">
      <w:pPr>
        <w:pStyle w:val="a1"/>
        <w:tabs>
          <w:tab w:val="clear" w:pos="4031"/>
          <w:tab w:val="clear" w:pos="4535"/>
        </w:tabs>
        <w:rPr>
          <w:color w:val="auto"/>
          <w:rtl/>
        </w:rPr>
      </w:pPr>
      <w:r w:rsidRPr="006614B9">
        <w:rPr>
          <w:rFonts w:hint="cs"/>
          <w:color w:val="auto"/>
          <w:rtl/>
        </w:rPr>
        <w:t>المادة 243</w:t>
      </w:r>
    </w:p>
    <w:p w14:paraId="11F265A0" w14:textId="77777777" w:rsidR="00D73B93" w:rsidRPr="006614B9" w:rsidRDefault="00D73B93" w:rsidP="00A759EC">
      <w:pPr>
        <w:pStyle w:val="Style9"/>
        <w:rPr>
          <w:rtl/>
        </w:rPr>
      </w:pPr>
      <w:r w:rsidRPr="006614B9">
        <w:rPr>
          <w:rFonts w:hint="cs"/>
          <w:rtl/>
        </w:rPr>
        <w:t>إذا انقطع رئيس مجلس المقاطعة عن ممارسة مهامه على إثر الوفاة أو الاستقالة الاختيارية أو الإقالة أو العزل أو لأي سبب من الأسباب، يقوم مقامه النواب حسب ترتيبهم ويستمر باقي أعضاء المكتب في مزاولة مهامهم. وفي هذه الحالة، يتم انتخاب من يخلفه وفق الشروط والشكليات المنصوص عليها في هذا القانون التنظيمي في شأن انتخاب رئيس مجلس الجماعة.</w:t>
      </w:r>
    </w:p>
    <w:p w14:paraId="1B317768" w14:textId="77777777" w:rsidR="00D73B93" w:rsidRPr="006614B9" w:rsidRDefault="00D73B93" w:rsidP="00C62261">
      <w:pPr>
        <w:pStyle w:val="a1"/>
        <w:tabs>
          <w:tab w:val="clear" w:pos="4031"/>
          <w:tab w:val="clear" w:pos="4535"/>
        </w:tabs>
        <w:rPr>
          <w:color w:val="auto"/>
          <w:rtl/>
        </w:rPr>
      </w:pPr>
      <w:r w:rsidRPr="006614B9">
        <w:rPr>
          <w:rFonts w:hint="cs"/>
          <w:color w:val="auto"/>
          <w:rtl/>
        </w:rPr>
        <w:t>المادة 244</w:t>
      </w:r>
    </w:p>
    <w:p w14:paraId="53BE80CF" w14:textId="77777777" w:rsidR="00D73B93" w:rsidRPr="006614B9" w:rsidRDefault="00D73B93" w:rsidP="00A759EC">
      <w:pPr>
        <w:pStyle w:val="Style9"/>
        <w:rPr>
          <w:rtl/>
        </w:rPr>
      </w:pPr>
      <w:r w:rsidRPr="006614B9">
        <w:rPr>
          <w:rFonts w:hint="cs"/>
          <w:rtl/>
        </w:rPr>
        <w:t>إذا رفض رئيس مجلس المقاطعة أو امتنع عن القيام بالأعمال المنوطة به بمقتضى هذا القانون التنظيمي، جاز لرئيس مجلس الجماعة بعد إنذاره بدون جدوى وبعد إخبار عامل العمالة أو من ينوب عنه، القيام بهذه الأعمال بصفة تلقائية.</w:t>
      </w:r>
    </w:p>
    <w:p w14:paraId="4E606F99" w14:textId="77777777" w:rsidR="00D73B93" w:rsidRPr="006614B9" w:rsidRDefault="00D73B93" w:rsidP="00995409">
      <w:pPr>
        <w:pStyle w:val="a2"/>
        <w:tabs>
          <w:tab w:val="clear" w:pos="4320"/>
        </w:tabs>
        <w:rPr>
          <w:color w:val="auto"/>
          <w:rtl/>
        </w:rPr>
      </w:pPr>
      <w:bookmarkStart w:id="54" w:name="_Toc457298903"/>
      <w:r w:rsidRPr="006614B9">
        <w:rPr>
          <w:rFonts w:hint="cs"/>
          <w:color w:val="auto"/>
          <w:rtl/>
        </w:rPr>
        <w:t>الباب الخامس</w:t>
      </w:r>
      <w:r w:rsidR="001736F5" w:rsidRPr="006614B9">
        <w:rPr>
          <w:rFonts w:hint="cs"/>
          <w:color w:val="auto"/>
          <w:rtl/>
        </w:rPr>
        <w:t xml:space="preserve">: </w:t>
      </w:r>
      <w:r w:rsidRPr="006614B9">
        <w:rPr>
          <w:rFonts w:hint="cs"/>
          <w:color w:val="auto"/>
          <w:rtl/>
        </w:rPr>
        <w:t>النظام المالي لمجالس المقاطعات</w:t>
      </w:r>
      <w:bookmarkEnd w:id="54"/>
    </w:p>
    <w:p w14:paraId="64A617B9" w14:textId="77777777" w:rsidR="00D73B93" w:rsidRPr="006614B9" w:rsidRDefault="00D73B93" w:rsidP="00C62261">
      <w:pPr>
        <w:pStyle w:val="a1"/>
        <w:tabs>
          <w:tab w:val="clear" w:pos="4031"/>
          <w:tab w:val="clear" w:pos="4535"/>
        </w:tabs>
        <w:rPr>
          <w:color w:val="auto"/>
          <w:rtl/>
        </w:rPr>
      </w:pPr>
      <w:r w:rsidRPr="006614B9">
        <w:rPr>
          <w:rFonts w:hint="cs"/>
          <w:color w:val="auto"/>
          <w:rtl/>
        </w:rPr>
        <w:t xml:space="preserve">المادة 245 </w:t>
      </w:r>
    </w:p>
    <w:p w14:paraId="52E8F790" w14:textId="77777777" w:rsidR="00D73B93" w:rsidRPr="006614B9" w:rsidRDefault="00D73B93" w:rsidP="00A759EC">
      <w:pPr>
        <w:pStyle w:val="Style9"/>
        <w:rPr>
          <w:rtl/>
        </w:rPr>
      </w:pPr>
      <w:r w:rsidRPr="006614B9">
        <w:rPr>
          <w:rFonts w:hint="cs"/>
          <w:rtl/>
        </w:rPr>
        <w:t xml:space="preserve">تتكون المداخيل التي يتوفر عليها مجلس المقاطعة من مخصص إجمالي، يخول للمقاطعة قصد مزاولة الصلاحيات </w:t>
      </w:r>
      <w:proofErr w:type="spellStart"/>
      <w:r w:rsidRPr="006614B9">
        <w:rPr>
          <w:rFonts w:hint="cs"/>
          <w:rtl/>
        </w:rPr>
        <w:t>الموكولة</w:t>
      </w:r>
      <w:proofErr w:type="spellEnd"/>
      <w:r w:rsidRPr="006614B9">
        <w:rPr>
          <w:rFonts w:hint="cs"/>
          <w:rtl/>
        </w:rPr>
        <w:t xml:space="preserve"> إليها بموجب هذا القانون التنظيمي. ويشكل المخصص الإجمالي نفقة إجبارية بالنسبة للجماعة. ويحدد مجلس الجماعة المبلغ الكلي للمخصص الإجمالي المرصود للمقاطعات. ويوزع هذا المخصص وفق الشروط المنصوص عليها في المادة 246 بعده.</w:t>
      </w:r>
    </w:p>
    <w:p w14:paraId="4E6E239B" w14:textId="77777777" w:rsidR="00D73B93" w:rsidRPr="006614B9" w:rsidRDefault="00D73B93" w:rsidP="00A759EC">
      <w:pPr>
        <w:pStyle w:val="Style9"/>
        <w:rPr>
          <w:rtl/>
        </w:rPr>
      </w:pPr>
      <w:r w:rsidRPr="006614B9">
        <w:rPr>
          <w:rFonts w:hint="cs"/>
          <w:rtl/>
        </w:rPr>
        <w:t xml:space="preserve">يتعين </w:t>
      </w:r>
      <w:proofErr w:type="gramStart"/>
      <w:r w:rsidRPr="006614B9">
        <w:rPr>
          <w:rFonts w:hint="cs"/>
          <w:rtl/>
        </w:rPr>
        <w:t>أن لا</w:t>
      </w:r>
      <w:proofErr w:type="gramEnd"/>
      <w:r w:rsidRPr="006614B9">
        <w:rPr>
          <w:rFonts w:hint="cs"/>
          <w:rtl/>
        </w:rPr>
        <w:t xml:space="preserve"> تقل نسبة مجموع المخصصات الإجمالية لفائدة مقاطعات الجماعة عن 10 في المائة من ميزانية الجماعة.</w:t>
      </w:r>
    </w:p>
    <w:p w14:paraId="7258D868" w14:textId="77777777" w:rsidR="00D73B93" w:rsidRPr="006614B9" w:rsidRDefault="00D73B93" w:rsidP="00C62261">
      <w:pPr>
        <w:pStyle w:val="a1"/>
        <w:tabs>
          <w:tab w:val="clear" w:pos="4031"/>
          <w:tab w:val="clear" w:pos="4535"/>
        </w:tabs>
        <w:rPr>
          <w:color w:val="auto"/>
          <w:rtl/>
        </w:rPr>
      </w:pPr>
      <w:r w:rsidRPr="006614B9">
        <w:rPr>
          <w:rFonts w:hint="cs"/>
          <w:color w:val="auto"/>
          <w:rtl/>
        </w:rPr>
        <w:t>المادة 246</w:t>
      </w:r>
    </w:p>
    <w:p w14:paraId="55730B96" w14:textId="77777777" w:rsidR="00D73B93" w:rsidRPr="006614B9" w:rsidRDefault="00D73B93" w:rsidP="00A759EC">
      <w:pPr>
        <w:pStyle w:val="Style9"/>
        <w:rPr>
          <w:rtl/>
        </w:rPr>
      </w:pPr>
      <w:r w:rsidRPr="006614B9">
        <w:rPr>
          <w:rFonts w:hint="cs"/>
          <w:rtl/>
        </w:rPr>
        <w:t>يتضمن المخصص الإجمالي للمقاطعات حصة تتعلق بالتنشيط المحلي وحصة تتعلق بالتدبير المحلي يحدد مبلغهما من طرف مجلس الجماعة باقتراح من رئيسه.</w:t>
      </w:r>
    </w:p>
    <w:p w14:paraId="3990526F" w14:textId="77777777" w:rsidR="00D73B93" w:rsidRPr="006614B9" w:rsidRDefault="00D73B93" w:rsidP="00F502F1">
      <w:pPr>
        <w:pStyle w:val="Style9"/>
        <w:rPr>
          <w:rtl/>
        </w:rPr>
      </w:pPr>
      <w:r w:rsidRPr="006614B9">
        <w:rPr>
          <w:rFonts w:hint="cs"/>
          <w:rtl/>
        </w:rPr>
        <w:lastRenderedPageBreak/>
        <w:t>تخصص حصة التنشيط المحلي لتغطية المصاريف المتعلقة بتدبير قضايا القرب المتمثلة في إنعاش الرياضة والثقافة والبرامج الاجتماعية الموجهة للطفولة والمرأة والمعاقين أو للأشخاص الذين يوجدون في وضعية صعبة، وكذا للتعبئة الاجتماعية وتشجيع الحركة الجمعوية قصد إنجاز مشاريع التنمية التشارك</w:t>
      </w:r>
      <w:r w:rsidR="00F502F1">
        <w:rPr>
          <w:rFonts w:hint="cs"/>
          <w:rtl/>
        </w:rPr>
        <w:t>ي</w:t>
      </w:r>
      <w:r w:rsidRPr="006614B9">
        <w:rPr>
          <w:rFonts w:hint="cs"/>
          <w:rtl/>
        </w:rPr>
        <w:t>ة.</w:t>
      </w:r>
    </w:p>
    <w:p w14:paraId="70B7371A" w14:textId="77777777" w:rsidR="00D73B93" w:rsidRPr="006614B9" w:rsidRDefault="00D73B93" w:rsidP="00A759EC">
      <w:pPr>
        <w:pStyle w:val="Style9"/>
        <w:rPr>
          <w:rtl/>
        </w:rPr>
      </w:pPr>
      <w:r w:rsidRPr="006614B9">
        <w:rPr>
          <w:rFonts w:hint="cs"/>
          <w:rtl/>
        </w:rPr>
        <w:t xml:space="preserve">تحدد الحصة المخصصة للتنشيط المحلي للمقاطعات حسب عدد سكان الجماعة، على </w:t>
      </w:r>
      <w:proofErr w:type="gramStart"/>
      <w:r w:rsidRPr="006614B9">
        <w:rPr>
          <w:rFonts w:hint="cs"/>
          <w:rtl/>
        </w:rPr>
        <w:t>أن لا</w:t>
      </w:r>
      <w:proofErr w:type="gramEnd"/>
      <w:r w:rsidRPr="006614B9">
        <w:rPr>
          <w:rFonts w:hint="cs"/>
          <w:rtl/>
        </w:rPr>
        <w:t xml:space="preserve"> يقل مبلغها عن حد أدنى يحدد بمرسوم يتخذ باقتراح من السلطة الحكومية المكلفة بالداخلية.</w:t>
      </w:r>
    </w:p>
    <w:p w14:paraId="3FC9C4ED" w14:textId="77777777" w:rsidR="00D73B93" w:rsidRPr="006614B9" w:rsidRDefault="00D73B93" w:rsidP="00A759EC">
      <w:pPr>
        <w:pStyle w:val="Style9"/>
        <w:rPr>
          <w:rtl/>
        </w:rPr>
      </w:pPr>
      <w:r w:rsidRPr="006614B9">
        <w:rPr>
          <w:rFonts w:hint="cs"/>
          <w:rtl/>
        </w:rPr>
        <w:t>توزع هذه الحصة على أساس عدد سكان كل مقاطعة.</w:t>
      </w:r>
    </w:p>
    <w:p w14:paraId="3A9481E7" w14:textId="77777777" w:rsidR="00D73B93" w:rsidRPr="006614B9" w:rsidRDefault="00D73B93" w:rsidP="00A759EC">
      <w:pPr>
        <w:pStyle w:val="Style9"/>
        <w:rPr>
          <w:rtl/>
        </w:rPr>
      </w:pPr>
      <w:r w:rsidRPr="006614B9">
        <w:rPr>
          <w:rFonts w:hint="cs"/>
          <w:rtl/>
        </w:rPr>
        <w:t>تخصص حصة التدبير المحلي لتغطية المصاريف المتعلقة بتسيير التجهيزات والخدمات التي تهم المقاطعات.</w:t>
      </w:r>
    </w:p>
    <w:p w14:paraId="6E485188" w14:textId="77777777" w:rsidR="00D73B93" w:rsidRPr="006614B9" w:rsidRDefault="00D73B93" w:rsidP="00A759EC">
      <w:pPr>
        <w:pStyle w:val="Style9"/>
        <w:rPr>
          <w:rtl/>
        </w:rPr>
      </w:pPr>
      <w:r w:rsidRPr="006614B9">
        <w:rPr>
          <w:rFonts w:hint="cs"/>
          <w:rtl/>
        </w:rPr>
        <w:t>يحدد مبلغ هذه الحصة حسب أهمية نفقات التسيير باستثناء النفقات المتعلقة بالموظفين والتكاليف المالية التي تتحملها ميزانية الجماعة. وتقدر اعتمادا على التجهيزات والمرافق التابعة لصلاحيات مجالس المقاطعات تطبيقا لمقتضيات هذا القانون التنظيمي استنادا على مضامين مخطط مديري للتجهيزات يعتمد وجوبا من طرف مجلس الجماعة.</w:t>
      </w:r>
    </w:p>
    <w:p w14:paraId="676CCDB5" w14:textId="77777777" w:rsidR="00D73B93" w:rsidRPr="006614B9" w:rsidRDefault="00D73B93" w:rsidP="00A759EC">
      <w:pPr>
        <w:pStyle w:val="Style9"/>
        <w:rPr>
          <w:rtl/>
        </w:rPr>
      </w:pPr>
      <w:r w:rsidRPr="006614B9">
        <w:rPr>
          <w:rFonts w:hint="cs"/>
          <w:rtl/>
        </w:rPr>
        <w:t>في حالة عدم الاتفاق داخل مجلس الجماعة حول حصة التدبير المحلي المخصصة لكل مقاطعة، يتم تحديد مبلغها أخذا بعين الاعتبار معدل الاعتمادات التي تم صرفها فعليا خلال الخمس سنوات المالية الأخيرة لكل مقاطعة.</w:t>
      </w:r>
    </w:p>
    <w:p w14:paraId="541C89F8" w14:textId="77777777" w:rsidR="00D73B93" w:rsidRPr="006614B9" w:rsidRDefault="00D73B93" w:rsidP="00A759EC">
      <w:pPr>
        <w:pStyle w:val="Style9"/>
        <w:rPr>
          <w:rtl/>
        </w:rPr>
      </w:pPr>
      <w:r w:rsidRPr="006614B9">
        <w:rPr>
          <w:rFonts w:hint="cs"/>
          <w:rtl/>
        </w:rPr>
        <w:t>يمكن تعديل حصة التدبير المحلي كل سنة مع مراعاة التغييرات التي تقع بلائحة التجهيزات والمرافق التي يتم تدبيرها من طرف المقاطعة.</w:t>
      </w:r>
    </w:p>
    <w:p w14:paraId="65E5DA8A" w14:textId="77777777" w:rsidR="00D73B93" w:rsidRPr="006614B9" w:rsidRDefault="00D73B93" w:rsidP="00C62261">
      <w:pPr>
        <w:pStyle w:val="a1"/>
        <w:tabs>
          <w:tab w:val="clear" w:pos="4031"/>
          <w:tab w:val="clear" w:pos="4535"/>
        </w:tabs>
        <w:rPr>
          <w:color w:val="auto"/>
          <w:rtl/>
        </w:rPr>
      </w:pPr>
      <w:r w:rsidRPr="006614B9">
        <w:rPr>
          <w:rFonts w:hint="cs"/>
          <w:color w:val="auto"/>
          <w:rtl/>
        </w:rPr>
        <w:t>المادة 247</w:t>
      </w:r>
    </w:p>
    <w:p w14:paraId="3DFDCC1B" w14:textId="77777777" w:rsidR="00D73B93" w:rsidRPr="006614B9" w:rsidRDefault="00D73B93" w:rsidP="00A759EC">
      <w:pPr>
        <w:pStyle w:val="Style9"/>
        <w:rPr>
          <w:rtl/>
        </w:rPr>
      </w:pPr>
      <w:r w:rsidRPr="006614B9">
        <w:rPr>
          <w:rFonts w:hint="cs"/>
          <w:rtl/>
        </w:rPr>
        <w:t>يدرج بميزانية الجماعة المبلغ الكلي للمداخيل والنفقات المتعلقة بتسيير كل مجلس من مجالس المقاطعات.</w:t>
      </w:r>
    </w:p>
    <w:p w14:paraId="4C8BF7D5" w14:textId="77777777" w:rsidR="00D73B93" w:rsidRPr="006614B9" w:rsidRDefault="00D73B93" w:rsidP="00A759EC">
      <w:pPr>
        <w:pStyle w:val="Style9"/>
        <w:rPr>
          <w:rtl/>
        </w:rPr>
      </w:pPr>
      <w:r w:rsidRPr="006614B9">
        <w:rPr>
          <w:rFonts w:hint="cs"/>
          <w:rtl/>
        </w:rPr>
        <w:t xml:space="preserve">ويتم تفصيل مداخيل ونفقات التسيير الخاصة بكل مقاطعة في وثيقة تدعى </w:t>
      </w:r>
      <w:proofErr w:type="gramStart"/>
      <w:r w:rsidRPr="006614B9">
        <w:rPr>
          <w:rtl/>
        </w:rPr>
        <w:t>«</w:t>
      </w:r>
      <w:r w:rsidRPr="006614B9">
        <w:rPr>
          <w:rFonts w:hint="cs"/>
          <w:rtl/>
        </w:rPr>
        <w:t xml:space="preserve"> حساب</w:t>
      </w:r>
      <w:proofErr w:type="gramEnd"/>
      <w:r w:rsidRPr="006614B9">
        <w:rPr>
          <w:rFonts w:hint="cs"/>
          <w:rtl/>
        </w:rPr>
        <w:t xml:space="preserve"> النفقات من المبالغ المرصودة</w:t>
      </w:r>
      <w:r w:rsidRPr="006614B9">
        <w:rPr>
          <w:rtl/>
        </w:rPr>
        <w:t>»</w:t>
      </w:r>
      <w:r w:rsidRPr="006614B9">
        <w:rPr>
          <w:rFonts w:hint="cs"/>
          <w:rtl/>
        </w:rPr>
        <w:t>.</w:t>
      </w:r>
    </w:p>
    <w:p w14:paraId="30AF7FEB" w14:textId="77777777" w:rsidR="00D73B93" w:rsidRPr="006614B9" w:rsidRDefault="00D73B93" w:rsidP="00A759EC">
      <w:pPr>
        <w:pStyle w:val="Style9"/>
        <w:rPr>
          <w:rtl/>
        </w:rPr>
      </w:pPr>
      <w:r w:rsidRPr="006614B9">
        <w:rPr>
          <w:rFonts w:hint="cs"/>
          <w:rtl/>
        </w:rPr>
        <w:t>وتلحق حسابات المقاطعة بميزانية الجماعة.</w:t>
      </w:r>
    </w:p>
    <w:p w14:paraId="57CB3688" w14:textId="77777777" w:rsidR="00D73B93" w:rsidRPr="006614B9" w:rsidRDefault="00D73B93" w:rsidP="00C62261">
      <w:pPr>
        <w:pStyle w:val="a1"/>
        <w:tabs>
          <w:tab w:val="clear" w:pos="4031"/>
          <w:tab w:val="clear" w:pos="4535"/>
        </w:tabs>
        <w:rPr>
          <w:color w:val="auto"/>
          <w:rtl/>
        </w:rPr>
      </w:pPr>
      <w:r w:rsidRPr="006614B9">
        <w:rPr>
          <w:rFonts w:hint="cs"/>
          <w:color w:val="auto"/>
          <w:rtl/>
        </w:rPr>
        <w:t>المادة 248</w:t>
      </w:r>
    </w:p>
    <w:p w14:paraId="29F7E948" w14:textId="77777777" w:rsidR="00D73B93" w:rsidRPr="006614B9" w:rsidRDefault="00D73B93" w:rsidP="00A759EC">
      <w:pPr>
        <w:pStyle w:val="Style9"/>
        <w:rPr>
          <w:rtl/>
        </w:rPr>
      </w:pPr>
      <w:r w:rsidRPr="006614B9">
        <w:rPr>
          <w:rFonts w:hint="cs"/>
          <w:rtl/>
        </w:rPr>
        <w:t>يدرس مجلس الجماعة مقترحات الاستثمار المصادق عليها من لدن مجالس المقاطعات ويحدد برنامج الاستثمار وبرامج التجهيز بالنسبة لكل مقاطعة.</w:t>
      </w:r>
    </w:p>
    <w:p w14:paraId="26BD3BE2" w14:textId="77777777" w:rsidR="00D73B93" w:rsidRPr="006614B9" w:rsidRDefault="00D73B93" w:rsidP="00A759EC">
      <w:pPr>
        <w:pStyle w:val="Style9"/>
        <w:rPr>
          <w:rtl/>
        </w:rPr>
      </w:pPr>
      <w:r w:rsidRPr="006614B9">
        <w:rPr>
          <w:rFonts w:hint="cs"/>
          <w:rtl/>
        </w:rPr>
        <w:t>يبين ملحق بميزانية الجماعة وملحق بحسابها نفقات الاستثمار الخاصة بالجماعة حسب كل مقاطعة.</w:t>
      </w:r>
    </w:p>
    <w:p w14:paraId="44AF26F1" w14:textId="77777777" w:rsidR="00D73B93" w:rsidRPr="006614B9" w:rsidRDefault="00D73B93" w:rsidP="00C62261">
      <w:pPr>
        <w:pStyle w:val="a1"/>
        <w:tabs>
          <w:tab w:val="clear" w:pos="4031"/>
          <w:tab w:val="clear" w:pos="4535"/>
        </w:tabs>
        <w:rPr>
          <w:color w:val="auto"/>
          <w:rtl/>
        </w:rPr>
      </w:pPr>
      <w:r w:rsidRPr="006614B9">
        <w:rPr>
          <w:rFonts w:hint="cs"/>
          <w:color w:val="auto"/>
          <w:rtl/>
        </w:rPr>
        <w:lastRenderedPageBreak/>
        <w:t>المادة 249</w:t>
      </w:r>
    </w:p>
    <w:p w14:paraId="0E75BD3A" w14:textId="77777777" w:rsidR="00D73B93" w:rsidRPr="006614B9" w:rsidRDefault="00D73B93" w:rsidP="00A759EC">
      <w:pPr>
        <w:pStyle w:val="Style9"/>
        <w:rPr>
          <w:rtl/>
        </w:rPr>
      </w:pPr>
      <w:r w:rsidRPr="006614B9">
        <w:rPr>
          <w:rFonts w:hint="cs"/>
          <w:rtl/>
        </w:rPr>
        <w:t>يقوم مجلس الجماعة كل سنة، تطبيقا لمقتضيات المادة السابقة، بتوزيع المخصص الإجمالي للتسيير المرصود للمقاطعات ويتداول في شأن المبلغ الإجمالي للاعتمادات التي يقترح إدراجها في هذا الإطار بميزانية الجماعة برسم السنة المالية الموالية.</w:t>
      </w:r>
    </w:p>
    <w:p w14:paraId="55E90D18" w14:textId="77777777" w:rsidR="00D73B93" w:rsidRPr="006614B9" w:rsidRDefault="00D73B93" w:rsidP="00A759EC">
      <w:pPr>
        <w:pStyle w:val="Style9"/>
        <w:rPr>
          <w:rtl/>
        </w:rPr>
      </w:pPr>
      <w:r w:rsidRPr="006614B9">
        <w:rPr>
          <w:rFonts w:hint="cs"/>
          <w:rtl/>
        </w:rPr>
        <w:t>يبلغ المخصص الإجمالي المقترح، على هذا الأساس، لكل مقاطعة من لدن رئيس مجلس الجماعة إلى رئيس مجلس المقاطعة وذلك قبل فاتح سبتمبر من كل سنة.</w:t>
      </w:r>
    </w:p>
    <w:p w14:paraId="68A8464E" w14:textId="77777777" w:rsidR="00D73B93" w:rsidRPr="006614B9" w:rsidRDefault="00D73B93" w:rsidP="00A759EC">
      <w:pPr>
        <w:pStyle w:val="Style9"/>
        <w:rPr>
          <w:rtl/>
        </w:rPr>
      </w:pPr>
      <w:r w:rsidRPr="006614B9">
        <w:rPr>
          <w:rFonts w:hint="cs"/>
          <w:rtl/>
        </w:rPr>
        <w:t>يوجه رئيس مجلس المقاطعة إلى رئيس مجلس الجماعة، خلال الشهر الموالي للتبليغ المشار إليه بالفقرة السابقة، حساب النفقات من المبالغ المرصودة الذي يصوت عليه مجلس المقاطعة في توازن تام.</w:t>
      </w:r>
      <w:r w:rsidR="00F502F1" w:rsidRPr="00F502F1">
        <w:rPr>
          <w:rFonts w:hint="cs"/>
          <w:rtl/>
        </w:rPr>
        <w:t xml:space="preserve"> </w:t>
      </w:r>
      <w:r w:rsidR="00F502F1" w:rsidRPr="0029214C">
        <w:rPr>
          <w:rFonts w:hint="cs"/>
          <w:rtl/>
        </w:rPr>
        <w:t>ويصوت</w:t>
      </w:r>
      <w:r w:rsidR="00F502F1" w:rsidRPr="006614B9">
        <w:rPr>
          <w:rFonts w:hint="cs"/>
          <w:rtl/>
        </w:rPr>
        <w:t xml:space="preserve"> على هذا الحساب</w:t>
      </w:r>
      <w:r w:rsidR="00F502F1">
        <w:rPr>
          <w:rFonts w:hint="cs"/>
          <w:rtl/>
        </w:rPr>
        <w:t xml:space="preserve"> كل باب على حدة.</w:t>
      </w:r>
    </w:p>
    <w:p w14:paraId="1A9E1074" w14:textId="77777777" w:rsidR="00D73B93" w:rsidRPr="006614B9" w:rsidRDefault="00F502F1" w:rsidP="00A759EC">
      <w:pPr>
        <w:pStyle w:val="Style9"/>
        <w:rPr>
          <w:rtl/>
        </w:rPr>
      </w:pPr>
      <w:r>
        <w:rPr>
          <w:rFonts w:hint="cs"/>
          <w:rtl/>
        </w:rPr>
        <w:t xml:space="preserve">يعرض الحساب </w:t>
      </w:r>
      <w:r w:rsidR="00D73B93" w:rsidRPr="006614B9">
        <w:rPr>
          <w:rFonts w:hint="cs"/>
          <w:rtl/>
        </w:rPr>
        <w:t>المتعلق بكل مقاطعة على أنظار مجلس الجماعة في نفس الفترة التي يعرض فيها مشروع ميزانية الجماعة.</w:t>
      </w:r>
    </w:p>
    <w:p w14:paraId="3CE9FE1E" w14:textId="77777777" w:rsidR="00D73B93" w:rsidRPr="006614B9" w:rsidRDefault="00D73B93" w:rsidP="00C62261">
      <w:pPr>
        <w:pStyle w:val="a1"/>
        <w:tabs>
          <w:tab w:val="clear" w:pos="4031"/>
          <w:tab w:val="clear" w:pos="4535"/>
        </w:tabs>
        <w:rPr>
          <w:color w:val="auto"/>
          <w:rtl/>
        </w:rPr>
      </w:pPr>
      <w:r w:rsidRPr="006614B9">
        <w:rPr>
          <w:rFonts w:hint="cs"/>
          <w:color w:val="auto"/>
          <w:rtl/>
        </w:rPr>
        <w:t>المادة 250</w:t>
      </w:r>
    </w:p>
    <w:p w14:paraId="77C6A5C7" w14:textId="77777777" w:rsidR="00D73B93" w:rsidRPr="006614B9" w:rsidRDefault="00D73B93" w:rsidP="00A759EC">
      <w:pPr>
        <w:pStyle w:val="Style9"/>
        <w:rPr>
          <w:rtl/>
        </w:rPr>
      </w:pPr>
      <w:r w:rsidRPr="006614B9">
        <w:rPr>
          <w:rFonts w:hint="cs"/>
          <w:rtl/>
        </w:rPr>
        <w:t>يطلب مجلس الجماعة من مجلس المقاطعة إعادة دراسة حساب النفقات من المبالغ المرصودة، إذا كان المبلغ الكلي للاعتمادات المرصودة للمقاطعات المحدد من طرف مجلس الجماعة أثناء دراسة ميزانية الجماعة مختلفا عن المبلغ الذي تم اقتراحه أول الأمر طبقا للشروط المقررة بالمادة السابقة، أو عندما يقرر مجلس الجماعة أن الحساب لم يتم التصويت عليه في توازن تام أو لا يتضمن كل النفقات الإجبارية التي يتعين إدراجها فيه، أو عندما يتبين لمجلس الجماعة، أن النفقات المخصصة لإحدى التجهيزات أو المرافق التي يرجع اختصاص تسييرها إلى مجلس المقاطعة ليست كافية لضمان تسيير هذه التجهيزات أو المرافق.</w:t>
      </w:r>
    </w:p>
    <w:p w14:paraId="1AD2BE2E" w14:textId="77777777" w:rsidR="00D73B93" w:rsidRPr="006614B9" w:rsidRDefault="00D73B93" w:rsidP="00A759EC">
      <w:pPr>
        <w:pStyle w:val="Style9"/>
        <w:rPr>
          <w:rtl/>
        </w:rPr>
      </w:pPr>
      <w:r w:rsidRPr="006614B9">
        <w:rPr>
          <w:rFonts w:hint="cs"/>
          <w:rtl/>
        </w:rPr>
        <w:t>وفي هذه الحالة، يكون مجلس أو مجالس المقاطعات مدعوة لإجراء قراءة ثانية، لتعديل الحسابات المعنية وذلك داخل أجل خمسة عشر يوما ابتداء من تاريخ التوصل بطلب إجراء دراسة جديدة. وعند عدم إدخال التعديلات من لدن مجلس المقاطعة، فإن مجلس الجماعة يقوم بها تلقائيا. ويلحق الحساب أو الحسابات، المحددة على هذه الكيفية، بميزانية الجماعة، وتصبح نافذة ابتداء من تاريخ المصادقة عليها طبق الشكليات المنصوص عليها في هذا القانون التنظيمي.</w:t>
      </w:r>
      <w:r w:rsidR="007F28D0" w:rsidRPr="006614B9">
        <w:rPr>
          <w:rFonts w:hint="cs"/>
          <w:rtl/>
        </w:rPr>
        <w:t xml:space="preserve"> </w:t>
      </w:r>
    </w:p>
    <w:p w14:paraId="21D699FE" w14:textId="77777777" w:rsidR="00D73B93" w:rsidRPr="006614B9" w:rsidRDefault="00D73B93" w:rsidP="00C62261">
      <w:pPr>
        <w:pStyle w:val="a1"/>
        <w:tabs>
          <w:tab w:val="clear" w:pos="4031"/>
          <w:tab w:val="clear" w:pos="4535"/>
        </w:tabs>
        <w:rPr>
          <w:color w:val="auto"/>
          <w:rtl/>
        </w:rPr>
      </w:pPr>
      <w:r w:rsidRPr="006614B9">
        <w:rPr>
          <w:rFonts w:hint="cs"/>
          <w:color w:val="auto"/>
          <w:rtl/>
        </w:rPr>
        <w:t>المادة 251</w:t>
      </w:r>
    </w:p>
    <w:p w14:paraId="40DE705A" w14:textId="77777777" w:rsidR="00D73B93" w:rsidRPr="006614B9" w:rsidRDefault="00D73B93" w:rsidP="00A759EC">
      <w:pPr>
        <w:pStyle w:val="Style9"/>
        <w:rPr>
          <w:rtl/>
        </w:rPr>
      </w:pPr>
      <w:r w:rsidRPr="006614B9">
        <w:rPr>
          <w:rFonts w:hint="cs"/>
          <w:rtl/>
        </w:rPr>
        <w:t>تطبق على حسابات المقاطعات، وفق نفس الشكليات، الإجراءات المتعلقة بمراقبة ميزانية الجماعة المنصوص عليها في هذا القانون التنظيمي وفي القوانين والأنظمة الجاري بها العمل.</w:t>
      </w:r>
    </w:p>
    <w:p w14:paraId="308906AF" w14:textId="77777777" w:rsidR="00D73B93" w:rsidRPr="006614B9" w:rsidRDefault="00D73B93" w:rsidP="00C62261">
      <w:pPr>
        <w:pStyle w:val="a1"/>
        <w:tabs>
          <w:tab w:val="clear" w:pos="4031"/>
          <w:tab w:val="clear" w:pos="4535"/>
        </w:tabs>
        <w:rPr>
          <w:color w:val="auto"/>
          <w:rtl/>
        </w:rPr>
      </w:pPr>
      <w:r w:rsidRPr="006614B9">
        <w:rPr>
          <w:rFonts w:hint="cs"/>
          <w:color w:val="auto"/>
          <w:rtl/>
        </w:rPr>
        <w:t>المادة 252</w:t>
      </w:r>
    </w:p>
    <w:p w14:paraId="13D24730" w14:textId="77777777" w:rsidR="00D73B93" w:rsidRPr="006614B9" w:rsidRDefault="00D73B93" w:rsidP="00A759EC">
      <w:pPr>
        <w:pStyle w:val="Style9"/>
        <w:rPr>
          <w:rtl/>
        </w:rPr>
      </w:pPr>
      <w:r w:rsidRPr="006614B9">
        <w:rPr>
          <w:rFonts w:hint="cs"/>
          <w:rtl/>
        </w:rPr>
        <w:t>يحصر مجلس الجماعة تلقائيا الحساب المتعلق بالمقاطعة إذا لم يوجهه رئيس المقاطعة إلى رئيس مجلس الجماعة قبل فاتح أكتوبر.</w:t>
      </w:r>
    </w:p>
    <w:p w14:paraId="0501A73A" w14:textId="77777777" w:rsidR="00D73B93" w:rsidRPr="006614B9" w:rsidRDefault="00D73B93" w:rsidP="00C62261">
      <w:pPr>
        <w:pStyle w:val="a1"/>
        <w:tabs>
          <w:tab w:val="clear" w:pos="4031"/>
          <w:tab w:val="clear" w:pos="4535"/>
        </w:tabs>
        <w:rPr>
          <w:color w:val="auto"/>
          <w:rtl/>
        </w:rPr>
      </w:pPr>
      <w:r w:rsidRPr="006614B9">
        <w:rPr>
          <w:rFonts w:hint="cs"/>
          <w:color w:val="auto"/>
          <w:rtl/>
        </w:rPr>
        <w:lastRenderedPageBreak/>
        <w:t xml:space="preserve"> المادة 253</w:t>
      </w:r>
    </w:p>
    <w:p w14:paraId="2B7904AF" w14:textId="77777777" w:rsidR="00D73B93" w:rsidRPr="006614B9" w:rsidRDefault="00D73B93" w:rsidP="00A759EC">
      <w:pPr>
        <w:pStyle w:val="Style9"/>
        <w:rPr>
          <w:rtl/>
        </w:rPr>
      </w:pPr>
      <w:r w:rsidRPr="006614B9">
        <w:rPr>
          <w:rFonts w:hint="cs"/>
          <w:rtl/>
        </w:rPr>
        <w:t>يعتبر رئيس مجلس المقاطعة الآمر بقبض مداخيل وصرف نفقات حساب النفقات من المبالغ المرصودة. ويقوم بالالتزام والإذن بصرف النفقات المدرجة بالحساب حينما يصبح هذا الحساب نافذا، وذلك طبقا للقواعد المطبقة على النفقات المأذون بها من لدن رئيس مجلس الجماعة.</w:t>
      </w:r>
    </w:p>
    <w:p w14:paraId="5CB57248" w14:textId="77777777" w:rsidR="00D73B93" w:rsidRPr="006614B9" w:rsidRDefault="00D73B93" w:rsidP="00A759EC">
      <w:pPr>
        <w:pStyle w:val="Style9"/>
        <w:rPr>
          <w:rtl/>
        </w:rPr>
      </w:pPr>
      <w:r w:rsidRPr="006614B9">
        <w:rPr>
          <w:rFonts w:hint="cs"/>
          <w:rtl/>
        </w:rPr>
        <w:t>وعند عدم قيام رئيس مجلس المقاطعة بصرف نفقة إجبارية مقررة في الحساب الخاص بالمقاطعة، يعذره رئيس مجلس الجماعة للقيام بها.</w:t>
      </w:r>
    </w:p>
    <w:p w14:paraId="37EE23A6" w14:textId="77777777" w:rsidR="00D73B93" w:rsidRPr="006614B9" w:rsidRDefault="00D73B93" w:rsidP="00A759EC">
      <w:pPr>
        <w:pStyle w:val="Style9"/>
        <w:rPr>
          <w:rtl/>
        </w:rPr>
      </w:pPr>
      <w:r w:rsidRPr="006614B9">
        <w:rPr>
          <w:rFonts w:hint="cs"/>
          <w:rtl/>
        </w:rPr>
        <w:t>وعند عدم قيامه بصرف النفقة داخل الشهر الموالي، فإن رئيس مجلس الجماعة يقوم بها تلقائيا.</w:t>
      </w:r>
    </w:p>
    <w:p w14:paraId="45DA7BEF" w14:textId="77777777" w:rsidR="00D73B93" w:rsidRPr="006614B9" w:rsidRDefault="00D73B93" w:rsidP="00C62261">
      <w:pPr>
        <w:pStyle w:val="a1"/>
        <w:tabs>
          <w:tab w:val="clear" w:pos="4031"/>
          <w:tab w:val="clear" w:pos="4535"/>
        </w:tabs>
        <w:rPr>
          <w:color w:val="auto"/>
          <w:rtl/>
        </w:rPr>
      </w:pPr>
      <w:r w:rsidRPr="006614B9">
        <w:rPr>
          <w:rFonts w:hint="cs"/>
          <w:color w:val="auto"/>
          <w:rtl/>
        </w:rPr>
        <w:t>المادة 254</w:t>
      </w:r>
    </w:p>
    <w:p w14:paraId="69D1577D" w14:textId="77777777" w:rsidR="00D73B93" w:rsidRPr="006614B9" w:rsidRDefault="00D73B93" w:rsidP="00A759EC">
      <w:pPr>
        <w:pStyle w:val="Style9"/>
        <w:rPr>
          <w:rtl/>
        </w:rPr>
      </w:pPr>
      <w:r w:rsidRPr="006614B9">
        <w:rPr>
          <w:rFonts w:hint="cs"/>
          <w:rtl/>
        </w:rPr>
        <w:t>يمكن لرئيس مجلس المقاطعة أن يجري، تنفيذا لمقرر يتخذه المجلس، تحويلات من فقرة إلى فقرات أخرى بحساب المقاطعة.</w:t>
      </w:r>
    </w:p>
    <w:p w14:paraId="1F16442F" w14:textId="77777777" w:rsidR="00D73B93" w:rsidRPr="006614B9" w:rsidRDefault="00D73B93" w:rsidP="00A759EC">
      <w:pPr>
        <w:pStyle w:val="Style9"/>
        <w:rPr>
          <w:rtl/>
        </w:rPr>
      </w:pPr>
      <w:r w:rsidRPr="006614B9">
        <w:rPr>
          <w:rFonts w:hint="cs"/>
          <w:rtl/>
        </w:rPr>
        <w:t>وبناء على مقررات مجلس الجماعة ومجلس المقاطعة يتولى الخازن تنفيذ العمليات المتعلقة بالنفقات الواردة بحساب المقاطعة.</w:t>
      </w:r>
    </w:p>
    <w:p w14:paraId="34427686" w14:textId="77777777" w:rsidR="00D73B93" w:rsidRPr="006614B9" w:rsidRDefault="00D73B93" w:rsidP="00A759EC">
      <w:pPr>
        <w:pStyle w:val="Style9"/>
        <w:rPr>
          <w:rtl/>
        </w:rPr>
      </w:pPr>
      <w:r w:rsidRPr="006614B9">
        <w:rPr>
          <w:rFonts w:hint="cs"/>
          <w:rtl/>
        </w:rPr>
        <w:t>إلى أن يصبح الحساب قابلا للتنفيذ، يمكن لرئيس مجلس المقاطعة أن يلتزم مقدما كل شهر بالنفقات ويأمر بصرفها في حدود 12/1 من النفقات المدرجة في حساب السنة المالية المنصرمة.</w:t>
      </w:r>
    </w:p>
    <w:p w14:paraId="74C9B60A" w14:textId="77777777" w:rsidR="00D73B93" w:rsidRPr="006614B9" w:rsidRDefault="00D73B93" w:rsidP="00995409">
      <w:pPr>
        <w:pStyle w:val="a2"/>
        <w:tabs>
          <w:tab w:val="clear" w:pos="4320"/>
        </w:tabs>
        <w:rPr>
          <w:color w:val="auto"/>
          <w:rtl/>
        </w:rPr>
      </w:pPr>
      <w:bookmarkStart w:id="55" w:name="_Toc457298904"/>
      <w:r w:rsidRPr="006614B9">
        <w:rPr>
          <w:rFonts w:hint="cs"/>
          <w:color w:val="auto"/>
          <w:rtl/>
        </w:rPr>
        <w:t>الباب السادس</w:t>
      </w:r>
      <w:r w:rsidR="001736F5" w:rsidRPr="006614B9">
        <w:rPr>
          <w:rFonts w:hint="cs"/>
          <w:color w:val="auto"/>
          <w:rtl/>
        </w:rPr>
        <w:t xml:space="preserve">: </w:t>
      </w:r>
      <w:r w:rsidRPr="006614B9">
        <w:rPr>
          <w:rFonts w:hint="cs"/>
          <w:color w:val="auto"/>
          <w:rtl/>
        </w:rPr>
        <w:t>نظام الموظفين المعينين بالمقاطعة</w:t>
      </w:r>
      <w:bookmarkEnd w:id="55"/>
    </w:p>
    <w:p w14:paraId="795982C8" w14:textId="77777777" w:rsidR="00D73B93" w:rsidRPr="006614B9" w:rsidRDefault="00D73B93" w:rsidP="00C62261">
      <w:pPr>
        <w:pStyle w:val="a1"/>
        <w:tabs>
          <w:tab w:val="clear" w:pos="4031"/>
          <w:tab w:val="clear" w:pos="4535"/>
        </w:tabs>
        <w:rPr>
          <w:color w:val="auto"/>
          <w:rtl/>
        </w:rPr>
      </w:pPr>
      <w:r w:rsidRPr="006614B9">
        <w:rPr>
          <w:rFonts w:hint="cs"/>
          <w:color w:val="auto"/>
          <w:rtl/>
        </w:rPr>
        <w:t>المادة 255</w:t>
      </w:r>
    </w:p>
    <w:p w14:paraId="79FB3B3F" w14:textId="77777777" w:rsidR="00D73B93" w:rsidRPr="006614B9" w:rsidRDefault="00D73B93" w:rsidP="00A759EC">
      <w:pPr>
        <w:pStyle w:val="Style9"/>
        <w:rPr>
          <w:rtl/>
        </w:rPr>
      </w:pPr>
      <w:r w:rsidRPr="006614B9">
        <w:rPr>
          <w:rFonts w:hint="cs"/>
          <w:rtl/>
        </w:rPr>
        <w:t xml:space="preserve">يعين مجلس الجماعة لدى المقاطعة موظفي وأعوان الجماعة الضروريين لممارسة المقاطعة للصلاحيات </w:t>
      </w:r>
      <w:proofErr w:type="spellStart"/>
      <w:r w:rsidRPr="006614B9">
        <w:rPr>
          <w:rFonts w:hint="cs"/>
          <w:rtl/>
        </w:rPr>
        <w:t>الموكولة</w:t>
      </w:r>
      <w:proofErr w:type="spellEnd"/>
      <w:r w:rsidRPr="006614B9">
        <w:rPr>
          <w:rFonts w:hint="cs"/>
          <w:rtl/>
        </w:rPr>
        <w:t xml:space="preserve"> إليها بمقتضى هذا القانون التنظيمي. ويحدد رئيس مجلس الجماعة باتفاق مع رئيس مجلس المقاطعة عدد المناصب المخصصة للمقاطعة موزعة حسب الفئات. وعند عدم الاتفاق يتم تحديد عدد موظفي وأعوان الجماعة المعينين بالمقاطعة وتوزيعهم بمداولة لمجلس الجماعة.</w:t>
      </w:r>
    </w:p>
    <w:p w14:paraId="361CE52F" w14:textId="77777777" w:rsidR="00D73B93" w:rsidRPr="006614B9" w:rsidRDefault="00D73B93" w:rsidP="00C62261">
      <w:pPr>
        <w:pStyle w:val="a1"/>
        <w:tabs>
          <w:tab w:val="clear" w:pos="4031"/>
          <w:tab w:val="clear" w:pos="4535"/>
        </w:tabs>
        <w:rPr>
          <w:color w:val="auto"/>
          <w:rtl/>
        </w:rPr>
      </w:pPr>
      <w:r w:rsidRPr="006614B9">
        <w:rPr>
          <w:rFonts w:hint="cs"/>
          <w:color w:val="auto"/>
          <w:rtl/>
        </w:rPr>
        <w:t>المادة 256</w:t>
      </w:r>
    </w:p>
    <w:p w14:paraId="0D911B50" w14:textId="77777777" w:rsidR="00D73B93" w:rsidRPr="006614B9" w:rsidRDefault="00D73B93" w:rsidP="00A759EC">
      <w:pPr>
        <w:pStyle w:val="Style9"/>
      </w:pPr>
      <w:r w:rsidRPr="006614B9">
        <w:rPr>
          <w:rFonts w:hint="cs"/>
          <w:rtl/>
        </w:rPr>
        <w:t>يتخذ رئيس مجلس الجماعة التدابير الفردية المتعلقة بتعيين موظفي وأعوان الجماعة لدى رئيس مجلس المقاطعة. ويتم إلغاء تعيين أعوان الجماعة لدى المقاطعة طبق نفس الشكليات بعد موافقة رئيس مجلس المقاطعة.</w:t>
      </w:r>
    </w:p>
    <w:p w14:paraId="12D17A5F" w14:textId="77777777" w:rsidR="00D73B93" w:rsidRPr="006614B9" w:rsidRDefault="00D73B93" w:rsidP="00C62261">
      <w:pPr>
        <w:pStyle w:val="a1"/>
        <w:tabs>
          <w:tab w:val="clear" w:pos="4031"/>
          <w:tab w:val="clear" w:pos="4535"/>
        </w:tabs>
        <w:rPr>
          <w:color w:val="auto"/>
          <w:rtl/>
        </w:rPr>
      </w:pPr>
      <w:r w:rsidRPr="006614B9">
        <w:rPr>
          <w:rFonts w:hint="cs"/>
          <w:color w:val="auto"/>
          <w:rtl/>
        </w:rPr>
        <w:lastRenderedPageBreak/>
        <w:t>المادة 257</w:t>
      </w:r>
    </w:p>
    <w:p w14:paraId="09504BBB" w14:textId="77777777" w:rsidR="00D73B93" w:rsidRPr="006614B9" w:rsidRDefault="00D73B93" w:rsidP="00A759EC">
      <w:pPr>
        <w:pStyle w:val="Style9"/>
        <w:rPr>
          <w:rtl/>
        </w:rPr>
      </w:pPr>
      <w:r w:rsidRPr="006614B9">
        <w:rPr>
          <w:rFonts w:hint="cs"/>
          <w:rtl/>
        </w:rPr>
        <w:t>تلحق كل سنة بمشروع ميزانية الجماعة وتعرض على دراسة مجلس الجماعة وضعية جميع الموظفين المعينين لدى رئيس مجلس المقاطعة وتوزيع مناصبهم.</w:t>
      </w:r>
    </w:p>
    <w:p w14:paraId="687607C4" w14:textId="77777777" w:rsidR="00D73B93" w:rsidRPr="006614B9" w:rsidRDefault="00D73B93" w:rsidP="00C62261">
      <w:pPr>
        <w:pStyle w:val="a1"/>
        <w:tabs>
          <w:tab w:val="clear" w:pos="4031"/>
          <w:tab w:val="clear" w:pos="4535"/>
        </w:tabs>
        <w:rPr>
          <w:color w:val="auto"/>
          <w:rtl/>
        </w:rPr>
      </w:pPr>
      <w:r w:rsidRPr="006614B9">
        <w:rPr>
          <w:rFonts w:hint="cs"/>
          <w:color w:val="auto"/>
          <w:rtl/>
        </w:rPr>
        <w:t>المادة 258</w:t>
      </w:r>
    </w:p>
    <w:p w14:paraId="1314EB4F" w14:textId="77777777" w:rsidR="00D73B93" w:rsidRPr="006614B9" w:rsidRDefault="00D73B93" w:rsidP="00A759EC">
      <w:pPr>
        <w:pStyle w:val="Style9"/>
        <w:rPr>
          <w:rtl/>
        </w:rPr>
      </w:pPr>
      <w:r w:rsidRPr="006614B9">
        <w:rPr>
          <w:rFonts w:hint="cs"/>
          <w:rtl/>
        </w:rPr>
        <w:t>يعين مدير للمقاطعة بقرار لرئيس مجلس الجماعة بعد موافقة رئيس مجلس المقاطعة، من بين موظفي الجماعة، طبق المسطرة المنصوص عليها في المادة 127 من هذا القانون التنظيمي.</w:t>
      </w:r>
    </w:p>
    <w:p w14:paraId="2493E7E7" w14:textId="77777777" w:rsidR="00D73B93" w:rsidRPr="006614B9" w:rsidRDefault="00D73B93" w:rsidP="00C62261">
      <w:pPr>
        <w:pStyle w:val="a1"/>
        <w:tabs>
          <w:tab w:val="clear" w:pos="4031"/>
          <w:tab w:val="clear" w:pos="4535"/>
        </w:tabs>
        <w:rPr>
          <w:color w:val="auto"/>
          <w:rtl/>
        </w:rPr>
      </w:pPr>
      <w:r w:rsidRPr="006614B9">
        <w:rPr>
          <w:rFonts w:hint="cs"/>
          <w:color w:val="auto"/>
          <w:rtl/>
        </w:rPr>
        <w:t>المادة 259</w:t>
      </w:r>
    </w:p>
    <w:p w14:paraId="59345738" w14:textId="77777777" w:rsidR="00D73B93" w:rsidRPr="006614B9" w:rsidRDefault="00D73B93" w:rsidP="00A759EC">
      <w:pPr>
        <w:pStyle w:val="Style9"/>
        <w:rPr>
          <w:rtl/>
        </w:rPr>
      </w:pPr>
      <w:r w:rsidRPr="006614B9">
        <w:rPr>
          <w:rFonts w:hint="cs"/>
          <w:rtl/>
        </w:rPr>
        <w:t>يمارس مدير المقاطعة في حدود الصلاحيات المخولة لمجلس المقاطعة المهام المسندة إليه من طرف رئيس مجلس المقاطعة وتحت مسؤولية هذا الأخير. وبهذه الصفة يمكن لرئيس مجلس المقاطعة أن يفوض إمضاءه بقرار إلى المدير في مجال التسيير الإداري للمقاطعة.</w:t>
      </w:r>
    </w:p>
    <w:p w14:paraId="4802D210" w14:textId="77777777" w:rsidR="00D73B93" w:rsidRPr="006614B9" w:rsidRDefault="00D73B93" w:rsidP="00995409">
      <w:pPr>
        <w:pStyle w:val="a2"/>
        <w:tabs>
          <w:tab w:val="clear" w:pos="4320"/>
        </w:tabs>
        <w:rPr>
          <w:color w:val="auto"/>
          <w:rtl/>
        </w:rPr>
      </w:pPr>
      <w:bookmarkStart w:id="56" w:name="_Toc457298905"/>
      <w:r w:rsidRPr="006614B9">
        <w:rPr>
          <w:rFonts w:hint="cs"/>
          <w:color w:val="auto"/>
          <w:rtl/>
        </w:rPr>
        <w:t>الباب السابع</w:t>
      </w:r>
      <w:r w:rsidR="001736F5" w:rsidRPr="006614B9">
        <w:rPr>
          <w:rFonts w:hint="cs"/>
          <w:color w:val="auto"/>
          <w:rtl/>
        </w:rPr>
        <w:t xml:space="preserve">: </w:t>
      </w:r>
      <w:r w:rsidRPr="006614B9">
        <w:rPr>
          <w:rFonts w:hint="cs"/>
          <w:color w:val="auto"/>
          <w:rtl/>
        </w:rPr>
        <w:t>نظام الأملاك الموضوعة رهن إشارة المقاطعة</w:t>
      </w:r>
      <w:bookmarkEnd w:id="56"/>
    </w:p>
    <w:p w14:paraId="2F419E09" w14:textId="77777777" w:rsidR="00D73B93" w:rsidRPr="006614B9" w:rsidRDefault="00D73B93" w:rsidP="00C62261">
      <w:pPr>
        <w:pStyle w:val="a1"/>
        <w:tabs>
          <w:tab w:val="clear" w:pos="4031"/>
          <w:tab w:val="clear" w:pos="4535"/>
        </w:tabs>
        <w:rPr>
          <w:color w:val="auto"/>
          <w:rtl/>
        </w:rPr>
      </w:pPr>
      <w:r w:rsidRPr="006614B9">
        <w:rPr>
          <w:rFonts w:hint="cs"/>
          <w:color w:val="auto"/>
          <w:rtl/>
        </w:rPr>
        <w:t>المادة 260</w:t>
      </w:r>
    </w:p>
    <w:p w14:paraId="03587A2B" w14:textId="77777777" w:rsidR="00D73B93" w:rsidRPr="006614B9" w:rsidRDefault="00D73B93" w:rsidP="00A759EC">
      <w:pPr>
        <w:pStyle w:val="Style9"/>
        <w:rPr>
          <w:rtl/>
        </w:rPr>
      </w:pPr>
      <w:r w:rsidRPr="006614B9">
        <w:rPr>
          <w:rFonts w:hint="cs"/>
          <w:rtl/>
        </w:rPr>
        <w:t>يضع مجلس الجماعة رهن إشارة مجلس المقاطعة الأملاك المنقولة والعقارات الضرورية لمزاولة صلاحياته. تظل هذه الأملاك والعقارات في ملكية الجماعة التي تحتفظ بكل الحقوق وتتحمل كل الالتزامات المرتبطة بملكيتها.</w:t>
      </w:r>
    </w:p>
    <w:p w14:paraId="74536E41" w14:textId="77777777" w:rsidR="00D73B93" w:rsidRPr="006614B9" w:rsidRDefault="00D73B93" w:rsidP="00C62261">
      <w:pPr>
        <w:pStyle w:val="a1"/>
        <w:tabs>
          <w:tab w:val="clear" w:pos="4031"/>
          <w:tab w:val="clear" w:pos="4535"/>
        </w:tabs>
        <w:rPr>
          <w:color w:val="auto"/>
          <w:rtl/>
        </w:rPr>
      </w:pPr>
      <w:r w:rsidRPr="006614B9">
        <w:rPr>
          <w:rFonts w:hint="cs"/>
          <w:color w:val="auto"/>
          <w:rtl/>
        </w:rPr>
        <w:t>المادة 261</w:t>
      </w:r>
    </w:p>
    <w:p w14:paraId="3FB99B04" w14:textId="77777777" w:rsidR="00D73B93" w:rsidRPr="006614B9" w:rsidRDefault="00D73B93" w:rsidP="00A759EC">
      <w:pPr>
        <w:pStyle w:val="Style9"/>
        <w:rPr>
          <w:rtl/>
        </w:rPr>
      </w:pPr>
      <w:r w:rsidRPr="006614B9">
        <w:rPr>
          <w:rFonts w:hint="cs"/>
          <w:rtl/>
        </w:rPr>
        <w:t xml:space="preserve">يوضع جرد للبنايات والأملاك العقارية الأخرى والتجهيزات والمعدات والعربات والأدوات والأملاك المنقولة الأخرى الضرورية لمزاولة الصلاحيات </w:t>
      </w:r>
      <w:proofErr w:type="spellStart"/>
      <w:r w:rsidRPr="006614B9">
        <w:rPr>
          <w:rFonts w:hint="cs"/>
          <w:rtl/>
        </w:rPr>
        <w:t>الموكولة</w:t>
      </w:r>
      <w:proofErr w:type="spellEnd"/>
      <w:r w:rsidRPr="006614B9">
        <w:rPr>
          <w:rFonts w:hint="cs"/>
          <w:rtl/>
        </w:rPr>
        <w:t xml:space="preserve"> إلى مجلس المقاطعة بمقتضى هذا القانون التنظيمي من طرف رئيس مجلس الجماعة ورئيس مجلس المقاطعة، باتفاق بينهما، خلال الثلاثة أشهر الموالية لانتخاب المجالس أو لتجديدها العام. ويمكن تعديل هذا الجرد أو تحيينه كل سنة طبق نفس الشكليات.</w:t>
      </w:r>
    </w:p>
    <w:p w14:paraId="4E7CB567" w14:textId="77777777" w:rsidR="00D73B93" w:rsidRPr="006614B9" w:rsidRDefault="00D73B93" w:rsidP="00A759EC">
      <w:pPr>
        <w:pStyle w:val="Style9"/>
        <w:rPr>
          <w:rtl/>
        </w:rPr>
      </w:pPr>
      <w:r w:rsidRPr="006614B9">
        <w:rPr>
          <w:rFonts w:hint="cs"/>
          <w:rtl/>
        </w:rPr>
        <w:t>وفي حالة وقوع خلاف بين رئيس مجلس الجماعة ورئيس مجلس المقاطعة حول محتوى أو تعديل لائحة الأملاك الموضوعة رهن إشارة المقاطعة حول محتوى أو تعديل لائحة الأملاك الموضوعة رهن إشارة المقاطعة، فإن مجلس الجماعة يتداول ويقرر في الأمر.</w:t>
      </w:r>
    </w:p>
    <w:p w14:paraId="21481F2A" w14:textId="77777777" w:rsidR="00D73B93" w:rsidRPr="006614B9" w:rsidRDefault="00D73B93" w:rsidP="00995409">
      <w:pPr>
        <w:pStyle w:val="a2"/>
        <w:tabs>
          <w:tab w:val="clear" w:pos="4320"/>
        </w:tabs>
        <w:rPr>
          <w:color w:val="auto"/>
          <w:rtl/>
        </w:rPr>
      </w:pPr>
      <w:bookmarkStart w:id="57" w:name="_Toc457298906"/>
      <w:r w:rsidRPr="006614B9">
        <w:rPr>
          <w:rFonts w:hint="cs"/>
          <w:color w:val="auto"/>
          <w:rtl/>
        </w:rPr>
        <w:lastRenderedPageBreak/>
        <w:t>الباب الثامن</w:t>
      </w:r>
      <w:r w:rsidR="001736F5" w:rsidRPr="006614B9">
        <w:rPr>
          <w:rFonts w:hint="cs"/>
          <w:color w:val="auto"/>
          <w:rtl/>
        </w:rPr>
        <w:t xml:space="preserve">: </w:t>
      </w:r>
      <w:r w:rsidRPr="006614B9">
        <w:rPr>
          <w:rFonts w:hint="cs"/>
          <w:color w:val="auto"/>
          <w:rtl/>
        </w:rPr>
        <w:t>ندوة رؤساء مجالس المقاطعات</w:t>
      </w:r>
      <w:bookmarkEnd w:id="57"/>
    </w:p>
    <w:p w14:paraId="66E05390" w14:textId="77777777" w:rsidR="00D73B93" w:rsidRPr="006614B9" w:rsidRDefault="00D73B93" w:rsidP="00C62261">
      <w:pPr>
        <w:pStyle w:val="a1"/>
        <w:tabs>
          <w:tab w:val="clear" w:pos="4031"/>
          <w:tab w:val="clear" w:pos="4535"/>
        </w:tabs>
        <w:rPr>
          <w:color w:val="auto"/>
          <w:rtl/>
        </w:rPr>
      </w:pPr>
      <w:r w:rsidRPr="006614B9">
        <w:rPr>
          <w:rFonts w:hint="cs"/>
          <w:color w:val="auto"/>
          <w:rtl/>
        </w:rPr>
        <w:t>المادة 262</w:t>
      </w:r>
    </w:p>
    <w:p w14:paraId="46F2BC30" w14:textId="77777777" w:rsidR="00D73B93" w:rsidRPr="006614B9" w:rsidRDefault="00D73B93" w:rsidP="00A759EC">
      <w:pPr>
        <w:pStyle w:val="Style9"/>
        <w:rPr>
          <w:rtl/>
        </w:rPr>
      </w:pPr>
      <w:r w:rsidRPr="006614B9">
        <w:rPr>
          <w:rFonts w:hint="cs"/>
          <w:rtl/>
        </w:rPr>
        <w:t xml:space="preserve"> تحدث لدى مجلس الجماعة لجنة استشارية يرأسها رئيس المجلس وتضم رؤساء مجالس المقاطعات تدعى: </w:t>
      </w:r>
      <w:proofErr w:type="gramStart"/>
      <w:r w:rsidRPr="006614B9">
        <w:rPr>
          <w:rtl/>
        </w:rPr>
        <w:t>«</w:t>
      </w:r>
      <w:r w:rsidRPr="006614B9">
        <w:rPr>
          <w:rFonts w:hint="cs"/>
          <w:rtl/>
        </w:rPr>
        <w:t xml:space="preserve"> ندوة</w:t>
      </w:r>
      <w:proofErr w:type="gramEnd"/>
      <w:r w:rsidRPr="006614B9">
        <w:rPr>
          <w:rFonts w:hint="cs"/>
          <w:rtl/>
        </w:rPr>
        <w:t xml:space="preserve"> رؤساء مجالس المقاطعات</w:t>
      </w:r>
      <w:r w:rsidRPr="006614B9">
        <w:rPr>
          <w:rtl/>
        </w:rPr>
        <w:t>»</w:t>
      </w:r>
      <w:r w:rsidRPr="006614B9">
        <w:rPr>
          <w:rFonts w:hint="cs"/>
          <w:rtl/>
        </w:rPr>
        <w:t>، ويجوز للرئيس، إذا اقتضى الحال، دعوة كل شخص يكون حضوره مفيدا لأشغال الندوة.</w:t>
      </w:r>
    </w:p>
    <w:p w14:paraId="692A6775" w14:textId="77777777" w:rsidR="00D73B93" w:rsidRPr="006614B9" w:rsidRDefault="00D73B93" w:rsidP="00A759EC">
      <w:pPr>
        <w:pStyle w:val="Style9"/>
        <w:rPr>
          <w:rtl/>
        </w:rPr>
      </w:pPr>
      <w:r w:rsidRPr="006614B9">
        <w:rPr>
          <w:rFonts w:hint="cs"/>
          <w:rtl/>
        </w:rPr>
        <w:t>تجتمع ندوة الرؤساء بدعوة من رئيس مجلس الجماعة وتناقش على الخصوص:</w:t>
      </w:r>
    </w:p>
    <w:p w14:paraId="1ACFF488" w14:textId="77777777" w:rsidR="00D73B93" w:rsidRPr="006614B9" w:rsidRDefault="00D73B93" w:rsidP="0045340D">
      <w:pPr>
        <w:pStyle w:val="Style9"/>
        <w:numPr>
          <w:ilvl w:val="0"/>
          <w:numId w:val="49"/>
        </w:numPr>
      </w:pPr>
      <w:r w:rsidRPr="006614B9">
        <w:rPr>
          <w:rFonts w:hint="cs"/>
          <w:rtl/>
        </w:rPr>
        <w:t>برامج التجهيز والتنشيط المحلي التي تهم مقاطعتين أو عدة مقاطعات والتي يعتزم إنجازها على تراب الجماعة وكذا حول مشاريع تفويض تدبير المرافق العمومية إذا كانت خدماتها تخص ساكنة عدة مقاطعات؛</w:t>
      </w:r>
    </w:p>
    <w:p w14:paraId="36E4D701" w14:textId="77777777" w:rsidR="00D73B93" w:rsidRPr="006614B9" w:rsidRDefault="00D73B93" w:rsidP="0045340D">
      <w:pPr>
        <w:pStyle w:val="Style9"/>
        <w:numPr>
          <w:ilvl w:val="0"/>
          <w:numId w:val="49"/>
        </w:numPr>
      </w:pPr>
      <w:r w:rsidRPr="006614B9">
        <w:rPr>
          <w:rFonts w:hint="cs"/>
          <w:rtl/>
        </w:rPr>
        <w:t>كل اقتراح يهدف إلى تحسين المرافق العمومية المحلية.</w:t>
      </w:r>
    </w:p>
    <w:p w14:paraId="041913CA" w14:textId="77777777" w:rsidR="00D73B93" w:rsidRPr="006614B9" w:rsidRDefault="00D73B93" w:rsidP="00A759EC">
      <w:pPr>
        <w:pStyle w:val="Style9"/>
        <w:rPr>
          <w:rtl/>
        </w:rPr>
      </w:pPr>
      <w:r w:rsidRPr="006614B9">
        <w:rPr>
          <w:rFonts w:hint="cs"/>
          <w:rtl/>
        </w:rPr>
        <w:t>يحدد رئيس مجلس الجماعة جدول أعمال الندوة بعد استشارة رؤساء مجالس المقاطعات ويستدعيها للاجتماع مرة واحدة على الأقل في السنة وكلما دعت الضرورة إلى ذلك.</w:t>
      </w:r>
    </w:p>
    <w:p w14:paraId="5118D85D" w14:textId="77777777" w:rsidR="00D73B93" w:rsidRPr="006614B9" w:rsidRDefault="00D73B93" w:rsidP="0045340D">
      <w:pPr>
        <w:pStyle w:val="Style9"/>
        <w:rPr>
          <w:rtl/>
        </w:rPr>
      </w:pPr>
      <w:r w:rsidRPr="006614B9">
        <w:rPr>
          <w:rFonts w:hint="cs"/>
          <w:rtl/>
        </w:rPr>
        <w:t>يوجه رئيس مجلس الجماعة إلى عامل العمالة أو من ينوب عنه داخل أجل ثلاثة أيام نسخة من محضر اجتماعات الندوة المذكورة.</w:t>
      </w:r>
      <w:r w:rsidR="0045340D">
        <w:rPr>
          <w:rFonts w:hint="cs"/>
          <w:rtl/>
        </w:rPr>
        <w:t xml:space="preserve"> </w:t>
      </w:r>
      <w:r w:rsidRPr="006614B9">
        <w:rPr>
          <w:rFonts w:hint="cs"/>
          <w:rtl/>
        </w:rPr>
        <w:t>ويجب أن يبلغ المحضر كذلك إلى علم المعنيين بالأمر عن طريق تعليقه بمقر الجماعة والمقاطعات وبكل وسيلة أخرى ملائمة.</w:t>
      </w:r>
    </w:p>
    <w:p w14:paraId="41315987" w14:textId="77777777" w:rsidR="00D73B93" w:rsidRDefault="00D73B93" w:rsidP="00A759EC">
      <w:pPr>
        <w:pStyle w:val="Style9"/>
        <w:rPr>
          <w:rtl/>
        </w:rPr>
      </w:pPr>
      <w:r w:rsidRPr="006614B9">
        <w:rPr>
          <w:rFonts w:hint="cs"/>
          <w:rtl/>
        </w:rPr>
        <w:t>ويحدد النظام الداخلي للمجلس الجماعي كيفية تنظيم ندوة رؤساء مجالس المقاطعات وتسييرها.</w:t>
      </w:r>
    </w:p>
    <w:p w14:paraId="1D445F8B" w14:textId="77777777" w:rsidR="00AB13E0" w:rsidRPr="00D64C76" w:rsidRDefault="00AB13E0" w:rsidP="00AB13E0">
      <w:pPr>
        <w:pStyle w:val="a3"/>
        <w:rPr>
          <w:color w:val="auto"/>
          <w:rtl/>
        </w:rPr>
      </w:pPr>
      <w:r w:rsidRPr="00D64C76">
        <w:rPr>
          <w:color w:val="auto"/>
          <w:rtl/>
        </w:rPr>
        <w:t>القسم السابع</w:t>
      </w:r>
      <w:r w:rsidRPr="00D64C76">
        <w:rPr>
          <w:rFonts w:hint="cs"/>
          <w:color w:val="auto"/>
          <w:rtl/>
        </w:rPr>
        <w:t xml:space="preserve">: </w:t>
      </w:r>
      <w:r w:rsidRPr="00D64C76">
        <w:rPr>
          <w:color w:val="auto"/>
          <w:rtl/>
        </w:rPr>
        <w:t>المنازعات</w:t>
      </w:r>
    </w:p>
    <w:p w14:paraId="6312269E" w14:textId="77777777" w:rsidR="00AB13E0" w:rsidRPr="00D36440" w:rsidRDefault="00AB13E0" w:rsidP="00AB13E0">
      <w:pPr>
        <w:pStyle w:val="a1"/>
        <w:rPr>
          <w:color w:val="auto"/>
          <w:rtl/>
        </w:rPr>
      </w:pPr>
      <w:r w:rsidRPr="00D36440">
        <w:rPr>
          <w:color w:val="auto"/>
          <w:rtl/>
        </w:rPr>
        <w:t> المادة 2</w:t>
      </w:r>
      <w:r w:rsidRPr="00D36440">
        <w:rPr>
          <w:rFonts w:hint="cs"/>
          <w:color w:val="auto"/>
          <w:rtl/>
        </w:rPr>
        <w:t>63</w:t>
      </w:r>
      <w:r w:rsidRPr="00D36440">
        <w:rPr>
          <w:color w:val="auto"/>
          <w:rtl/>
        </w:rPr>
        <w:t> </w:t>
      </w:r>
    </w:p>
    <w:p w14:paraId="4A607468" w14:textId="77777777" w:rsidR="00AB13E0" w:rsidRPr="00D36440" w:rsidRDefault="00AB13E0" w:rsidP="00D36440">
      <w:pPr>
        <w:pStyle w:val="Style9"/>
        <w:rPr>
          <w:rtl/>
        </w:rPr>
      </w:pPr>
      <w:r w:rsidRPr="00D36440">
        <w:rPr>
          <w:rtl/>
        </w:rPr>
        <w:t xml:space="preserve">يمثل الرئيس </w:t>
      </w:r>
      <w:r w:rsidR="00D36440" w:rsidRPr="00D36440">
        <w:rPr>
          <w:rFonts w:hint="cs"/>
          <w:rtl/>
        </w:rPr>
        <w:t>الجماعة</w:t>
      </w:r>
      <w:r w:rsidRPr="00D36440">
        <w:rPr>
          <w:rtl/>
        </w:rPr>
        <w:t xml:space="preserve"> لدى المحاكم ما عدا إذا كانت القضية تهمه بصفة شخصية أو بصفته وكيلا عن غيره أو شريكا أو مساهما أو تهم زوجه أو أصوله أو فروعه. وفي هذه الحالة، تطبق مقتضيات المادة 1</w:t>
      </w:r>
      <w:r w:rsidR="00D36440" w:rsidRPr="00D36440">
        <w:rPr>
          <w:rFonts w:hint="cs"/>
          <w:rtl/>
        </w:rPr>
        <w:t>09</w:t>
      </w:r>
      <w:r w:rsidRPr="00D36440">
        <w:rPr>
          <w:rtl/>
        </w:rPr>
        <w:t xml:space="preserve"> من هذا القانون التنظيمي المتعلقة بالإنابة المؤقتة.</w:t>
      </w:r>
    </w:p>
    <w:p w14:paraId="715EA108" w14:textId="77777777" w:rsidR="00AB13E0" w:rsidRPr="00D36440" w:rsidRDefault="00AB13E0" w:rsidP="00D36440">
      <w:pPr>
        <w:pStyle w:val="Style9"/>
        <w:rPr>
          <w:rtl/>
        </w:rPr>
      </w:pPr>
      <w:r w:rsidRPr="00D36440">
        <w:rPr>
          <w:rtl/>
        </w:rPr>
        <w:t xml:space="preserve">يتعين على الرئيس السهر على الدفاع عن مصالح </w:t>
      </w:r>
      <w:r w:rsidR="00D36440" w:rsidRPr="00D36440">
        <w:rPr>
          <w:rFonts w:hint="cs"/>
          <w:rtl/>
        </w:rPr>
        <w:t>الجماعة</w:t>
      </w:r>
      <w:r w:rsidRPr="00D36440">
        <w:rPr>
          <w:rtl/>
        </w:rPr>
        <w:t xml:space="preserve"> أمام القضاء. ولهذه الغاية، يقيم جميع الدعاوى القضائية المتعلقة ب</w:t>
      </w:r>
      <w:r w:rsidR="00D36440" w:rsidRPr="00D36440">
        <w:rPr>
          <w:rFonts w:hint="cs"/>
          <w:rtl/>
        </w:rPr>
        <w:t>الجماعة</w:t>
      </w:r>
      <w:r w:rsidR="00D36440" w:rsidRPr="00D36440">
        <w:rPr>
          <w:rtl/>
        </w:rPr>
        <w:t xml:space="preserve"> </w:t>
      </w:r>
      <w:r w:rsidRPr="00D36440">
        <w:rPr>
          <w:rtl/>
        </w:rPr>
        <w:t>ويتابعها في جميع مراحل الدعوى</w:t>
      </w:r>
      <w:r w:rsidR="00D36440" w:rsidRPr="00D36440">
        <w:rPr>
          <w:rFonts w:hint="cs"/>
          <w:rtl/>
        </w:rPr>
        <w:t>،</w:t>
      </w:r>
      <w:r w:rsidRPr="00D36440">
        <w:rPr>
          <w:rtl/>
        </w:rPr>
        <w:t xml:space="preserve"> ويقيم جميع الدعاوى المتعلقة بالحيازة، أو يدافع عنها، أو يقوم بجميع الأعمال التحفظية أو الموقفة لسقوط الحق، ويدافع عن </w:t>
      </w:r>
      <w:proofErr w:type="spellStart"/>
      <w:r w:rsidRPr="00D36440">
        <w:rPr>
          <w:rtl/>
        </w:rPr>
        <w:t>التعرضات</w:t>
      </w:r>
      <w:proofErr w:type="spellEnd"/>
      <w:r w:rsidRPr="00D36440">
        <w:rPr>
          <w:rtl/>
        </w:rPr>
        <w:t xml:space="preserve"> المقدمة ضد اللوائح الموضوعة لتحصيل الديون المستحقة لل</w:t>
      </w:r>
      <w:r w:rsidR="00D36440" w:rsidRPr="00D36440">
        <w:rPr>
          <w:rFonts w:hint="cs"/>
          <w:rtl/>
        </w:rPr>
        <w:t>جماعة.</w:t>
      </w:r>
      <w:r w:rsidRPr="00D36440">
        <w:rPr>
          <w:rtl/>
        </w:rPr>
        <w:t xml:space="preserve"> كما يقدم بخصوص القضايا المتعلقة ب</w:t>
      </w:r>
      <w:r w:rsidR="00D36440" w:rsidRPr="00D36440">
        <w:rPr>
          <w:rFonts w:hint="cs"/>
          <w:rtl/>
        </w:rPr>
        <w:t>الجماعة</w:t>
      </w:r>
      <w:r w:rsidRPr="00D36440">
        <w:rPr>
          <w:rtl/>
        </w:rPr>
        <w:t>، كل طلب لدى القضاء الاستعجالي، ويتتبع القضية عند استئناف الأوامر الصادرة عن قاضي المستعجلات واستئناف هذه الأوامر وجميع مراحل الدعوى.</w:t>
      </w:r>
    </w:p>
    <w:p w14:paraId="56549548" w14:textId="77777777" w:rsidR="00AB13E0" w:rsidRPr="00D36440" w:rsidRDefault="00AB13E0" w:rsidP="00D36440">
      <w:pPr>
        <w:pStyle w:val="Style9"/>
        <w:rPr>
          <w:rtl/>
        </w:rPr>
      </w:pPr>
      <w:r w:rsidRPr="00D36440">
        <w:rPr>
          <w:rtl/>
        </w:rPr>
        <w:lastRenderedPageBreak/>
        <w:t xml:space="preserve">كل إخلال باتخاذ الإجراءات اللازمة لتحصيل ديون </w:t>
      </w:r>
      <w:r w:rsidR="00D36440" w:rsidRPr="00D36440">
        <w:rPr>
          <w:rFonts w:hint="cs"/>
          <w:rtl/>
        </w:rPr>
        <w:t>الجماعة</w:t>
      </w:r>
      <w:r w:rsidRPr="00D36440">
        <w:rPr>
          <w:rtl/>
        </w:rPr>
        <w:t xml:space="preserve"> يوجب تطبيق أحكام المادة 6</w:t>
      </w:r>
      <w:r w:rsidR="00D36440" w:rsidRPr="00D36440">
        <w:rPr>
          <w:rFonts w:hint="cs"/>
          <w:rtl/>
        </w:rPr>
        <w:t>4</w:t>
      </w:r>
      <w:r w:rsidRPr="00D36440">
        <w:rPr>
          <w:rtl/>
        </w:rPr>
        <w:t xml:space="preserve"> من هذا القانون التنظيمي.</w:t>
      </w:r>
    </w:p>
    <w:p w14:paraId="05EFE239" w14:textId="77777777" w:rsidR="00AB13E0" w:rsidRPr="00D36440" w:rsidRDefault="00AB13E0" w:rsidP="00AB13E0">
      <w:pPr>
        <w:pStyle w:val="a1"/>
        <w:rPr>
          <w:color w:val="auto"/>
          <w:rtl/>
        </w:rPr>
      </w:pPr>
      <w:r w:rsidRPr="00D36440">
        <w:rPr>
          <w:color w:val="auto"/>
          <w:rtl/>
        </w:rPr>
        <w:t xml:space="preserve">المادة </w:t>
      </w:r>
      <w:r w:rsidRPr="00D36440">
        <w:rPr>
          <w:rFonts w:hint="cs"/>
          <w:color w:val="auto"/>
          <w:rtl/>
        </w:rPr>
        <w:t>264</w:t>
      </w:r>
      <w:r w:rsidRPr="00D36440">
        <w:rPr>
          <w:color w:val="auto"/>
          <w:rtl/>
        </w:rPr>
        <w:t> </w:t>
      </w:r>
    </w:p>
    <w:p w14:paraId="5EC649DF" w14:textId="77777777" w:rsidR="00AB13E0" w:rsidRPr="00D36440" w:rsidRDefault="00AB13E0" w:rsidP="00AB13E0">
      <w:pPr>
        <w:pStyle w:val="Style9"/>
        <w:rPr>
          <w:rtl/>
        </w:rPr>
      </w:pPr>
      <w:r w:rsidRPr="00D36440">
        <w:rPr>
          <w:rtl/>
        </w:rPr>
        <w:t>يطلع الرئيس وجوبا المجلس على كل الدعاوى القضائية التي تم رفعها خلال الدورة العادية أو الاستثنائية الموالية لتاريخ إقامتها.</w:t>
      </w:r>
    </w:p>
    <w:p w14:paraId="780CCD72" w14:textId="77777777" w:rsidR="00AB13E0" w:rsidRPr="004920A6" w:rsidRDefault="00AB13E0" w:rsidP="00AB13E0">
      <w:pPr>
        <w:pStyle w:val="a1"/>
        <w:rPr>
          <w:color w:val="auto"/>
          <w:rtl/>
        </w:rPr>
      </w:pPr>
      <w:r w:rsidRPr="004920A6">
        <w:rPr>
          <w:color w:val="auto"/>
          <w:rtl/>
        </w:rPr>
        <w:t xml:space="preserve">المادة </w:t>
      </w:r>
      <w:r w:rsidRPr="004920A6">
        <w:rPr>
          <w:rFonts w:hint="cs"/>
          <w:color w:val="auto"/>
          <w:rtl/>
        </w:rPr>
        <w:t>265</w:t>
      </w:r>
      <w:r w:rsidRPr="004920A6">
        <w:rPr>
          <w:color w:val="auto"/>
          <w:rtl/>
        </w:rPr>
        <w:t> </w:t>
      </w:r>
    </w:p>
    <w:p w14:paraId="1E327BA9" w14:textId="77777777" w:rsidR="00AB13E0" w:rsidRPr="00D36440" w:rsidRDefault="00AB13E0" w:rsidP="00D36440">
      <w:pPr>
        <w:pStyle w:val="Style9"/>
        <w:rPr>
          <w:rtl/>
        </w:rPr>
      </w:pPr>
      <w:r w:rsidRPr="004920A6">
        <w:rPr>
          <w:rtl/>
        </w:rPr>
        <w:t>لا يمكن، تحت طائلة عدم القبول من لدن المحاكم المختصة، رفع دعوى تجاوز السلطة ضد</w:t>
      </w:r>
      <w:r w:rsidR="00D36440" w:rsidRPr="004920A6">
        <w:rPr>
          <w:rFonts w:hint="cs"/>
          <w:rtl/>
        </w:rPr>
        <w:t xml:space="preserve"> الجماعة</w:t>
      </w:r>
      <w:r w:rsidR="00D36440" w:rsidRPr="004920A6">
        <w:rPr>
          <w:rtl/>
        </w:rPr>
        <w:t xml:space="preserve"> </w:t>
      </w:r>
      <w:r w:rsidRPr="004920A6">
        <w:rPr>
          <w:rtl/>
        </w:rPr>
        <w:t xml:space="preserve">أو ضد قرارات جهازها التنفيذي إلا إذا كان المدعي قد أخبر من قبل رئيس </w:t>
      </w:r>
      <w:r w:rsidR="00D36440" w:rsidRPr="00D36440">
        <w:rPr>
          <w:rFonts w:hint="cs"/>
          <w:rtl/>
        </w:rPr>
        <w:t>الجماعة</w:t>
      </w:r>
      <w:r w:rsidRPr="00D36440">
        <w:rPr>
          <w:rtl/>
        </w:rPr>
        <w:t xml:space="preserve"> ووجه إلى </w:t>
      </w:r>
      <w:r w:rsidR="00D36440" w:rsidRPr="00D36440">
        <w:rPr>
          <w:rFonts w:hint="cs"/>
          <w:rtl/>
        </w:rPr>
        <w:t>عامل العمالة أو الإقليم أو من ينوب عنه</w:t>
      </w:r>
      <w:r w:rsidRPr="00D36440">
        <w:rPr>
          <w:rtl/>
        </w:rPr>
        <w:t xml:space="preserve"> مذكرة تتضمن موضوع وأسباب شكايته</w:t>
      </w:r>
      <w:r w:rsidR="00D36440" w:rsidRPr="00D36440">
        <w:rPr>
          <w:rFonts w:hint="cs"/>
          <w:rtl/>
        </w:rPr>
        <w:t>.</w:t>
      </w:r>
      <w:r w:rsidRPr="00D36440">
        <w:rPr>
          <w:rtl/>
        </w:rPr>
        <w:t xml:space="preserve"> ويسلم على إثرها للمدعي فورا وصل بذلك.</w:t>
      </w:r>
    </w:p>
    <w:p w14:paraId="11BED5F1" w14:textId="77777777" w:rsidR="00AB13E0" w:rsidRPr="00D36440" w:rsidRDefault="00AB13E0" w:rsidP="00AB13E0">
      <w:pPr>
        <w:pStyle w:val="Style9"/>
        <w:rPr>
          <w:rtl/>
        </w:rPr>
      </w:pPr>
      <w:r w:rsidRPr="00D36440">
        <w:rPr>
          <w:rtl/>
        </w:rPr>
        <w:t>تستثنى من هذا المقتضى دعاوى الحيازة والدعاوى المرفوعة أمام القضاء الاستعجالي.</w:t>
      </w:r>
    </w:p>
    <w:p w14:paraId="61224655" w14:textId="77777777" w:rsidR="00AB13E0" w:rsidRPr="00D36440" w:rsidRDefault="00AB13E0" w:rsidP="00AB13E0">
      <w:pPr>
        <w:pStyle w:val="a1"/>
        <w:rPr>
          <w:color w:val="auto"/>
          <w:rtl/>
        </w:rPr>
      </w:pPr>
      <w:r w:rsidRPr="00D36440">
        <w:rPr>
          <w:color w:val="auto"/>
          <w:rtl/>
        </w:rPr>
        <w:t>المادة 2</w:t>
      </w:r>
      <w:r w:rsidRPr="00D36440">
        <w:rPr>
          <w:rFonts w:hint="cs"/>
          <w:color w:val="auto"/>
          <w:rtl/>
        </w:rPr>
        <w:t>66</w:t>
      </w:r>
      <w:r w:rsidRPr="00D36440">
        <w:rPr>
          <w:color w:val="auto"/>
          <w:rtl/>
        </w:rPr>
        <w:t> </w:t>
      </w:r>
    </w:p>
    <w:p w14:paraId="7AF1052A" w14:textId="77777777" w:rsidR="00AB13E0" w:rsidRPr="00D36440" w:rsidRDefault="00AB13E0" w:rsidP="00D36440">
      <w:pPr>
        <w:pStyle w:val="Style9"/>
        <w:rPr>
          <w:rtl/>
        </w:rPr>
      </w:pPr>
      <w:r w:rsidRPr="00D36440">
        <w:rPr>
          <w:rtl/>
        </w:rPr>
        <w:t>يعفى المدعي من الإجراء المشار إليه في المادة 2</w:t>
      </w:r>
      <w:r w:rsidR="00D36440" w:rsidRPr="00D36440">
        <w:rPr>
          <w:rFonts w:hint="cs"/>
          <w:rtl/>
        </w:rPr>
        <w:t>65</w:t>
      </w:r>
      <w:r w:rsidRPr="00D36440">
        <w:rPr>
          <w:rtl/>
        </w:rPr>
        <w:t xml:space="preserve"> أعلاه إذا لم يسلم له الوصل بعد انصرام أجل الخمسة عشر (15) يوما الموالية للتوصل بالمذكرة، أو بعد انصرام أجل ثلاثين (30) يوما ابتداء من تاريخ تسليم الوصل إذا لم يحصل اتفاق بالتراضي بين الطرفين.</w:t>
      </w:r>
    </w:p>
    <w:p w14:paraId="0B6017BE" w14:textId="77777777" w:rsidR="00AB13E0" w:rsidRPr="00D36440" w:rsidRDefault="00AB13E0" w:rsidP="00AB13E0">
      <w:pPr>
        <w:pStyle w:val="a1"/>
        <w:rPr>
          <w:color w:val="auto"/>
          <w:rtl/>
        </w:rPr>
      </w:pPr>
      <w:r w:rsidRPr="00D36440">
        <w:rPr>
          <w:color w:val="auto"/>
          <w:rtl/>
        </w:rPr>
        <w:t>المادة 2</w:t>
      </w:r>
      <w:r w:rsidRPr="00D36440">
        <w:rPr>
          <w:rFonts w:hint="cs"/>
          <w:color w:val="auto"/>
          <w:rtl/>
        </w:rPr>
        <w:t>67</w:t>
      </w:r>
      <w:r w:rsidRPr="00D36440">
        <w:rPr>
          <w:color w:val="auto"/>
          <w:rtl/>
        </w:rPr>
        <w:t> </w:t>
      </w:r>
    </w:p>
    <w:p w14:paraId="007B94B1" w14:textId="77777777" w:rsidR="00AB13E0" w:rsidRPr="00D36440" w:rsidRDefault="00AB13E0" w:rsidP="00D36440">
      <w:pPr>
        <w:pStyle w:val="Style9"/>
        <w:rPr>
          <w:rtl/>
        </w:rPr>
      </w:pPr>
      <w:r w:rsidRPr="00D36440">
        <w:rPr>
          <w:rtl/>
        </w:rPr>
        <w:t xml:space="preserve">إذا كانت الشكاية تتعلق بمطالبة </w:t>
      </w:r>
      <w:r w:rsidR="00D36440" w:rsidRPr="00D36440">
        <w:rPr>
          <w:rFonts w:hint="cs"/>
          <w:rtl/>
        </w:rPr>
        <w:t>الجماعة</w:t>
      </w:r>
      <w:r w:rsidRPr="00D36440">
        <w:rPr>
          <w:rtl/>
        </w:rPr>
        <w:t xml:space="preserve"> بأداء دين أو تعويض، لا يمكن رفع أي دعوى، تحت طائلة عدم القبول من لدن المحاكم المختصة، إلا بعد إحالة الأمر مسبقا إلى </w:t>
      </w:r>
      <w:r w:rsidR="00D36440" w:rsidRPr="00D36440">
        <w:rPr>
          <w:rFonts w:hint="cs"/>
          <w:rtl/>
        </w:rPr>
        <w:t>عامل العمالة أو الإقليم أو من ينوب عنه</w:t>
      </w:r>
      <w:r w:rsidRPr="00D36440">
        <w:rPr>
          <w:rtl/>
        </w:rPr>
        <w:t>، الذي يدرس الشكاية في أجل أقصاه ثلاثون (30) يوما ابتداء من تاريخ تسليم الوصل.</w:t>
      </w:r>
    </w:p>
    <w:p w14:paraId="2003F46A" w14:textId="77777777" w:rsidR="00AB13E0" w:rsidRPr="00D36440" w:rsidRDefault="00AB13E0" w:rsidP="00AB13E0">
      <w:pPr>
        <w:pStyle w:val="Style9"/>
        <w:rPr>
          <w:rtl/>
        </w:rPr>
      </w:pPr>
      <w:r w:rsidRPr="00D36440">
        <w:rPr>
          <w:rtl/>
        </w:rPr>
        <w:t>إذا لم يتوصل المشتكي برد على شكايته في الآجال المذكورة أو إذا لم يقبل المشتكي هذا الرد، أمكنه إما رفع شكايته إلى السلطة الحكومية المكلفة بالداخلية التي تدرسها داخل أجل أقصاه ثلاثون (30) يوما ابتداء من تاريخ توصلها بالشكاية، أو رفع الدعوى مباشرة أمام المحاكم المختصة.</w:t>
      </w:r>
    </w:p>
    <w:p w14:paraId="52C43D22" w14:textId="77777777" w:rsidR="00AB13E0" w:rsidRPr="00D36440" w:rsidRDefault="00AB13E0" w:rsidP="00AB13E0">
      <w:pPr>
        <w:pStyle w:val="Style9"/>
        <w:rPr>
          <w:rtl/>
        </w:rPr>
      </w:pPr>
      <w:r w:rsidRPr="00D36440">
        <w:rPr>
          <w:rtl/>
        </w:rPr>
        <w:t>يترتب على تقديم مذكرة المدعي وقف كل تقادم أو سقوط حق إذا رفعت بعده دعوى في أجل ثلاثة (3) أشهر.</w:t>
      </w:r>
    </w:p>
    <w:p w14:paraId="4D6A104A" w14:textId="77777777" w:rsidR="00AB13E0" w:rsidRPr="00D36440" w:rsidRDefault="00AB13E0" w:rsidP="00AB13E0">
      <w:pPr>
        <w:pStyle w:val="a1"/>
        <w:rPr>
          <w:color w:val="auto"/>
          <w:rtl/>
        </w:rPr>
      </w:pPr>
      <w:r w:rsidRPr="00D36440">
        <w:rPr>
          <w:color w:val="auto"/>
          <w:rtl/>
        </w:rPr>
        <w:t>المادة 2</w:t>
      </w:r>
      <w:r w:rsidRPr="00D36440">
        <w:rPr>
          <w:rFonts w:hint="cs"/>
          <w:color w:val="auto"/>
          <w:rtl/>
        </w:rPr>
        <w:t>68</w:t>
      </w:r>
      <w:r w:rsidRPr="00D36440">
        <w:rPr>
          <w:color w:val="auto"/>
          <w:rtl/>
        </w:rPr>
        <w:t> </w:t>
      </w:r>
    </w:p>
    <w:p w14:paraId="78FFBB40" w14:textId="77777777" w:rsidR="00AB13E0" w:rsidRPr="00D36440" w:rsidRDefault="00AB13E0" w:rsidP="00D36440">
      <w:pPr>
        <w:pStyle w:val="Style9"/>
        <w:rPr>
          <w:rtl/>
        </w:rPr>
      </w:pPr>
      <w:r w:rsidRPr="00D36440">
        <w:rPr>
          <w:rtl/>
        </w:rPr>
        <w:t xml:space="preserve">يعين بقرار لوزير الداخلية وكيل قضائي للجماعات الترابية يتولى تقديم المساعدة القانونية </w:t>
      </w:r>
      <w:r w:rsidR="00D36440" w:rsidRPr="00D36440">
        <w:rPr>
          <w:rFonts w:hint="cs"/>
          <w:rtl/>
        </w:rPr>
        <w:t>للجماعات</w:t>
      </w:r>
      <w:r w:rsidRPr="00D36440">
        <w:rPr>
          <w:rtl/>
        </w:rPr>
        <w:t xml:space="preserve"> وهيئاتها </w:t>
      </w:r>
      <w:r w:rsidR="00D36440" w:rsidRPr="00D36440">
        <w:rPr>
          <w:rFonts w:hint="cs"/>
          <w:rtl/>
        </w:rPr>
        <w:t>ومؤسسات التعاون بين الجماعات</w:t>
      </w:r>
      <w:r w:rsidRPr="00D36440">
        <w:rPr>
          <w:rtl/>
        </w:rPr>
        <w:t xml:space="preserve"> ومجموعات الجماعات الترابية، ويؤهل للترافع أمام المحكمة المحال إليها الأمر.</w:t>
      </w:r>
    </w:p>
    <w:p w14:paraId="05BF7453" w14:textId="77777777" w:rsidR="00AB13E0" w:rsidRPr="009941D4" w:rsidRDefault="00AB13E0" w:rsidP="00D36440">
      <w:pPr>
        <w:pStyle w:val="Style9"/>
        <w:rPr>
          <w:rtl/>
        </w:rPr>
      </w:pPr>
      <w:r w:rsidRPr="00D36440">
        <w:rPr>
          <w:rtl/>
        </w:rPr>
        <w:lastRenderedPageBreak/>
        <w:t xml:space="preserve">يجب إدخال الوكيل القضائي للجماعات الترابية، تحت طائلة عدم القبول، في جميع الدعاوى التي تستهدف مطالبة </w:t>
      </w:r>
      <w:r w:rsidR="00D36440" w:rsidRPr="00D36440">
        <w:rPr>
          <w:rFonts w:hint="cs"/>
          <w:rtl/>
        </w:rPr>
        <w:t>الجماعات</w:t>
      </w:r>
      <w:r w:rsidRPr="00D36440">
        <w:rPr>
          <w:rtl/>
        </w:rPr>
        <w:t xml:space="preserve"> وهيئاتها </w:t>
      </w:r>
      <w:r w:rsidR="00D36440" w:rsidRPr="00D36440">
        <w:rPr>
          <w:rFonts w:hint="cs"/>
          <w:rtl/>
        </w:rPr>
        <w:t xml:space="preserve">ومؤسسات التعاون بين الجماعات </w:t>
      </w:r>
      <w:r w:rsidRPr="00D36440">
        <w:rPr>
          <w:rtl/>
        </w:rPr>
        <w:t xml:space="preserve">ومجموعات الجماعات الترابية بأداء دين أو تعويض، ويخول له بناء على ذلك، إمكانية مباشرة الدفاع عن </w:t>
      </w:r>
      <w:r w:rsidR="00D36440" w:rsidRPr="00D36440">
        <w:rPr>
          <w:rFonts w:hint="cs"/>
          <w:rtl/>
        </w:rPr>
        <w:t>الجماعة</w:t>
      </w:r>
      <w:r w:rsidRPr="00D36440">
        <w:rPr>
          <w:rtl/>
        </w:rPr>
        <w:t xml:space="preserve"> وهيئاتها </w:t>
      </w:r>
      <w:r w:rsidR="00D36440" w:rsidRPr="00D36440">
        <w:rPr>
          <w:rFonts w:hint="cs"/>
          <w:rtl/>
        </w:rPr>
        <w:t xml:space="preserve">ومؤسسات التعاون بين الجماعات </w:t>
      </w:r>
      <w:r w:rsidRPr="00D36440">
        <w:rPr>
          <w:rtl/>
        </w:rPr>
        <w:t xml:space="preserve">ومجموعات الجماعات الترابية </w:t>
      </w:r>
      <w:r w:rsidRPr="009941D4">
        <w:rPr>
          <w:rtl/>
        </w:rPr>
        <w:t>في مختلف مراحل الدعوى.</w:t>
      </w:r>
    </w:p>
    <w:p w14:paraId="1CDE4130" w14:textId="77777777" w:rsidR="00AB13E0" w:rsidRPr="009941D4" w:rsidRDefault="00AB13E0" w:rsidP="009941D4">
      <w:pPr>
        <w:pStyle w:val="Style9"/>
        <w:rPr>
          <w:rtl/>
        </w:rPr>
      </w:pPr>
      <w:r w:rsidRPr="009941D4">
        <w:rPr>
          <w:rtl/>
        </w:rPr>
        <w:t xml:space="preserve">علاوة على ذلك، يؤهل الوكيل القضائي للجماعات الترابية للنيابة عن </w:t>
      </w:r>
      <w:r w:rsidR="009941D4" w:rsidRPr="009941D4">
        <w:rPr>
          <w:rFonts w:hint="cs"/>
          <w:rtl/>
        </w:rPr>
        <w:t>الجماعة</w:t>
      </w:r>
      <w:r w:rsidRPr="009941D4">
        <w:rPr>
          <w:rtl/>
        </w:rPr>
        <w:t xml:space="preserve"> وهيئاتها </w:t>
      </w:r>
      <w:r w:rsidR="009941D4" w:rsidRPr="009941D4">
        <w:rPr>
          <w:rFonts w:hint="cs"/>
          <w:rtl/>
        </w:rPr>
        <w:t>ومؤسسات</w:t>
      </w:r>
      <w:r w:rsidR="009941D4" w:rsidRPr="009941D4">
        <w:rPr>
          <w:rtl/>
        </w:rPr>
        <w:t xml:space="preserve"> </w:t>
      </w:r>
      <w:r w:rsidR="009941D4" w:rsidRPr="009941D4">
        <w:rPr>
          <w:rFonts w:hint="cs"/>
          <w:rtl/>
        </w:rPr>
        <w:t>التعاون</w:t>
      </w:r>
      <w:r w:rsidR="009941D4" w:rsidRPr="009941D4">
        <w:rPr>
          <w:rtl/>
        </w:rPr>
        <w:t xml:space="preserve"> </w:t>
      </w:r>
      <w:r w:rsidR="009941D4" w:rsidRPr="009941D4">
        <w:rPr>
          <w:rFonts w:hint="cs"/>
          <w:rtl/>
        </w:rPr>
        <w:t>بين</w:t>
      </w:r>
      <w:r w:rsidR="009941D4" w:rsidRPr="009941D4">
        <w:rPr>
          <w:rtl/>
        </w:rPr>
        <w:t xml:space="preserve"> </w:t>
      </w:r>
      <w:r w:rsidR="009941D4" w:rsidRPr="009941D4">
        <w:rPr>
          <w:rFonts w:hint="cs"/>
          <w:rtl/>
        </w:rPr>
        <w:t>الجماعات</w:t>
      </w:r>
      <w:r w:rsidR="009941D4" w:rsidRPr="009941D4">
        <w:rPr>
          <w:rtl/>
        </w:rPr>
        <w:t xml:space="preserve"> </w:t>
      </w:r>
      <w:r w:rsidRPr="009941D4">
        <w:rPr>
          <w:rtl/>
        </w:rPr>
        <w:t xml:space="preserve">ومجموعات الجماعات الترابية في جميع الدعاوي الأخرى بتكليف منها، ويمكن أن تكون خدماته موضوع اتفاقيات بينه وبين </w:t>
      </w:r>
      <w:r w:rsidR="009941D4" w:rsidRPr="009941D4">
        <w:rPr>
          <w:rFonts w:hint="cs"/>
          <w:rtl/>
        </w:rPr>
        <w:t>الجماعة</w:t>
      </w:r>
      <w:r w:rsidR="009941D4" w:rsidRPr="009941D4">
        <w:rPr>
          <w:rtl/>
        </w:rPr>
        <w:t xml:space="preserve"> وهيئاتها </w:t>
      </w:r>
      <w:r w:rsidR="009941D4" w:rsidRPr="009941D4">
        <w:rPr>
          <w:rFonts w:hint="cs"/>
          <w:rtl/>
        </w:rPr>
        <w:t>ومؤسسات</w:t>
      </w:r>
      <w:r w:rsidR="009941D4" w:rsidRPr="009941D4">
        <w:rPr>
          <w:rtl/>
        </w:rPr>
        <w:t xml:space="preserve"> </w:t>
      </w:r>
      <w:r w:rsidR="009941D4" w:rsidRPr="009941D4">
        <w:rPr>
          <w:rFonts w:hint="cs"/>
          <w:rtl/>
        </w:rPr>
        <w:t>التعاون</w:t>
      </w:r>
      <w:r w:rsidR="009941D4" w:rsidRPr="009941D4">
        <w:rPr>
          <w:rtl/>
        </w:rPr>
        <w:t xml:space="preserve"> </w:t>
      </w:r>
      <w:r w:rsidR="009941D4" w:rsidRPr="009941D4">
        <w:rPr>
          <w:rFonts w:hint="cs"/>
          <w:rtl/>
        </w:rPr>
        <w:t>بين</w:t>
      </w:r>
      <w:r w:rsidR="009941D4" w:rsidRPr="009941D4">
        <w:rPr>
          <w:rtl/>
        </w:rPr>
        <w:t xml:space="preserve"> </w:t>
      </w:r>
      <w:r w:rsidR="009941D4" w:rsidRPr="009941D4">
        <w:rPr>
          <w:rFonts w:hint="cs"/>
          <w:rtl/>
        </w:rPr>
        <w:t>الجماعات</w:t>
      </w:r>
      <w:r w:rsidRPr="009941D4">
        <w:rPr>
          <w:rtl/>
        </w:rPr>
        <w:t xml:space="preserve"> ومجموعات الجماعات الترابية.</w:t>
      </w:r>
    </w:p>
    <w:p w14:paraId="15778849" w14:textId="77777777" w:rsidR="009941D4" w:rsidRDefault="00AB13E0" w:rsidP="00AB13E0">
      <w:pPr>
        <w:pStyle w:val="a3"/>
        <w:rPr>
          <w:color w:val="auto"/>
          <w:rtl/>
        </w:rPr>
      </w:pPr>
      <w:bookmarkStart w:id="58" w:name="_Toc442949994"/>
      <w:r w:rsidRPr="009941D4">
        <w:rPr>
          <w:color w:val="auto"/>
          <w:rtl/>
        </w:rPr>
        <w:t>القسم الثامن</w:t>
      </w:r>
      <w:r w:rsidRPr="009941D4">
        <w:rPr>
          <w:rFonts w:hint="cs"/>
          <w:color w:val="auto"/>
          <w:rtl/>
        </w:rPr>
        <w:t xml:space="preserve">: </w:t>
      </w:r>
      <w:r w:rsidRPr="009941D4">
        <w:rPr>
          <w:color w:val="auto"/>
          <w:rtl/>
        </w:rPr>
        <w:t>قواعد الحكامة المتعلقة</w:t>
      </w:r>
    </w:p>
    <w:p w14:paraId="25B414B0" w14:textId="77777777" w:rsidR="00AB13E0" w:rsidRPr="009941D4" w:rsidRDefault="00AB13E0" w:rsidP="00AB13E0">
      <w:pPr>
        <w:pStyle w:val="a3"/>
        <w:rPr>
          <w:color w:val="auto"/>
          <w:rtl/>
        </w:rPr>
      </w:pPr>
      <w:r w:rsidRPr="009941D4">
        <w:rPr>
          <w:color w:val="auto"/>
          <w:rtl/>
        </w:rPr>
        <w:t xml:space="preserve"> بحسن تطبيق مبدأ التدبير الحر</w:t>
      </w:r>
      <w:bookmarkEnd w:id="58"/>
    </w:p>
    <w:p w14:paraId="088A784F" w14:textId="77777777" w:rsidR="00AB13E0" w:rsidRPr="004920A6" w:rsidRDefault="00AB13E0" w:rsidP="00AB13E0">
      <w:pPr>
        <w:pStyle w:val="a1"/>
        <w:rPr>
          <w:color w:val="auto"/>
          <w:rtl/>
        </w:rPr>
      </w:pPr>
      <w:r w:rsidRPr="004920A6">
        <w:rPr>
          <w:color w:val="auto"/>
          <w:rtl/>
        </w:rPr>
        <w:t>المادة 2</w:t>
      </w:r>
      <w:r w:rsidRPr="004920A6">
        <w:rPr>
          <w:rFonts w:hint="cs"/>
          <w:color w:val="auto"/>
          <w:rtl/>
        </w:rPr>
        <w:t>69</w:t>
      </w:r>
    </w:p>
    <w:p w14:paraId="43363668" w14:textId="77777777" w:rsidR="00AB13E0" w:rsidRPr="004920A6" w:rsidRDefault="00AB13E0" w:rsidP="00AB13E0">
      <w:pPr>
        <w:pStyle w:val="Style9"/>
        <w:rPr>
          <w:rtl/>
        </w:rPr>
      </w:pPr>
      <w:r w:rsidRPr="004920A6">
        <w:rPr>
          <w:rtl/>
        </w:rPr>
        <w:t>يراد في مدلول هذا القانون التنظيمي بقواعد الحكامة المتعلقة بحسن تطبيق مبدأ التدبير الحر العمل على الخصوص على احترام المبادئ العامة التالية:</w:t>
      </w:r>
    </w:p>
    <w:p w14:paraId="11D2071B" w14:textId="77777777" w:rsidR="00AB13E0" w:rsidRPr="004920A6" w:rsidRDefault="00AB13E0" w:rsidP="004920A6">
      <w:pPr>
        <w:pStyle w:val="Style9"/>
        <w:numPr>
          <w:ilvl w:val="0"/>
          <w:numId w:val="50"/>
        </w:numPr>
        <w:tabs>
          <w:tab w:val="right" w:pos="8930"/>
        </w:tabs>
        <w:spacing w:before="0" w:after="0" w:line="240" w:lineRule="atLeast"/>
        <w:contextualSpacing/>
        <w:rPr>
          <w:sz w:val="24"/>
          <w:szCs w:val="24"/>
          <w:rtl/>
        </w:rPr>
      </w:pPr>
      <w:r w:rsidRPr="004920A6">
        <w:rPr>
          <w:rtl/>
        </w:rPr>
        <w:t xml:space="preserve">المساواة بين المواطنين في ولوج المرافق العمومية التابعة </w:t>
      </w:r>
      <w:r w:rsidR="004920A6" w:rsidRPr="004920A6">
        <w:rPr>
          <w:rFonts w:hint="cs"/>
          <w:rtl/>
        </w:rPr>
        <w:t>ل</w:t>
      </w:r>
      <w:r w:rsidR="004920A6" w:rsidRPr="004920A6">
        <w:rPr>
          <w:rFonts w:hint="cs"/>
          <w:rtl/>
          <w:lang w:bidi="ar-MA"/>
        </w:rPr>
        <w:t>لجماعة</w:t>
      </w:r>
      <w:r w:rsidR="004920A6" w:rsidRPr="004920A6">
        <w:rPr>
          <w:rFonts w:hint="cs"/>
          <w:rtl/>
        </w:rPr>
        <w:t>؛</w:t>
      </w:r>
      <w:r w:rsidRPr="004920A6">
        <w:rPr>
          <w:rtl/>
        </w:rPr>
        <w:t xml:space="preserve"> </w:t>
      </w:r>
    </w:p>
    <w:p w14:paraId="416749AF" w14:textId="77777777" w:rsidR="00AB13E0" w:rsidRPr="004920A6" w:rsidRDefault="00AB13E0" w:rsidP="004920A6">
      <w:pPr>
        <w:pStyle w:val="Style9"/>
        <w:numPr>
          <w:ilvl w:val="0"/>
          <w:numId w:val="50"/>
        </w:numPr>
        <w:tabs>
          <w:tab w:val="right" w:pos="8930"/>
        </w:tabs>
        <w:spacing w:before="0" w:after="0" w:line="240" w:lineRule="atLeast"/>
        <w:contextualSpacing/>
        <w:rPr>
          <w:sz w:val="24"/>
          <w:szCs w:val="24"/>
          <w:rtl/>
        </w:rPr>
      </w:pPr>
      <w:r w:rsidRPr="004920A6">
        <w:rPr>
          <w:rtl/>
        </w:rPr>
        <w:t>الاستمرارية في أداء الخدمات من قبل ال</w:t>
      </w:r>
      <w:r w:rsidR="004920A6" w:rsidRPr="004920A6">
        <w:rPr>
          <w:rFonts w:hint="cs"/>
          <w:rtl/>
        </w:rPr>
        <w:t>جماعة</w:t>
      </w:r>
      <w:r w:rsidRPr="004920A6">
        <w:rPr>
          <w:rtl/>
        </w:rPr>
        <w:t xml:space="preserve"> وضمان </w:t>
      </w:r>
      <w:r w:rsidRPr="004920A6">
        <w:rPr>
          <w:rFonts w:hint="cs"/>
          <w:rtl/>
        </w:rPr>
        <w:t>جودتها؛</w:t>
      </w:r>
    </w:p>
    <w:p w14:paraId="3282A53A" w14:textId="77777777" w:rsidR="00AB13E0" w:rsidRPr="004920A6" w:rsidRDefault="00AB13E0" w:rsidP="00AB13E0">
      <w:pPr>
        <w:pStyle w:val="Style9"/>
        <w:numPr>
          <w:ilvl w:val="0"/>
          <w:numId w:val="50"/>
        </w:numPr>
        <w:tabs>
          <w:tab w:val="right" w:pos="8930"/>
        </w:tabs>
        <w:spacing w:before="0" w:after="0" w:line="240" w:lineRule="atLeast"/>
        <w:contextualSpacing/>
        <w:rPr>
          <w:sz w:val="24"/>
          <w:szCs w:val="24"/>
          <w:rtl/>
        </w:rPr>
      </w:pPr>
      <w:r w:rsidRPr="004920A6">
        <w:rPr>
          <w:rtl/>
        </w:rPr>
        <w:t xml:space="preserve">تكريس قيم الديمقراطية والشفافية والمحاسبة </w:t>
      </w:r>
      <w:proofErr w:type="gramStart"/>
      <w:r w:rsidRPr="004920A6">
        <w:rPr>
          <w:rtl/>
        </w:rPr>
        <w:t>والمسؤولية ؛</w:t>
      </w:r>
      <w:proofErr w:type="gramEnd"/>
    </w:p>
    <w:p w14:paraId="59097610" w14:textId="77777777" w:rsidR="00AB13E0" w:rsidRPr="004920A6" w:rsidRDefault="00AB13E0" w:rsidP="00AB13E0">
      <w:pPr>
        <w:pStyle w:val="Style9"/>
        <w:numPr>
          <w:ilvl w:val="0"/>
          <w:numId w:val="50"/>
        </w:numPr>
        <w:tabs>
          <w:tab w:val="right" w:pos="8930"/>
        </w:tabs>
        <w:spacing w:before="0" w:after="0" w:line="240" w:lineRule="atLeast"/>
        <w:contextualSpacing/>
        <w:rPr>
          <w:sz w:val="24"/>
          <w:szCs w:val="24"/>
          <w:rtl/>
        </w:rPr>
      </w:pPr>
      <w:r w:rsidRPr="004920A6">
        <w:rPr>
          <w:rtl/>
        </w:rPr>
        <w:t>ترسيخ سيادة القانون؛</w:t>
      </w:r>
    </w:p>
    <w:p w14:paraId="5B033567" w14:textId="77777777" w:rsidR="00AB13E0" w:rsidRPr="004920A6" w:rsidRDefault="00AB13E0" w:rsidP="00AB13E0">
      <w:pPr>
        <w:pStyle w:val="Style9"/>
        <w:numPr>
          <w:ilvl w:val="0"/>
          <w:numId w:val="50"/>
        </w:numPr>
        <w:tabs>
          <w:tab w:val="right" w:pos="8930"/>
        </w:tabs>
        <w:spacing w:before="0" w:after="0" w:line="240" w:lineRule="atLeast"/>
        <w:contextualSpacing/>
        <w:rPr>
          <w:sz w:val="24"/>
          <w:szCs w:val="24"/>
          <w:rtl/>
        </w:rPr>
      </w:pPr>
      <w:r w:rsidRPr="004920A6">
        <w:rPr>
          <w:rtl/>
        </w:rPr>
        <w:t>التشارك والفعالية والنزاهة.</w:t>
      </w:r>
    </w:p>
    <w:p w14:paraId="25249858" w14:textId="77777777" w:rsidR="00AB13E0" w:rsidRPr="00467CCB" w:rsidRDefault="00AB13E0" w:rsidP="00AB13E0">
      <w:pPr>
        <w:pStyle w:val="a1"/>
        <w:rPr>
          <w:color w:val="auto"/>
          <w:rtl/>
        </w:rPr>
      </w:pPr>
      <w:r w:rsidRPr="00467CCB">
        <w:rPr>
          <w:color w:val="auto"/>
          <w:rtl/>
        </w:rPr>
        <w:t>المادة 2</w:t>
      </w:r>
      <w:r w:rsidRPr="00467CCB">
        <w:rPr>
          <w:rFonts w:hint="cs"/>
          <w:color w:val="auto"/>
          <w:rtl/>
        </w:rPr>
        <w:t>70</w:t>
      </w:r>
    </w:p>
    <w:p w14:paraId="07F53F57" w14:textId="77777777" w:rsidR="00AB13E0" w:rsidRPr="00467CCB" w:rsidRDefault="00AB13E0" w:rsidP="00414964">
      <w:pPr>
        <w:pStyle w:val="Style9"/>
        <w:rPr>
          <w:rtl/>
        </w:rPr>
      </w:pPr>
      <w:r w:rsidRPr="00467CCB">
        <w:rPr>
          <w:rtl/>
        </w:rPr>
        <w:t>يتعين على مجلس الج</w:t>
      </w:r>
      <w:r w:rsidR="004920A6" w:rsidRPr="00467CCB">
        <w:rPr>
          <w:rFonts w:hint="cs"/>
          <w:rtl/>
        </w:rPr>
        <w:t>ماعة</w:t>
      </w:r>
      <w:r w:rsidRPr="00467CCB">
        <w:rPr>
          <w:rtl/>
        </w:rPr>
        <w:t xml:space="preserve"> ورئيسه والهيئات التابعة </w:t>
      </w:r>
      <w:r w:rsidR="00414964" w:rsidRPr="00467CCB">
        <w:rPr>
          <w:rFonts w:hint="cs"/>
          <w:rtl/>
        </w:rPr>
        <w:t>للجماعة ومؤسسات</w:t>
      </w:r>
      <w:r w:rsidR="00414964" w:rsidRPr="00467CCB">
        <w:rPr>
          <w:rtl/>
        </w:rPr>
        <w:t xml:space="preserve"> </w:t>
      </w:r>
      <w:r w:rsidR="00414964" w:rsidRPr="00467CCB">
        <w:rPr>
          <w:rFonts w:hint="cs"/>
          <w:rtl/>
        </w:rPr>
        <w:t>التعاون</w:t>
      </w:r>
      <w:r w:rsidR="00414964" w:rsidRPr="00467CCB">
        <w:rPr>
          <w:rtl/>
        </w:rPr>
        <w:t xml:space="preserve"> </w:t>
      </w:r>
      <w:r w:rsidR="00414964" w:rsidRPr="00467CCB">
        <w:rPr>
          <w:rFonts w:hint="cs"/>
          <w:rtl/>
        </w:rPr>
        <w:t>بين</w:t>
      </w:r>
      <w:r w:rsidR="00414964" w:rsidRPr="00467CCB">
        <w:rPr>
          <w:rtl/>
        </w:rPr>
        <w:t xml:space="preserve"> </w:t>
      </w:r>
      <w:r w:rsidR="00414964" w:rsidRPr="00467CCB">
        <w:rPr>
          <w:rFonts w:hint="cs"/>
          <w:rtl/>
        </w:rPr>
        <w:t>الجماعات</w:t>
      </w:r>
      <w:r w:rsidR="00414964" w:rsidRPr="00467CCB">
        <w:rPr>
          <w:rtl/>
        </w:rPr>
        <w:t xml:space="preserve"> ومجموعات الجماعات الترابية</w:t>
      </w:r>
      <w:r w:rsidRPr="00467CCB">
        <w:rPr>
          <w:rtl/>
        </w:rPr>
        <w:t xml:space="preserve"> التقيد بقواعد الحكامة المنصوص عليها في المادة 2</w:t>
      </w:r>
      <w:r w:rsidR="00414964" w:rsidRPr="00467CCB">
        <w:rPr>
          <w:rFonts w:hint="cs"/>
          <w:rtl/>
        </w:rPr>
        <w:t>69</w:t>
      </w:r>
      <w:r w:rsidRPr="00467CCB">
        <w:rPr>
          <w:rtl/>
        </w:rPr>
        <w:t xml:space="preserve"> أعلاه. ولهذه الغاية، تتخذ الاجراءات اللازمة من أجل ضمان </w:t>
      </w:r>
      <w:proofErr w:type="gramStart"/>
      <w:r w:rsidRPr="00467CCB">
        <w:rPr>
          <w:rtl/>
        </w:rPr>
        <w:t>احترام :</w:t>
      </w:r>
      <w:proofErr w:type="gramEnd"/>
    </w:p>
    <w:p w14:paraId="668B9823" w14:textId="77777777" w:rsidR="00AB13E0" w:rsidRPr="00467CCB" w:rsidRDefault="00AB13E0" w:rsidP="00AB13E0">
      <w:pPr>
        <w:pStyle w:val="Style9"/>
        <w:numPr>
          <w:ilvl w:val="0"/>
          <w:numId w:val="51"/>
        </w:numPr>
        <w:tabs>
          <w:tab w:val="right" w:pos="8930"/>
        </w:tabs>
        <w:spacing w:before="0" w:after="0" w:line="240" w:lineRule="atLeast"/>
        <w:contextualSpacing/>
        <w:rPr>
          <w:sz w:val="24"/>
          <w:szCs w:val="24"/>
          <w:rtl/>
        </w:rPr>
      </w:pPr>
      <w:r w:rsidRPr="00467CCB">
        <w:rPr>
          <w:rtl/>
        </w:rPr>
        <w:t xml:space="preserve">مقتضيات النظام الداخلي </w:t>
      </w:r>
      <w:r w:rsidRPr="00467CCB">
        <w:rPr>
          <w:rFonts w:hint="cs"/>
          <w:rtl/>
        </w:rPr>
        <w:t>للمجلس؛</w:t>
      </w:r>
    </w:p>
    <w:p w14:paraId="14586503" w14:textId="77777777" w:rsidR="00AB13E0" w:rsidRPr="00467CCB" w:rsidRDefault="00AB13E0" w:rsidP="00AB13E0">
      <w:pPr>
        <w:pStyle w:val="Style9"/>
        <w:numPr>
          <w:ilvl w:val="0"/>
          <w:numId w:val="51"/>
        </w:numPr>
        <w:tabs>
          <w:tab w:val="right" w:pos="8930"/>
        </w:tabs>
        <w:spacing w:before="0" w:after="0" w:line="240" w:lineRule="atLeast"/>
        <w:contextualSpacing/>
        <w:rPr>
          <w:sz w:val="24"/>
          <w:szCs w:val="24"/>
          <w:rtl/>
        </w:rPr>
      </w:pPr>
      <w:r w:rsidRPr="00467CCB">
        <w:rPr>
          <w:rtl/>
        </w:rPr>
        <w:t xml:space="preserve">التداول خلال جلسات المجلس بكيفية </w:t>
      </w:r>
      <w:r w:rsidRPr="00467CCB">
        <w:rPr>
          <w:rFonts w:hint="cs"/>
          <w:rtl/>
        </w:rPr>
        <w:t>ديمقراطية؛</w:t>
      </w:r>
    </w:p>
    <w:p w14:paraId="1E27E5F4" w14:textId="77777777" w:rsidR="00AB13E0" w:rsidRPr="00467CCB" w:rsidRDefault="00AB13E0" w:rsidP="00AB13E0">
      <w:pPr>
        <w:pStyle w:val="Style9"/>
        <w:numPr>
          <w:ilvl w:val="0"/>
          <w:numId w:val="51"/>
        </w:numPr>
        <w:tabs>
          <w:tab w:val="right" w:pos="8930"/>
        </w:tabs>
        <w:spacing w:before="0" w:after="0" w:line="240" w:lineRule="atLeast"/>
        <w:contextualSpacing/>
        <w:rPr>
          <w:sz w:val="24"/>
          <w:szCs w:val="24"/>
          <w:rtl/>
        </w:rPr>
      </w:pPr>
      <w:r w:rsidRPr="00467CCB">
        <w:rPr>
          <w:rtl/>
        </w:rPr>
        <w:t>حضور ومشاركة الأعضاء، بصفة منتظمة، في مداولات المجلس؛</w:t>
      </w:r>
    </w:p>
    <w:p w14:paraId="7BAD8E84" w14:textId="77777777" w:rsidR="00AB13E0" w:rsidRPr="00467CCB" w:rsidRDefault="00AB13E0" w:rsidP="00AB13E0">
      <w:pPr>
        <w:pStyle w:val="Style9"/>
        <w:numPr>
          <w:ilvl w:val="0"/>
          <w:numId w:val="51"/>
        </w:numPr>
        <w:tabs>
          <w:tab w:val="right" w:pos="8930"/>
        </w:tabs>
        <w:spacing w:before="0" w:after="0" w:line="240" w:lineRule="atLeast"/>
        <w:contextualSpacing/>
        <w:rPr>
          <w:sz w:val="24"/>
          <w:szCs w:val="24"/>
          <w:rtl/>
        </w:rPr>
      </w:pPr>
      <w:r w:rsidRPr="00467CCB">
        <w:rPr>
          <w:rtl/>
        </w:rPr>
        <w:t>شفافية مداولات المجلس؛</w:t>
      </w:r>
    </w:p>
    <w:p w14:paraId="4C4145BA" w14:textId="77777777" w:rsidR="00AB13E0" w:rsidRPr="00467CCB" w:rsidRDefault="00AB13E0" w:rsidP="00AB13E0">
      <w:pPr>
        <w:pStyle w:val="Style9"/>
        <w:numPr>
          <w:ilvl w:val="0"/>
          <w:numId w:val="51"/>
        </w:numPr>
        <w:tabs>
          <w:tab w:val="right" w:pos="8930"/>
        </w:tabs>
        <w:spacing w:before="0" w:after="0" w:line="240" w:lineRule="atLeast"/>
        <w:contextualSpacing/>
        <w:rPr>
          <w:sz w:val="24"/>
          <w:szCs w:val="24"/>
          <w:rtl/>
        </w:rPr>
      </w:pPr>
      <w:r w:rsidRPr="00467CCB">
        <w:rPr>
          <w:rtl/>
        </w:rPr>
        <w:t xml:space="preserve">آليات الديمقراطية </w:t>
      </w:r>
      <w:proofErr w:type="gramStart"/>
      <w:r w:rsidRPr="00467CCB">
        <w:rPr>
          <w:rtl/>
        </w:rPr>
        <w:t>التشاركية ؛</w:t>
      </w:r>
      <w:proofErr w:type="gramEnd"/>
      <w:r w:rsidRPr="00467CCB">
        <w:rPr>
          <w:rtl/>
        </w:rPr>
        <w:t xml:space="preserve"> </w:t>
      </w:r>
    </w:p>
    <w:p w14:paraId="7F1CE06F" w14:textId="77777777" w:rsidR="00AB13E0" w:rsidRPr="00467CCB" w:rsidRDefault="00AB13E0" w:rsidP="00AB13E0">
      <w:pPr>
        <w:pStyle w:val="Style9"/>
        <w:numPr>
          <w:ilvl w:val="0"/>
          <w:numId w:val="51"/>
        </w:numPr>
        <w:tabs>
          <w:tab w:val="right" w:pos="8930"/>
        </w:tabs>
        <w:spacing w:before="0" w:after="0" w:line="240" w:lineRule="atLeast"/>
        <w:contextualSpacing/>
        <w:rPr>
          <w:sz w:val="24"/>
          <w:szCs w:val="24"/>
          <w:rtl/>
        </w:rPr>
      </w:pPr>
      <w:r w:rsidRPr="00467CCB">
        <w:rPr>
          <w:rtl/>
        </w:rPr>
        <w:t xml:space="preserve">المقتضيات المتعلقة بوضع الميزانية والتصويت عليها </w:t>
      </w:r>
      <w:r w:rsidRPr="00467CCB">
        <w:rPr>
          <w:rFonts w:hint="cs"/>
          <w:rtl/>
        </w:rPr>
        <w:t>وتنفيذها؛</w:t>
      </w:r>
    </w:p>
    <w:p w14:paraId="11DB09CC" w14:textId="77777777" w:rsidR="00AB13E0" w:rsidRPr="00467CCB" w:rsidRDefault="00AB13E0" w:rsidP="00AB13E0">
      <w:pPr>
        <w:pStyle w:val="Style9"/>
        <w:numPr>
          <w:ilvl w:val="0"/>
          <w:numId w:val="51"/>
        </w:numPr>
        <w:tabs>
          <w:tab w:val="right" w:pos="8930"/>
        </w:tabs>
        <w:spacing w:before="0" w:after="0" w:line="240" w:lineRule="atLeast"/>
        <w:contextualSpacing/>
        <w:rPr>
          <w:sz w:val="24"/>
          <w:szCs w:val="24"/>
          <w:rtl/>
        </w:rPr>
      </w:pPr>
      <w:r w:rsidRPr="00467CCB">
        <w:rPr>
          <w:rtl/>
        </w:rPr>
        <w:t xml:space="preserve">المقتضيات المنظمة </w:t>
      </w:r>
      <w:proofErr w:type="gramStart"/>
      <w:r w:rsidRPr="00467CCB">
        <w:rPr>
          <w:rtl/>
        </w:rPr>
        <w:t>للصفقات ؛</w:t>
      </w:r>
      <w:proofErr w:type="gramEnd"/>
      <w:r w:rsidRPr="00467CCB">
        <w:rPr>
          <w:rtl/>
        </w:rPr>
        <w:t xml:space="preserve"> </w:t>
      </w:r>
    </w:p>
    <w:p w14:paraId="1B139A2C" w14:textId="77777777" w:rsidR="00414964" w:rsidRPr="00467CCB" w:rsidRDefault="00AB13E0" w:rsidP="00414964">
      <w:pPr>
        <w:pStyle w:val="Style9"/>
        <w:rPr>
          <w:rtl/>
        </w:rPr>
      </w:pPr>
      <w:r w:rsidRPr="00467CCB">
        <w:rPr>
          <w:rtl/>
        </w:rPr>
        <w:lastRenderedPageBreak/>
        <w:t>القواعد والشروط المتعلقة بولوج الوظائف بإدارة ا</w:t>
      </w:r>
      <w:r w:rsidR="00414964" w:rsidRPr="00467CCB">
        <w:rPr>
          <w:rFonts w:hint="cs"/>
          <w:rtl/>
        </w:rPr>
        <w:t xml:space="preserve">لجماعة </w:t>
      </w:r>
      <w:r w:rsidRPr="00467CCB">
        <w:rPr>
          <w:rtl/>
        </w:rPr>
        <w:t xml:space="preserve">والهيئات التابعة لها </w:t>
      </w:r>
      <w:r w:rsidR="00414964" w:rsidRPr="00467CCB">
        <w:rPr>
          <w:rFonts w:hint="cs"/>
          <w:rtl/>
        </w:rPr>
        <w:t>ومؤسسات</w:t>
      </w:r>
      <w:r w:rsidR="00414964" w:rsidRPr="00467CCB">
        <w:rPr>
          <w:rtl/>
        </w:rPr>
        <w:t xml:space="preserve"> </w:t>
      </w:r>
      <w:r w:rsidR="00414964" w:rsidRPr="00467CCB">
        <w:rPr>
          <w:rFonts w:hint="cs"/>
          <w:rtl/>
        </w:rPr>
        <w:t>التعاون</w:t>
      </w:r>
      <w:r w:rsidR="00414964" w:rsidRPr="00467CCB">
        <w:rPr>
          <w:rtl/>
        </w:rPr>
        <w:t xml:space="preserve"> </w:t>
      </w:r>
      <w:r w:rsidR="00414964" w:rsidRPr="00467CCB">
        <w:rPr>
          <w:rFonts w:hint="cs"/>
          <w:rtl/>
        </w:rPr>
        <w:t>بين</w:t>
      </w:r>
      <w:r w:rsidR="00414964" w:rsidRPr="00467CCB">
        <w:rPr>
          <w:rtl/>
        </w:rPr>
        <w:t xml:space="preserve"> </w:t>
      </w:r>
      <w:r w:rsidR="00414964" w:rsidRPr="00467CCB">
        <w:rPr>
          <w:rFonts w:hint="cs"/>
          <w:rtl/>
        </w:rPr>
        <w:t>الجماعات</w:t>
      </w:r>
      <w:r w:rsidR="00414964" w:rsidRPr="00467CCB">
        <w:rPr>
          <w:rtl/>
        </w:rPr>
        <w:t xml:space="preserve"> ومجموعات الجماعات الترابية</w:t>
      </w:r>
      <w:r w:rsidR="00414964" w:rsidRPr="00467CCB">
        <w:rPr>
          <w:rFonts w:hint="cs"/>
          <w:rtl/>
        </w:rPr>
        <w:t>؛</w:t>
      </w:r>
    </w:p>
    <w:p w14:paraId="5A0E5343" w14:textId="77777777" w:rsidR="00AB13E0" w:rsidRPr="00467CCB" w:rsidRDefault="00AB13E0" w:rsidP="00AB13E0">
      <w:pPr>
        <w:pStyle w:val="Style9"/>
        <w:numPr>
          <w:ilvl w:val="0"/>
          <w:numId w:val="51"/>
        </w:numPr>
        <w:tabs>
          <w:tab w:val="right" w:pos="8930"/>
        </w:tabs>
        <w:spacing w:before="0" w:after="0" w:line="240" w:lineRule="atLeast"/>
        <w:contextualSpacing/>
        <w:rPr>
          <w:sz w:val="24"/>
          <w:szCs w:val="24"/>
          <w:rtl/>
        </w:rPr>
      </w:pPr>
      <w:r w:rsidRPr="00467CCB">
        <w:rPr>
          <w:rtl/>
        </w:rPr>
        <w:t xml:space="preserve">القواعد المتعلقة بربط المسؤولية </w:t>
      </w:r>
      <w:proofErr w:type="gramStart"/>
      <w:r w:rsidRPr="00467CCB">
        <w:rPr>
          <w:rtl/>
        </w:rPr>
        <w:t>بالمحاسبة ؛</w:t>
      </w:r>
      <w:proofErr w:type="gramEnd"/>
      <w:r w:rsidRPr="00467CCB">
        <w:rPr>
          <w:rtl/>
        </w:rPr>
        <w:t xml:space="preserve"> </w:t>
      </w:r>
    </w:p>
    <w:p w14:paraId="729D23E7" w14:textId="77777777" w:rsidR="00AB13E0" w:rsidRPr="00467CCB" w:rsidRDefault="00AB13E0" w:rsidP="00AB13E0">
      <w:pPr>
        <w:pStyle w:val="Style9"/>
        <w:numPr>
          <w:ilvl w:val="0"/>
          <w:numId w:val="51"/>
        </w:numPr>
        <w:tabs>
          <w:tab w:val="right" w:pos="8930"/>
        </w:tabs>
        <w:spacing w:before="0" w:after="0" w:line="240" w:lineRule="atLeast"/>
        <w:contextualSpacing/>
        <w:rPr>
          <w:sz w:val="24"/>
          <w:szCs w:val="24"/>
          <w:rtl/>
        </w:rPr>
      </w:pPr>
      <w:r w:rsidRPr="00467CCB">
        <w:rPr>
          <w:rtl/>
        </w:rPr>
        <w:t xml:space="preserve">عدم استغلال التسريبات المخلة بالمنافسة </w:t>
      </w:r>
      <w:proofErr w:type="gramStart"/>
      <w:r w:rsidRPr="00467CCB">
        <w:rPr>
          <w:rtl/>
        </w:rPr>
        <w:t>النزيهة ؛</w:t>
      </w:r>
      <w:proofErr w:type="gramEnd"/>
      <w:r w:rsidRPr="00467CCB">
        <w:rPr>
          <w:rtl/>
        </w:rPr>
        <w:t xml:space="preserve"> </w:t>
      </w:r>
    </w:p>
    <w:p w14:paraId="11774AB5" w14:textId="77777777" w:rsidR="00AB13E0" w:rsidRPr="00467CCB" w:rsidRDefault="00AB13E0" w:rsidP="00AB13E0">
      <w:pPr>
        <w:pStyle w:val="Style9"/>
        <w:numPr>
          <w:ilvl w:val="0"/>
          <w:numId w:val="51"/>
        </w:numPr>
        <w:tabs>
          <w:tab w:val="right" w:pos="8930"/>
        </w:tabs>
        <w:spacing w:before="0" w:after="0" w:line="240" w:lineRule="atLeast"/>
        <w:contextualSpacing/>
        <w:rPr>
          <w:sz w:val="24"/>
          <w:szCs w:val="24"/>
          <w:rtl/>
        </w:rPr>
      </w:pPr>
      <w:r w:rsidRPr="00467CCB">
        <w:rPr>
          <w:rtl/>
        </w:rPr>
        <w:t xml:space="preserve">التصريح </w:t>
      </w:r>
      <w:proofErr w:type="gramStart"/>
      <w:r w:rsidRPr="00467CCB">
        <w:rPr>
          <w:rtl/>
        </w:rPr>
        <w:t>بالممتلكات ؛</w:t>
      </w:r>
      <w:proofErr w:type="gramEnd"/>
    </w:p>
    <w:p w14:paraId="2879C9E9" w14:textId="77777777" w:rsidR="00AB13E0" w:rsidRPr="00467CCB" w:rsidRDefault="00AB13E0" w:rsidP="00AB13E0">
      <w:pPr>
        <w:pStyle w:val="Style9"/>
        <w:numPr>
          <w:ilvl w:val="0"/>
          <w:numId w:val="51"/>
        </w:numPr>
        <w:tabs>
          <w:tab w:val="right" w:pos="8930"/>
        </w:tabs>
        <w:spacing w:before="0" w:after="0" w:line="240" w:lineRule="atLeast"/>
        <w:contextualSpacing/>
        <w:rPr>
          <w:sz w:val="24"/>
          <w:szCs w:val="24"/>
          <w:rtl/>
        </w:rPr>
      </w:pPr>
      <w:r w:rsidRPr="00467CCB">
        <w:rPr>
          <w:rtl/>
        </w:rPr>
        <w:t xml:space="preserve">عدم تنازع </w:t>
      </w:r>
      <w:r w:rsidRPr="00467CCB">
        <w:rPr>
          <w:rFonts w:hint="cs"/>
          <w:rtl/>
        </w:rPr>
        <w:t>المصالح؛</w:t>
      </w:r>
      <w:r w:rsidRPr="00467CCB">
        <w:rPr>
          <w:rtl/>
        </w:rPr>
        <w:t xml:space="preserve"> </w:t>
      </w:r>
    </w:p>
    <w:p w14:paraId="6343C669" w14:textId="77777777" w:rsidR="00AB13E0" w:rsidRPr="00467CCB" w:rsidRDefault="00AB13E0" w:rsidP="00AB13E0">
      <w:pPr>
        <w:pStyle w:val="Style9"/>
        <w:numPr>
          <w:ilvl w:val="0"/>
          <w:numId w:val="51"/>
        </w:numPr>
        <w:tabs>
          <w:tab w:val="right" w:pos="8930"/>
        </w:tabs>
        <w:spacing w:before="0" w:after="0" w:line="240" w:lineRule="atLeast"/>
        <w:contextualSpacing/>
        <w:rPr>
          <w:sz w:val="24"/>
          <w:szCs w:val="24"/>
          <w:rtl/>
        </w:rPr>
      </w:pPr>
      <w:r w:rsidRPr="00467CCB">
        <w:rPr>
          <w:rtl/>
        </w:rPr>
        <w:t>عدم استغلال مواقع النفوذ.</w:t>
      </w:r>
    </w:p>
    <w:p w14:paraId="3A1F9106" w14:textId="77777777" w:rsidR="00AB13E0" w:rsidRPr="00414964" w:rsidRDefault="00AB13E0" w:rsidP="00AB13E0">
      <w:pPr>
        <w:pStyle w:val="a1"/>
        <w:rPr>
          <w:color w:val="auto"/>
          <w:rtl/>
        </w:rPr>
      </w:pPr>
      <w:r w:rsidRPr="00414964">
        <w:rPr>
          <w:color w:val="auto"/>
          <w:rtl/>
        </w:rPr>
        <w:t>المادة 2</w:t>
      </w:r>
      <w:r w:rsidRPr="00414964">
        <w:rPr>
          <w:rFonts w:hint="cs"/>
          <w:color w:val="auto"/>
          <w:rtl/>
        </w:rPr>
        <w:t>71</w:t>
      </w:r>
      <w:r w:rsidRPr="00414964">
        <w:rPr>
          <w:color w:val="auto"/>
          <w:rtl/>
        </w:rPr>
        <w:t> </w:t>
      </w:r>
    </w:p>
    <w:p w14:paraId="680B55B7" w14:textId="77777777" w:rsidR="00AB13E0" w:rsidRPr="00414964" w:rsidRDefault="00AB13E0" w:rsidP="00414964">
      <w:pPr>
        <w:pStyle w:val="Style9"/>
        <w:rPr>
          <w:rtl/>
        </w:rPr>
      </w:pPr>
      <w:r w:rsidRPr="00414964">
        <w:rPr>
          <w:rtl/>
        </w:rPr>
        <w:t xml:space="preserve">يتخذ رئيس مجلس </w:t>
      </w:r>
      <w:r w:rsidR="00414964" w:rsidRPr="00414964">
        <w:rPr>
          <w:rFonts w:hint="cs"/>
          <w:rtl/>
        </w:rPr>
        <w:t>الجماعة</w:t>
      </w:r>
      <w:r w:rsidRPr="00414964">
        <w:rPr>
          <w:rtl/>
        </w:rPr>
        <w:t xml:space="preserve"> الإجراءات الضرورية من أجل اعتماد الأساليب الفعالة لتدبير </w:t>
      </w:r>
      <w:r w:rsidR="00414964" w:rsidRPr="00414964">
        <w:rPr>
          <w:rFonts w:hint="cs"/>
          <w:rtl/>
        </w:rPr>
        <w:t>الجماعة</w:t>
      </w:r>
      <w:r w:rsidRPr="00414964">
        <w:rPr>
          <w:rtl/>
        </w:rPr>
        <w:t>، ولا سيما</w:t>
      </w:r>
      <w:r w:rsidRPr="00414964">
        <w:rPr>
          <w:rFonts w:hint="cs"/>
          <w:rtl/>
        </w:rPr>
        <w:t>:</w:t>
      </w:r>
    </w:p>
    <w:p w14:paraId="15E432B6" w14:textId="77777777" w:rsidR="00AB13E0" w:rsidRPr="00414964" w:rsidRDefault="00AB13E0" w:rsidP="00414964">
      <w:pPr>
        <w:pStyle w:val="Style9"/>
        <w:numPr>
          <w:ilvl w:val="0"/>
          <w:numId w:val="52"/>
        </w:numPr>
        <w:tabs>
          <w:tab w:val="right" w:pos="8930"/>
        </w:tabs>
        <w:spacing w:before="0" w:after="0" w:line="240" w:lineRule="atLeast"/>
        <w:contextualSpacing/>
        <w:rPr>
          <w:sz w:val="24"/>
          <w:szCs w:val="24"/>
          <w:rtl/>
        </w:rPr>
      </w:pPr>
      <w:r w:rsidRPr="00414964">
        <w:rPr>
          <w:rtl/>
        </w:rPr>
        <w:t>تحديد المهام ووضع دلائل للمساطر المتعلقة بالأنشطة والمهام المنوطة بإدارة ا</w:t>
      </w:r>
      <w:r w:rsidR="00414964" w:rsidRPr="00414964">
        <w:rPr>
          <w:rFonts w:hint="cs"/>
          <w:rtl/>
        </w:rPr>
        <w:t xml:space="preserve">لجماعة </w:t>
      </w:r>
      <w:r w:rsidRPr="00414964">
        <w:rPr>
          <w:rtl/>
        </w:rPr>
        <w:t>وبأجهزتها التنفيذية والتدبيرية؛</w:t>
      </w:r>
    </w:p>
    <w:p w14:paraId="6E7A32CD" w14:textId="77777777" w:rsidR="00AB13E0" w:rsidRPr="00414964" w:rsidRDefault="00AB13E0" w:rsidP="00AB13E0">
      <w:pPr>
        <w:pStyle w:val="Style9"/>
        <w:numPr>
          <w:ilvl w:val="0"/>
          <w:numId w:val="52"/>
        </w:numPr>
        <w:tabs>
          <w:tab w:val="right" w:pos="8930"/>
        </w:tabs>
        <w:spacing w:before="0" w:after="0" w:line="240" w:lineRule="atLeast"/>
        <w:contextualSpacing/>
        <w:rPr>
          <w:sz w:val="24"/>
          <w:szCs w:val="24"/>
          <w:rtl/>
        </w:rPr>
      </w:pPr>
      <w:r w:rsidRPr="00414964">
        <w:rPr>
          <w:rtl/>
        </w:rPr>
        <w:t xml:space="preserve">تبني نظام التدبير بحسب </w:t>
      </w:r>
      <w:proofErr w:type="gramStart"/>
      <w:r w:rsidRPr="00414964">
        <w:rPr>
          <w:rtl/>
        </w:rPr>
        <w:t>الأهداف ؛</w:t>
      </w:r>
      <w:proofErr w:type="gramEnd"/>
      <w:r w:rsidRPr="00414964">
        <w:rPr>
          <w:rtl/>
        </w:rPr>
        <w:t xml:space="preserve"> </w:t>
      </w:r>
    </w:p>
    <w:p w14:paraId="60FBD5A3" w14:textId="77777777" w:rsidR="00AB13E0" w:rsidRPr="00414964" w:rsidRDefault="00AB13E0" w:rsidP="00AB13E0">
      <w:pPr>
        <w:pStyle w:val="Style9"/>
        <w:numPr>
          <w:ilvl w:val="0"/>
          <w:numId w:val="52"/>
        </w:numPr>
        <w:tabs>
          <w:tab w:val="right" w:pos="8930"/>
        </w:tabs>
        <w:spacing w:before="0" w:after="0" w:line="240" w:lineRule="atLeast"/>
        <w:contextualSpacing/>
        <w:rPr>
          <w:sz w:val="24"/>
          <w:szCs w:val="24"/>
          <w:rtl/>
        </w:rPr>
      </w:pPr>
      <w:r w:rsidRPr="00414964">
        <w:rPr>
          <w:rtl/>
        </w:rPr>
        <w:t>وضع منظومة لتتبع المشاريع والبرامج تحدد فيها الأهداف المراد بلوغها ومؤشرات الفعالية المتعلقة بها.</w:t>
      </w:r>
    </w:p>
    <w:p w14:paraId="383FAF19" w14:textId="77777777" w:rsidR="00AB13E0" w:rsidRPr="00414964" w:rsidRDefault="00AB13E0" w:rsidP="00AB13E0">
      <w:pPr>
        <w:pStyle w:val="a1"/>
        <w:rPr>
          <w:color w:val="auto"/>
          <w:rtl/>
        </w:rPr>
      </w:pPr>
      <w:r w:rsidRPr="00414964">
        <w:rPr>
          <w:color w:val="auto"/>
          <w:rtl/>
        </w:rPr>
        <w:t>المادة 2</w:t>
      </w:r>
      <w:r w:rsidRPr="00414964">
        <w:rPr>
          <w:rFonts w:hint="cs"/>
          <w:color w:val="auto"/>
          <w:rtl/>
        </w:rPr>
        <w:t>72</w:t>
      </w:r>
      <w:r w:rsidRPr="00414964">
        <w:rPr>
          <w:color w:val="auto"/>
          <w:rtl/>
        </w:rPr>
        <w:t> </w:t>
      </w:r>
    </w:p>
    <w:p w14:paraId="7E2D2699" w14:textId="77777777" w:rsidR="00AB13E0" w:rsidRPr="00414964" w:rsidRDefault="00414964" w:rsidP="00414964">
      <w:pPr>
        <w:pStyle w:val="Style9"/>
        <w:rPr>
          <w:rtl/>
        </w:rPr>
      </w:pPr>
      <w:r w:rsidRPr="00414964">
        <w:rPr>
          <w:rtl/>
        </w:rPr>
        <w:t xml:space="preserve">يجب على </w:t>
      </w:r>
      <w:r w:rsidRPr="00414964">
        <w:rPr>
          <w:rFonts w:hint="cs"/>
          <w:rtl/>
        </w:rPr>
        <w:t>الجماعة</w:t>
      </w:r>
      <w:r w:rsidR="00AB13E0" w:rsidRPr="00414964">
        <w:rPr>
          <w:rtl/>
        </w:rPr>
        <w:t>، تحت إشراف رئيس مجلسها، اعتماد التقييم لأدائها والمراقبة الداخلية والافتحاص وتقديم حصيلة تدبيرها.</w:t>
      </w:r>
    </w:p>
    <w:p w14:paraId="252EB797" w14:textId="77777777" w:rsidR="00AB13E0" w:rsidRPr="00414964" w:rsidRDefault="00AB13E0" w:rsidP="00414964">
      <w:pPr>
        <w:pStyle w:val="Style9"/>
        <w:rPr>
          <w:rtl/>
        </w:rPr>
      </w:pPr>
      <w:r w:rsidRPr="00414964">
        <w:rPr>
          <w:rtl/>
        </w:rPr>
        <w:t>تقوم ا</w:t>
      </w:r>
      <w:r w:rsidR="00414964" w:rsidRPr="00414964">
        <w:rPr>
          <w:rFonts w:hint="cs"/>
          <w:rtl/>
        </w:rPr>
        <w:t>لجماعة</w:t>
      </w:r>
      <w:r w:rsidRPr="00414964">
        <w:rPr>
          <w:rtl/>
        </w:rPr>
        <w:t xml:space="preserve"> ببرمجة دراسة تقارير التقييم والافتحاص والمراقبة وتقديم الحصيلة في جدول أعمال مجلسها، وتنشر هذه التقارير بجميع الوسائل الملائمة ليطلع عليها العموم.</w:t>
      </w:r>
    </w:p>
    <w:p w14:paraId="0C45E703" w14:textId="77777777" w:rsidR="00AB13E0" w:rsidRPr="00414964" w:rsidRDefault="00AB13E0" w:rsidP="00AB13E0">
      <w:pPr>
        <w:pStyle w:val="a1"/>
        <w:rPr>
          <w:color w:val="auto"/>
          <w:rtl/>
        </w:rPr>
      </w:pPr>
      <w:r w:rsidRPr="00414964">
        <w:rPr>
          <w:color w:val="auto"/>
          <w:rtl/>
        </w:rPr>
        <w:t>المادة 2</w:t>
      </w:r>
      <w:r w:rsidRPr="00414964">
        <w:rPr>
          <w:rFonts w:hint="cs"/>
          <w:color w:val="auto"/>
          <w:rtl/>
        </w:rPr>
        <w:t>73</w:t>
      </w:r>
      <w:r w:rsidRPr="00414964">
        <w:rPr>
          <w:color w:val="auto"/>
          <w:rtl/>
        </w:rPr>
        <w:t> </w:t>
      </w:r>
    </w:p>
    <w:p w14:paraId="70BC18AE" w14:textId="77777777" w:rsidR="00AB13E0" w:rsidRPr="00414964" w:rsidRDefault="00AB13E0" w:rsidP="00414964">
      <w:pPr>
        <w:pStyle w:val="Style9"/>
        <w:rPr>
          <w:rtl/>
        </w:rPr>
      </w:pPr>
      <w:r w:rsidRPr="00414964">
        <w:rPr>
          <w:rtl/>
        </w:rPr>
        <w:t>يقوم رئيس مجلس ا</w:t>
      </w:r>
      <w:r w:rsidR="00414964" w:rsidRPr="00414964">
        <w:rPr>
          <w:rFonts w:hint="cs"/>
          <w:rtl/>
        </w:rPr>
        <w:t>لجماعة</w:t>
      </w:r>
      <w:r w:rsidRPr="00414964">
        <w:rPr>
          <w:rtl/>
        </w:rPr>
        <w:t xml:space="preserve">، في إطار قواعد الحكامة المنصوص عليها أعلاه بـما </w:t>
      </w:r>
      <w:proofErr w:type="gramStart"/>
      <w:r w:rsidRPr="00414964">
        <w:rPr>
          <w:rtl/>
        </w:rPr>
        <w:t>يلي :</w:t>
      </w:r>
      <w:proofErr w:type="gramEnd"/>
    </w:p>
    <w:p w14:paraId="7B0BCD0F" w14:textId="77777777" w:rsidR="00AB13E0" w:rsidRPr="00414964" w:rsidRDefault="00AB13E0" w:rsidP="00AB13E0">
      <w:pPr>
        <w:pStyle w:val="Style9"/>
        <w:numPr>
          <w:ilvl w:val="0"/>
          <w:numId w:val="53"/>
        </w:numPr>
        <w:tabs>
          <w:tab w:val="right" w:pos="8930"/>
        </w:tabs>
        <w:spacing w:before="0" w:after="0" w:line="240" w:lineRule="atLeast"/>
        <w:contextualSpacing/>
        <w:rPr>
          <w:sz w:val="24"/>
          <w:szCs w:val="24"/>
          <w:rtl/>
        </w:rPr>
      </w:pPr>
      <w:r w:rsidRPr="00414964">
        <w:rPr>
          <w:rtl/>
        </w:rPr>
        <w:t xml:space="preserve">تسليم نسخة من محاضر الجلسات لكل عضو من أعضاء المجلس داخل أجل الخمسة عشر (15) يوما الموالية لاختتام الدورة على أبعد تقدير، وفق مسطرة يحددها النظام الداخلي للمجلس؛ </w:t>
      </w:r>
    </w:p>
    <w:p w14:paraId="0EC6B06A" w14:textId="77777777" w:rsidR="00AB13E0" w:rsidRPr="00414964" w:rsidRDefault="00AB13E0" w:rsidP="00414964">
      <w:pPr>
        <w:pStyle w:val="Style9"/>
        <w:numPr>
          <w:ilvl w:val="0"/>
          <w:numId w:val="53"/>
        </w:numPr>
        <w:tabs>
          <w:tab w:val="right" w:pos="8930"/>
        </w:tabs>
        <w:spacing w:before="0" w:after="0" w:line="240" w:lineRule="atLeast"/>
        <w:contextualSpacing/>
        <w:rPr>
          <w:sz w:val="24"/>
          <w:szCs w:val="24"/>
          <w:rtl/>
        </w:rPr>
      </w:pPr>
      <w:r w:rsidRPr="00414964">
        <w:rPr>
          <w:rtl/>
        </w:rPr>
        <w:t xml:space="preserve">تعليق المقررات في ظرف </w:t>
      </w:r>
      <w:r w:rsidR="00414964" w:rsidRPr="00414964">
        <w:rPr>
          <w:rFonts w:hint="cs"/>
          <w:rtl/>
        </w:rPr>
        <w:t xml:space="preserve">ثمانية </w:t>
      </w:r>
      <w:r w:rsidRPr="00414964">
        <w:rPr>
          <w:rtl/>
        </w:rPr>
        <w:t>(</w:t>
      </w:r>
      <w:r w:rsidR="00414964" w:rsidRPr="00414964">
        <w:rPr>
          <w:rFonts w:hint="cs"/>
          <w:rtl/>
        </w:rPr>
        <w:t>08)</w:t>
      </w:r>
      <w:r w:rsidRPr="00414964">
        <w:rPr>
          <w:rtl/>
        </w:rPr>
        <w:t xml:space="preserve"> أيام بمقر </w:t>
      </w:r>
      <w:r w:rsidR="00414964" w:rsidRPr="00414964">
        <w:rPr>
          <w:rFonts w:hint="cs"/>
          <w:rtl/>
        </w:rPr>
        <w:t>الجماعة.</w:t>
      </w:r>
      <w:r w:rsidRPr="00414964">
        <w:rPr>
          <w:rtl/>
        </w:rPr>
        <w:t xml:space="preserve"> ويحق لكل المواطنات والمواطنين والجمعيات ومختلف الفاعلين أن يطلبوا الاطلاع على المقررات، طبقا للتشريع الجاري به العمل.</w:t>
      </w:r>
    </w:p>
    <w:p w14:paraId="776A7EA3" w14:textId="77777777" w:rsidR="00AB13E0" w:rsidRPr="00414964" w:rsidRDefault="00AB13E0" w:rsidP="00AB13E0">
      <w:pPr>
        <w:pStyle w:val="a1"/>
        <w:rPr>
          <w:color w:val="auto"/>
          <w:rtl/>
        </w:rPr>
      </w:pPr>
      <w:r w:rsidRPr="00414964">
        <w:rPr>
          <w:color w:val="auto"/>
          <w:rtl/>
        </w:rPr>
        <w:t>المادة 2</w:t>
      </w:r>
      <w:r w:rsidRPr="00414964">
        <w:rPr>
          <w:rFonts w:hint="cs"/>
          <w:color w:val="auto"/>
          <w:rtl/>
        </w:rPr>
        <w:t>74</w:t>
      </w:r>
      <w:r w:rsidRPr="00414964">
        <w:rPr>
          <w:color w:val="auto"/>
          <w:rtl/>
        </w:rPr>
        <w:t> </w:t>
      </w:r>
    </w:p>
    <w:p w14:paraId="4B8932E4" w14:textId="77777777" w:rsidR="00AB13E0" w:rsidRPr="00414964" w:rsidRDefault="00AB13E0" w:rsidP="00414964">
      <w:pPr>
        <w:pStyle w:val="Style9"/>
        <w:rPr>
          <w:rtl/>
        </w:rPr>
      </w:pPr>
      <w:r w:rsidRPr="00414964">
        <w:rPr>
          <w:rtl/>
        </w:rPr>
        <w:t xml:space="preserve">دون الإخلال بالمقتضيات التشريعية والتنظيمية الجاري بها العمل في ميدان المراقبة، يمكن للمجلس أو رئيسه بعد إخبار </w:t>
      </w:r>
      <w:r w:rsidR="00414964" w:rsidRPr="00414964">
        <w:rPr>
          <w:rFonts w:hint="cs"/>
          <w:rtl/>
        </w:rPr>
        <w:t>عامل العمالة أو الإقليم أو من ينوب عنه</w:t>
      </w:r>
      <w:r w:rsidRPr="00414964">
        <w:rPr>
          <w:rtl/>
        </w:rPr>
        <w:t xml:space="preserve"> أو بمبادرة من </w:t>
      </w:r>
      <w:r w:rsidRPr="00414964">
        <w:rPr>
          <w:rtl/>
        </w:rPr>
        <w:lastRenderedPageBreak/>
        <w:t>هذا الأخير إخضاع تدبير ا</w:t>
      </w:r>
      <w:r w:rsidR="00414964" w:rsidRPr="00414964">
        <w:rPr>
          <w:rFonts w:hint="cs"/>
          <w:rtl/>
        </w:rPr>
        <w:t xml:space="preserve">لجماعة </w:t>
      </w:r>
      <w:r w:rsidRPr="00414964">
        <w:rPr>
          <w:rtl/>
        </w:rPr>
        <w:t>والهيئات التابعة لها أو التي تساهم فيها لعمليات التدقيق، بما في ذلك عمليات التدقيق المالي.</w:t>
      </w:r>
    </w:p>
    <w:p w14:paraId="69724272" w14:textId="77777777" w:rsidR="00AB13E0" w:rsidRPr="00414964" w:rsidRDefault="00AB13E0" w:rsidP="00414964">
      <w:pPr>
        <w:pStyle w:val="Style9"/>
        <w:rPr>
          <w:rtl/>
        </w:rPr>
      </w:pPr>
      <w:r w:rsidRPr="00414964">
        <w:rPr>
          <w:rtl/>
        </w:rPr>
        <w:t xml:space="preserve">تتولى مهمة القيام بهذا التدقيق الهيئات المؤهلة قانونا لذلك، وتوجه وجوبا تقريرا إلى </w:t>
      </w:r>
      <w:r w:rsidR="00414964" w:rsidRPr="00414964">
        <w:rPr>
          <w:rFonts w:hint="cs"/>
          <w:rtl/>
        </w:rPr>
        <w:t>عامل العمالة أو الإقليم</w:t>
      </w:r>
      <w:r w:rsidRPr="00414964">
        <w:rPr>
          <w:rtl/>
        </w:rPr>
        <w:t>.</w:t>
      </w:r>
    </w:p>
    <w:p w14:paraId="5F6C05A6" w14:textId="77777777" w:rsidR="00AB13E0" w:rsidRPr="00414964" w:rsidRDefault="00AB13E0" w:rsidP="00AB13E0">
      <w:pPr>
        <w:pStyle w:val="Style9"/>
        <w:rPr>
          <w:rtl/>
        </w:rPr>
      </w:pPr>
      <w:r w:rsidRPr="00414964">
        <w:rPr>
          <w:rtl/>
        </w:rPr>
        <w:t>تبلغ نسخة من تقرير هذا التدقيق إلى أعضاء المجلس المعني ورئيسه.</w:t>
      </w:r>
    </w:p>
    <w:p w14:paraId="4E21A345" w14:textId="77777777" w:rsidR="00AB13E0" w:rsidRPr="00414964" w:rsidRDefault="00AB13E0" w:rsidP="00AB13E0">
      <w:pPr>
        <w:pStyle w:val="Style9"/>
        <w:rPr>
          <w:rtl/>
        </w:rPr>
      </w:pPr>
      <w:r w:rsidRPr="00414964">
        <w:rPr>
          <w:rtl/>
        </w:rPr>
        <w:t>يجب على رئيس المجلس عرض تقارير التدقيق على المجلس بمناسبة انعقاد الدورة الموالية لتاريخ التوصل بتقرير التدقيق.</w:t>
      </w:r>
    </w:p>
    <w:p w14:paraId="7B817278" w14:textId="77777777" w:rsidR="00AB13E0" w:rsidRPr="00AB13E0" w:rsidRDefault="00AB13E0" w:rsidP="00E529AD">
      <w:pPr>
        <w:pStyle w:val="Style9"/>
        <w:rPr>
          <w:highlight w:val="red"/>
          <w:rtl/>
        </w:rPr>
      </w:pPr>
      <w:r w:rsidRPr="00E529AD">
        <w:rPr>
          <w:rtl/>
        </w:rPr>
        <w:t xml:space="preserve">في حالة وجود اختلالات، وبعد تمكين المعني بالأمر من الحق في الجواب، يحيل </w:t>
      </w:r>
      <w:r w:rsidR="00E529AD" w:rsidRPr="00E529AD">
        <w:rPr>
          <w:rFonts w:hint="cs"/>
          <w:rtl/>
        </w:rPr>
        <w:t>عامل العمالة أو الإقليم أو من ينوب عنه</w:t>
      </w:r>
      <w:r w:rsidRPr="00E529AD">
        <w:rPr>
          <w:rtl/>
        </w:rPr>
        <w:t xml:space="preserve"> التقرير إلى المحكمة المختصة.</w:t>
      </w:r>
    </w:p>
    <w:p w14:paraId="30114EB8" w14:textId="77777777" w:rsidR="00AB13E0" w:rsidRPr="00E529AD" w:rsidRDefault="00AB13E0" w:rsidP="00AB13E0">
      <w:pPr>
        <w:pStyle w:val="a1"/>
        <w:rPr>
          <w:color w:val="auto"/>
          <w:rtl/>
        </w:rPr>
      </w:pPr>
      <w:r w:rsidRPr="00E529AD">
        <w:rPr>
          <w:color w:val="auto"/>
          <w:rtl/>
        </w:rPr>
        <w:t>المادة 2</w:t>
      </w:r>
      <w:r w:rsidRPr="00E529AD">
        <w:rPr>
          <w:rFonts w:hint="cs"/>
          <w:color w:val="auto"/>
          <w:rtl/>
        </w:rPr>
        <w:t>75</w:t>
      </w:r>
      <w:r w:rsidRPr="00E529AD">
        <w:rPr>
          <w:color w:val="auto"/>
          <w:rtl/>
        </w:rPr>
        <w:t> </w:t>
      </w:r>
    </w:p>
    <w:p w14:paraId="2305BCB1" w14:textId="77777777" w:rsidR="00AB13E0" w:rsidRPr="00E529AD" w:rsidRDefault="00AB13E0" w:rsidP="00E529AD">
      <w:pPr>
        <w:pStyle w:val="Style9"/>
        <w:rPr>
          <w:rtl/>
        </w:rPr>
      </w:pPr>
      <w:r w:rsidRPr="00E529AD">
        <w:rPr>
          <w:rtl/>
        </w:rPr>
        <w:t xml:space="preserve">يتعين على رئيس مجلس </w:t>
      </w:r>
      <w:r w:rsidR="00E529AD" w:rsidRPr="00E529AD">
        <w:rPr>
          <w:rFonts w:hint="cs"/>
          <w:rtl/>
        </w:rPr>
        <w:t>الجماعة</w:t>
      </w:r>
      <w:r w:rsidRPr="00E529AD">
        <w:rPr>
          <w:rtl/>
        </w:rPr>
        <w:t xml:space="preserve"> وكذا الأشخاص الاعتبارية الخاضعة للقانون العام أو الخاص والتي تقوم بتسيير مرفق عمومي تابع </w:t>
      </w:r>
      <w:r w:rsidR="00E529AD" w:rsidRPr="00E529AD">
        <w:rPr>
          <w:rFonts w:hint="cs"/>
          <w:rtl/>
        </w:rPr>
        <w:t>للجماعة</w:t>
      </w:r>
      <w:r w:rsidRPr="00E529AD">
        <w:rPr>
          <w:rtl/>
        </w:rPr>
        <w:t>، أن تعمل على إعداد قوائم محاسبية ومالية تتعلق بتسييرها ووضعيتها المالية وإطلاع العموم عليها.</w:t>
      </w:r>
    </w:p>
    <w:p w14:paraId="2E248F98" w14:textId="77777777" w:rsidR="00AB13E0" w:rsidRPr="00E529AD" w:rsidRDefault="00AB13E0" w:rsidP="00AB13E0">
      <w:pPr>
        <w:pStyle w:val="Style9"/>
        <w:rPr>
          <w:rtl/>
        </w:rPr>
      </w:pPr>
      <w:r w:rsidRPr="00E529AD">
        <w:rPr>
          <w:rtl/>
        </w:rPr>
        <w:t>يمكن نشر هذه القوائم بطريقة إلكترونية.</w:t>
      </w:r>
    </w:p>
    <w:p w14:paraId="4BA58406" w14:textId="77777777" w:rsidR="00AB13E0" w:rsidRPr="00E529AD" w:rsidRDefault="00AB13E0" w:rsidP="00AB13E0">
      <w:pPr>
        <w:pStyle w:val="Style9"/>
        <w:rPr>
          <w:rtl/>
        </w:rPr>
      </w:pPr>
      <w:r w:rsidRPr="00E529AD">
        <w:rPr>
          <w:rtl/>
        </w:rPr>
        <w:t>تحدد بمرسوم يتخذ باقتراح من السلطة الحكومية المكلفة بالداخلية طبيعة المعلومات والمعطيات المضمنة في القوائم المحاسبية والمالية وكذا كيفيات إعداد هذه القوائم ونشرها.</w:t>
      </w:r>
    </w:p>
    <w:p w14:paraId="27C6B0CC" w14:textId="77777777" w:rsidR="00AB13E0" w:rsidRPr="00E529AD" w:rsidRDefault="00AB13E0" w:rsidP="00AB13E0">
      <w:pPr>
        <w:pStyle w:val="a1"/>
        <w:rPr>
          <w:color w:val="auto"/>
          <w:rtl/>
        </w:rPr>
      </w:pPr>
      <w:r w:rsidRPr="00E529AD">
        <w:rPr>
          <w:color w:val="auto"/>
          <w:rtl/>
        </w:rPr>
        <w:t>المادة 2</w:t>
      </w:r>
      <w:r w:rsidRPr="00E529AD">
        <w:rPr>
          <w:rFonts w:hint="cs"/>
          <w:color w:val="auto"/>
          <w:rtl/>
        </w:rPr>
        <w:t>76</w:t>
      </w:r>
      <w:r w:rsidRPr="00E529AD">
        <w:rPr>
          <w:color w:val="auto"/>
          <w:rtl/>
        </w:rPr>
        <w:t> </w:t>
      </w:r>
    </w:p>
    <w:p w14:paraId="0C795B0D" w14:textId="77777777" w:rsidR="00AB13E0" w:rsidRPr="00E529AD" w:rsidRDefault="00AB13E0" w:rsidP="00E529AD">
      <w:pPr>
        <w:pStyle w:val="Style9"/>
        <w:rPr>
          <w:rtl/>
        </w:rPr>
      </w:pPr>
      <w:r w:rsidRPr="00E529AD">
        <w:rPr>
          <w:rtl/>
        </w:rPr>
        <w:t xml:space="preserve">تضع الدولة، خلال مدة انتداب مجالس </w:t>
      </w:r>
      <w:r w:rsidR="00E529AD" w:rsidRPr="00E529AD">
        <w:rPr>
          <w:rFonts w:hint="cs"/>
          <w:rtl/>
        </w:rPr>
        <w:t>الجماعات</w:t>
      </w:r>
      <w:r w:rsidR="00E529AD">
        <w:rPr>
          <w:rtl/>
        </w:rPr>
        <w:t xml:space="preserve"> الموالية لنشر</w:t>
      </w:r>
      <w:r w:rsidR="00E529AD">
        <w:rPr>
          <w:rFonts w:hint="cs"/>
          <w:rtl/>
        </w:rPr>
        <w:t xml:space="preserve"> </w:t>
      </w:r>
      <w:r w:rsidRPr="00E529AD">
        <w:rPr>
          <w:rtl/>
        </w:rPr>
        <w:t>هذا القانون التنظيمي في الجريدة الرسمية، الآليات والأدوات اللازمة لمواكبة ومساندة ا</w:t>
      </w:r>
      <w:r w:rsidR="00E529AD">
        <w:rPr>
          <w:rFonts w:hint="cs"/>
          <w:rtl/>
        </w:rPr>
        <w:t>لجماعة</w:t>
      </w:r>
      <w:r w:rsidRPr="00E529AD">
        <w:rPr>
          <w:rtl/>
        </w:rPr>
        <w:t xml:space="preserve"> لبلوغ حكامة جيدة في تدبير شؤونها وممارسة الاختصاصات </w:t>
      </w:r>
      <w:proofErr w:type="spellStart"/>
      <w:r w:rsidRPr="00E529AD">
        <w:rPr>
          <w:rtl/>
        </w:rPr>
        <w:t>الموكولة</w:t>
      </w:r>
      <w:proofErr w:type="spellEnd"/>
      <w:r w:rsidRPr="00E529AD">
        <w:rPr>
          <w:rtl/>
        </w:rPr>
        <w:t xml:space="preserve"> إليها</w:t>
      </w:r>
      <w:r w:rsidR="00E529AD">
        <w:rPr>
          <w:rFonts w:hint="cs"/>
          <w:rtl/>
        </w:rPr>
        <w:t>.</w:t>
      </w:r>
      <w:r w:rsidRPr="00E529AD">
        <w:rPr>
          <w:rtl/>
        </w:rPr>
        <w:t xml:space="preserve"> ولهذه الغاية، تقوم الدولة بما يلي:</w:t>
      </w:r>
    </w:p>
    <w:p w14:paraId="26A6CC81" w14:textId="77777777" w:rsidR="00AB13E0" w:rsidRPr="00E529AD" w:rsidRDefault="00AB13E0" w:rsidP="00AB13E0">
      <w:pPr>
        <w:pStyle w:val="Style9"/>
        <w:numPr>
          <w:ilvl w:val="0"/>
          <w:numId w:val="54"/>
        </w:numPr>
        <w:tabs>
          <w:tab w:val="right" w:pos="8930"/>
        </w:tabs>
        <w:spacing w:before="0" w:after="0" w:line="240" w:lineRule="atLeast"/>
        <w:contextualSpacing/>
        <w:rPr>
          <w:sz w:val="24"/>
          <w:szCs w:val="24"/>
          <w:rtl/>
        </w:rPr>
      </w:pPr>
      <w:r w:rsidRPr="00E529AD">
        <w:rPr>
          <w:rtl/>
        </w:rPr>
        <w:t xml:space="preserve">تحديد الآليات لتمكين المنتخبين من دعم قدراتهم التدبيرية عند بداية كل انتداب جديد؛ </w:t>
      </w:r>
    </w:p>
    <w:p w14:paraId="68002EFA" w14:textId="77777777" w:rsidR="00AB13E0" w:rsidRPr="00E529AD" w:rsidRDefault="00AB13E0" w:rsidP="00E529AD">
      <w:pPr>
        <w:pStyle w:val="Style9"/>
        <w:numPr>
          <w:ilvl w:val="0"/>
          <w:numId w:val="54"/>
        </w:numPr>
        <w:tabs>
          <w:tab w:val="right" w:pos="8930"/>
        </w:tabs>
        <w:spacing w:before="0" w:after="0" w:line="240" w:lineRule="atLeast"/>
        <w:contextualSpacing/>
        <w:rPr>
          <w:sz w:val="24"/>
          <w:szCs w:val="24"/>
          <w:rtl/>
        </w:rPr>
      </w:pPr>
      <w:r w:rsidRPr="00E529AD">
        <w:rPr>
          <w:rtl/>
        </w:rPr>
        <w:t xml:space="preserve">وضع أدوات تسمح </w:t>
      </w:r>
      <w:r w:rsidR="00E529AD" w:rsidRPr="00E529AD">
        <w:rPr>
          <w:rFonts w:hint="cs"/>
          <w:rtl/>
        </w:rPr>
        <w:t>للجماعة</w:t>
      </w:r>
      <w:r w:rsidRPr="00E529AD">
        <w:rPr>
          <w:rtl/>
        </w:rPr>
        <w:t xml:space="preserve"> بتبني أنظمة التدبير العصري ولاسيما مؤشرات التتبع والإنجاز والأداء وأنظمة المعلومات؛</w:t>
      </w:r>
    </w:p>
    <w:p w14:paraId="6A171CE9" w14:textId="77777777" w:rsidR="00AB13E0" w:rsidRPr="00E529AD" w:rsidRDefault="00AB13E0" w:rsidP="00AB13E0">
      <w:pPr>
        <w:pStyle w:val="Style9"/>
        <w:numPr>
          <w:ilvl w:val="0"/>
          <w:numId w:val="54"/>
        </w:numPr>
        <w:tabs>
          <w:tab w:val="right" w:pos="8930"/>
        </w:tabs>
        <w:spacing w:before="0" w:after="0" w:line="240" w:lineRule="atLeast"/>
        <w:contextualSpacing/>
        <w:rPr>
          <w:sz w:val="24"/>
          <w:szCs w:val="24"/>
          <w:rtl/>
        </w:rPr>
      </w:pPr>
      <w:r w:rsidRPr="00E529AD">
        <w:rPr>
          <w:rtl/>
        </w:rPr>
        <w:t xml:space="preserve">وضع آليات للتقييم الداخلي والخارجي المنتظم؛ </w:t>
      </w:r>
    </w:p>
    <w:p w14:paraId="13BD0CA9" w14:textId="77777777" w:rsidR="00AB13E0" w:rsidRPr="00E529AD" w:rsidRDefault="00AB13E0" w:rsidP="00E529AD">
      <w:pPr>
        <w:pStyle w:val="Style9"/>
        <w:numPr>
          <w:ilvl w:val="0"/>
          <w:numId w:val="54"/>
        </w:numPr>
        <w:tabs>
          <w:tab w:val="right" w:pos="8930"/>
        </w:tabs>
        <w:spacing w:before="0" w:after="0" w:line="240" w:lineRule="atLeast"/>
        <w:contextualSpacing/>
        <w:rPr>
          <w:sz w:val="24"/>
          <w:szCs w:val="24"/>
          <w:rtl/>
        </w:rPr>
      </w:pPr>
      <w:r w:rsidRPr="00E529AD">
        <w:rPr>
          <w:rtl/>
        </w:rPr>
        <w:t xml:space="preserve">تمكين مجلس </w:t>
      </w:r>
      <w:r w:rsidR="00E529AD" w:rsidRPr="00E529AD">
        <w:rPr>
          <w:rFonts w:hint="cs"/>
          <w:rtl/>
        </w:rPr>
        <w:t>الجماعة</w:t>
      </w:r>
      <w:r w:rsidRPr="00E529AD">
        <w:rPr>
          <w:rtl/>
        </w:rPr>
        <w:t xml:space="preserve"> من المعلومات والوثائق الضرورية للقيام بممارسة صلاحياته.</w:t>
      </w:r>
    </w:p>
    <w:p w14:paraId="569B6617" w14:textId="77777777" w:rsidR="00AB13E0" w:rsidRPr="00E529AD" w:rsidRDefault="00AB13E0" w:rsidP="00AB13E0">
      <w:pPr>
        <w:pStyle w:val="Style9"/>
        <w:rPr>
          <w:rtl/>
        </w:rPr>
      </w:pPr>
      <w:r w:rsidRPr="00E529AD">
        <w:rPr>
          <w:rtl/>
        </w:rPr>
        <w:t xml:space="preserve">وتحدد كيفيات تطبيق مقتضيات هذه المادة بنص </w:t>
      </w:r>
      <w:proofErr w:type="gramStart"/>
      <w:r w:rsidRPr="00E529AD">
        <w:rPr>
          <w:rtl/>
        </w:rPr>
        <w:t>تنظيمي .</w:t>
      </w:r>
      <w:proofErr w:type="gramEnd"/>
    </w:p>
    <w:p w14:paraId="22A87120" w14:textId="77777777" w:rsidR="00AB13E0" w:rsidRPr="001751AB" w:rsidRDefault="00AB13E0" w:rsidP="00AB13E0">
      <w:pPr>
        <w:spacing w:before="100" w:beforeAutospacing="1" w:after="100" w:afterAutospacing="1" w:line="240" w:lineRule="auto"/>
        <w:jc w:val="center"/>
        <w:rPr>
          <w:rFonts w:ascii="Times New Roman" w:eastAsia="Times New Roman" w:hAnsi="Times New Roman" w:cs="Times New Roman"/>
          <w:bCs/>
          <w:sz w:val="40"/>
          <w:szCs w:val="40"/>
          <w:rtl/>
        </w:rPr>
      </w:pPr>
      <w:r w:rsidRPr="001751AB">
        <w:rPr>
          <w:rFonts w:ascii="Times New Roman" w:eastAsia="Times New Roman" w:hAnsi="Times New Roman" w:cs="Times New Roman"/>
          <w:bCs/>
          <w:sz w:val="40"/>
          <w:szCs w:val="40"/>
          <w:rtl/>
        </w:rPr>
        <w:t xml:space="preserve">أحكام </w:t>
      </w:r>
      <w:r w:rsidRPr="001751AB">
        <w:rPr>
          <w:rFonts w:ascii="Times New Roman" w:eastAsia="Times New Roman" w:hAnsi="Times New Roman" w:cs="Times New Roman" w:hint="cs"/>
          <w:bCs/>
          <w:sz w:val="40"/>
          <w:szCs w:val="40"/>
          <w:rtl/>
        </w:rPr>
        <w:t>انتقالية ومتفرقة</w:t>
      </w:r>
    </w:p>
    <w:p w14:paraId="33089A43" w14:textId="77777777" w:rsidR="00AB13E0" w:rsidRPr="001751AB" w:rsidRDefault="00AB13E0" w:rsidP="00AB13E0">
      <w:pPr>
        <w:pStyle w:val="a1"/>
        <w:rPr>
          <w:color w:val="auto"/>
          <w:rtl/>
        </w:rPr>
      </w:pPr>
      <w:r w:rsidRPr="001751AB">
        <w:rPr>
          <w:color w:val="auto"/>
          <w:rtl/>
        </w:rPr>
        <w:t>المادة 2</w:t>
      </w:r>
      <w:r w:rsidRPr="001751AB">
        <w:rPr>
          <w:rFonts w:hint="cs"/>
          <w:color w:val="auto"/>
          <w:rtl/>
        </w:rPr>
        <w:t>77</w:t>
      </w:r>
      <w:r w:rsidRPr="001751AB">
        <w:rPr>
          <w:color w:val="auto"/>
          <w:rtl/>
        </w:rPr>
        <w:t> </w:t>
      </w:r>
    </w:p>
    <w:p w14:paraId="6C12DAAC" w14:textId="77777777" w:rsidR="00AB13E0" w:rsidRPr="001751AB" w:rsidRDefault="00AB13E0" w:rsidP="00AB13E0">
      <w:pPr>
        <w:pStyle w:val="Style9"/>
        <w:rPr>
          <w:rtl/>
        </w:rPr>
      </w:pPr>
      <w:r w:rsidRPr="001751AB">
        <w:rPr>
          <w:rtl/>
        </w:rPr>
        <w:t>تنشر في الجريدة الرسمية للجماعات الترابية:</w:t>
      </w:r>
    </w:p>
    <w:p w14:paraId="2A5BECA0" w14:textId="77777777" w:rsidR="00AB13E0" w:rsidRPr="001751AB" w:rsidRDefault="00AB13E0" w:rsidP="00E529AD">
      <w:pPr>
        <w:pStyle w:val="Style9"/>
        <w:numPr>
          <w:ilvl w:val="0"/>
          <w:numId w:val="55"/>
        </w:numPr>
        <w:tabs>
          <w:tab w:val="right" w:pos="8930"/>
        </w:tabs>
        <w:spacing w:before="0" w:after="0" w:line="240" w:lineRule="atLeast"/>
        <w:contextualSpacing/>
        <w:rPr>
          <w:sz w:val="24"/>
          <w:szCs w:val="24"/>
          <w:rtl/>
        </w:rPr>
      </w:pPr>
      <w:r w:rsidRPr="001751AB">
        <w:rPr>
          <w:rtl/>
        </w:rPr>
        <w:lastRenderedPageBreak/>
        <w:t xml:space="preserve">القرارات التنظيمية الصادرة عن رئيس مجلس </w:t>
      </w:r>
      <w:r w:rsidR="00E529AD" w:rsidRPr="001751AB">
        <w:rPr>
          <w:rFonts w:hint="cs"/>
          <w:rtl/>
        </w:rPr>
        <w:t>الجماعة</w:t>
      </w:r>
      <w:r w:rsidRPr="001751AB">
        <w:rPr>
          <w:rtl/>
        </w:rPr>
        <w:t xml:space="preserve">؛ </w:t>
      </w:r>
    </w:p>
    <w:p w14:paraId="23917E95" w14:textId="77777777" w:rsidR="00AB13E0" w:rsidRPr="001751AB" w:rsidRDefault="00AB13E0" w:rsidP="001751AB">
      <w:pPr>
        <w:pStyle w:val="Style9"/>
        <w:numPr>
          <w:ilvl w:val="0"/>
          <w:numId w:val="55"/>
        </w:numPr>
        <w:tabs>
          <w:tab w:val="right" w:pos="8930"/>
        </w:tabs>
        <w:spacing w:before="0" w:after="0" w:line="240" w:lineRule="atLeast"/>
        <w:contextualSpacing/>
        <w:rPr>
          <w:sz w:val="24"/>
          <w:szCs w:val="24"/>
          <w:rtl/>
        </w:rPr>
      </w:pPr>
      <w:r w:rsidRPr="001751AB">
        <w:rPr>
          <w:rtl/>
        </w:rPr>
        <w:t xml:space="preserve">القرارات المتعلقة بتنظيم إدارة </w:t>
      </w:r>
      <w:r w:rsidR="001751AB" w:rsidRPr="001751AB">
        <w:rPr>
          <w:rFonts w:hint="cs"/>
          <w:rtl/>
        </w:rPr>
        <w:t>الجماعة</w:t>
      </w:r>
      <w:r w:rsidRPr="001751AB">
        <w:rPr>
          <w:rtl/>
        </w:rPr>
        <w:t xml:space="preserve"> وتحديد اختصاصاتها؛ </w:t>
      </w:r>
    </w:p>
    <w:p w14:paraId="1FB1E669" w14:textId="77777777" w:rsidR="00AB13E0" w:rsidRPr="001751AB" w:rsidRDefault="00AB13E0" w:rsidP="00AB13E0">
      <w:pPr>
        <w:pStyle w:val="Style9"/>
        <w:numPr>
          <w:ilvl w:val="0"/>
          <w:numId w:val="55"/>
        </w:numPr>
        <w:tabs>
          <w:tab w:val="right" w:pos="8930"/>
        </w:tabs>
        <w:spacing w:before="0" w:after="0" w:line="240" w:lineRule="atLeast"/>
        <w:contextualSpacing/>
        <w:rPr>
          <w:sz w:val="24"/>
          <w:szCs w:val="24"/>
          <w:rtl/>
        </w:rPr>
      </w:pPr>
      <w:r w:rsidRPr="001751AB">
        <w:rPr>
          <w:rtl/>
        </w:rPr>
        <w:t xml:space="preserve">قرارات تحديد سعر الأجور عن الخدمات؛ </w:t>
      </w:r>
    </w:p>
    <w:p w14:paraId="06E0FA2D" w14:textId="77777777" w:rsidR="00AB13E0" w:rsidRPr="001751AB" w:rsidRDefault="00AB13E0" w:rsidP="00AB13E0">
      <w:pPr>
        <w:pStyle w:val="Style9"/>
        <w:numPr>
          <w:ilvl w:val="0"/>
          <w:numId w:val="55"/>
        </w:numPr>
        <w:tabs>
          <w:tab w:val="right" w:pos="8930"/>
        </w:tabs>
        <w:spacing w:before="0" w:after="0" w:line="240" w:lineRule="atLeast"/>
        <w:contextualSpacing/>
        <w:rPr>
          <w:sz w:val="24"/>
          <w:szCs w:val="24"/>
          <w:rtl/>
        </w:rPr>
      </w:pPr>
      <w:r w:rsidRPr="001751AB">
        <w:rPr>
          <w:rtl/>
        </w:rPr>
        <w:t>قرارات التفويض؛</w:t>
      </w:r>
    </w:p>
    <w:p w14:paraId="7FEA5461" w14:textId="77777777" w:rsidR="00AB13E0" w:rsidRPr="001751AB" w:rsidRDefault="00AB13E0" w:rsidP="001751AB">
      <w:pPr>
        <w:pStyle w:val="Style9"/>
        <w:numPr>
          <w:ilvl w:val="0"/>
          <w:numId w:val="55"/>
        </w:numPr>
        <w:tabs>
          <w:tab w:val="right" w:pos="8930"/>
        </w:tabs>
        <w:spacing w:before="0" w:after="0" w:line="240" w:lineRule="atLeast"/>
        <w:contextualSpacing/>
        <w:rPr>
          <w:sz w:val="24"/>
          <w:szCs w:val="24"/>
          <w:rtl/>
        </w:rPr>
      </w:pPr>
      <w:r w:rsidRPr="001751AB">
        <w:rPr>
          <w:rtl/>
        </w:rPr>
        <w:t>القوائم المحاسبية والمالية المشار إليها في المادة 2</w:t>
      </w:r>
      <w:r w:rsidR="001751AB" w:rsidRPr="001751AB">
        <w:rPr>
          <w:rFonts w:hint="cs"/>
          <w:rtl/>
        </w:rPr>
        <w:t>75</w:t>
      </w:r>
      <w:r w:rsidRPr="001751AB">
        <w:rPr>
          <w:rtl/>
        </w:rPr>
        <w:t xml:space="preserve"> أعلاه.</w:t>
      </w:r>
    </w:p>
    <w:p w14:paraId="5BB40ABE" w14:textId="77777777" w:rsidR="00AB13E0" w:rsidRDefault="00AB13E0" w:rsidP="00AB13E0">
      <w:pPr>
        <w:pStyle w:val="a1"/>
        <w:rPr>
          <w:color w:val="auto"/>
          <w:rtl/>
        </w:rPr>
      </w:pPr>
      <w:r w:rsidRPr="007345C5">
        <w:rPr>
          <w:color w:val="auto"/>
          <w:rtl/>
        </w:rPr>
        <w:t>المادة 2</w:t>
      </w:r>
      <w:r>
        <w:rPr>
          <w:rFonts w:hint="cs"/>
          <w:color w:val="auto"/>
          <w:rtl/>
        </w:rPr>
        <w:t>78</w:t>
      </w:r>
      <w:r w:rsidRPr="007345C5">
        <w:rPr>
          <w:color w:val="auto"/>
          <w:rtl/>
        </w:rPr>
        <w:t> </w:t>
      </w:r>
    </w:p>
    <w:p w14:paraId="250CFE75" w14:textId="77777777" w:rsidR="00E769ED" w:rsidRDefault="00E769ED" w:rsidP="00E769ED">
      <w:pPr>
        <w:pStyle w:val="Style9"/>
        <w:rPr>
          <w:rtl/>
        </w:rPr>
      </w:pPr>
      <w:r w:rsidRPr="00E769ED">
        <w:rPr>
          <w:rFonts w:hint="cs"/>
          <w:rtl/>
        </w:rPr>
        <w:t>يمكن لنصوص تشريعية خاصة أن تسن، عند الاقتضاء، تدابير استثنائية بخصوص صلاحيات</w:t>
      </w:r>
      <w:r w:rsidR="001760BF">
        <w:rPr>
          <w:rFonts w:hint="cs"/>
          <w:rtl/>
        </w:rPr>
        <w:t xml:space="preserve"> رؤساء الجماعات في ميدان التعمير والمنصوص عليها في المادة 101 من هذا القانون التنظيمي، وذلك فيما يتعلق:</w:t>
      </w:r>
    </w:p>
    <w:p w14:paraId="7E8A8366" w14:textId="77777777" w:rsidR="001760BF" w:rsidRDefault="001760BF" w:rsidP="001760BF">
      <w:pPr>
        <w:pStyle w:val="Style9"/>
        <w:numPr>
          <w:ilvl w:val="0"/>
          <w:numId w:val="49"/>
        </w:numPr>
      </w:pPr>
      <w:r>
        <w:rPr>
          <w:rFonts w:hint="cs"/>
          <w:rtl/>
        </w:rPr>
        <w:t>بوضع نظام خاص لتهيئة بعض المناطق، ولاسيما المناطق الحرة للتصدير؛</w:t>
      </w:r>
    </w:p>
    <w:p w14:paraId="22DFE966" w14:textId="77777777" w:rsidR="001760BF" w:rsidRDefault="001760BF" w:rsidP="001760BF">
      <w:pPr>
        <w:pStyle w:val="Style9"/>
        <w:numPr>
          <w:ilvl w:val="0"/>
          <w:numId w:val="49"/>
        </w:numPr>
      </w:pPr>
      <w:r>
        <w:rPr>
          <w:rFonts w:hint="cs"/>
          <w:rtl/>
        </w:rPr>
        <w:t>بوضع تدابير استعجالية أو ضرورية لحماية البيئة والمحافظة عليها، في بعض المناطق.</w:t>
      </w:r>
    </w:p>
    <w:p w14:paraId="0309C5F3" w14:textId="77777777" w:rsidR="001760BF" w:rsidRDefault="001760BF" w:rsidP="001760BF">
      <w:pPr>
        <w:pStyle w:val="Style9"/>
        <w:ind w:left="1287" w:firstLine="0"/>
        <w:rPr>
          <w:rtl/>
        </w:rPr>
      </w:pPr>
      <w:r>
        <w:rPr>
          <w:rFonts w:hint="cs"/>
          <w:rtl/>
        </w:rPr>
        <w:t>يجب أن تكون القوانين المتخذة بموجب الأحكام السابقة مرفقة ببيان اللجوء إلى مثل هذه التدابير الاستثنائية.</w:t>
      </w:r>
    </w:p>
    <w:p w14:paraId="28FBB13A" w14:textId="77777777" w:rsidR="006B280C" w:rsidRDefault="006B280C" w:rsidP="006B280C">
      <w:pPr>
        <w:pStyle w:val="Style11"/>
        <w:rPr>
          <w:color w:val="auto"/>
          <w:rtl/>
        </w:rPr>
      </w:pPr>
      <w:r w:rsidRPr="006B280C">
        <w:rPr>
          <w:rFonts w:hint="cs"/>
          <w:color w:val="auto"/>
          <w:rtl/>
        </w:rPr>
        <w:t>المادة 279</w:t>
      </w:r>
    </w:p>
    <w:p w14:paraId="5ACACF85" w14:textId="77777777" w:rsidR="006B280C" w:rsidRDefault="006B280C" w:rsidP="006B280C">
      <w:pPr>
        <w:pStyle w:val="Style9"/>
        <w:rPr>
          <w:rtl/>
        </w:rPr>
      </w:pPr>
      <w:r>
        <w:rPr>
          <w:rFonts w:hint="cs"/>
          <w:rtl/>
        </w:rPr>
        <w:t>تطبيقا لمقتضيات المادة السابقة، تظل سارية المفعول الأحكام المتعلقة بالاستثناءات المذكورة والواردة في النصوص التالية:</w:t>
      </w:r>
    </w:p>
    <w:p w14:paraId="3187FCCE" w14:textId="77777777" w:rsidR="006B280C" w:rsidRPr="000E2CE0" w:rsidRDefault="006B280C" w:rsidP="006B280C">
      <w:pPr>
        <w:pStyle w:val="Style9"/>
        <w:numPr>
          <w:ilvl w:val="0"/>
          <w:numId w:val="49"/>
        </w:numPr>
      </w:pPr>
      <w:r w:rsidRPr="000E2CE0">
        <w:rPr>
          <w:rFonts w:hint="cs"/>
          <w:rtl/>
        </w:rPr>
        <w:t>القانون رقم 16.04 المتعلق بتهيئة واستثمار ضفتي أبي رقراق الصادر بتنفيذه الظهير الشريف رقم 1.05.70 بتاريخ 20 من شوال 1426 (23 نوفمبر 2005)</w:t>
      </w:r>
      <w:r w:rsidR="00485EC6" w:rsidRPr="000E2CE0">
        <w:rPr>
          <w:rStyle w:val="Appelnotedebasdep"/>
          <w:rtl/>
        </w:rPr>
        <w:footnoteReference w:id="20"/>
      </w:r>
      <w:r w:rsidRPr="000E2CE0">
        <w:rPr>
          <w:rFonts w:hint="cs"/>
          <w:rtl/>
        </w:rPr>
        <w:t>؛</w:t>
      </w:r>
    </w:p>
    <w:p w14:paraId="48FA3C5C" w14:textId="77777777" w:rsidR="006B280C" w:rsidRPr="000E2CE0" w:rsidRDefault="006B280C" w:rsidP="006B280C">
      <w:pPr>
        <w:pStyle w:val="Style9"/>
        <w:numPr>
          <w:ilvl w:val="0"/>
          <w:numId w:val="49"/>
        </w:numPr>
      </w:pPr>
      <w:r w:rsidRPr="000E2CE0">
        <w:rPr>
          <w:rFonts w:hint="cs"/>
          <w:rtl/>
        </w:rPr>
        <w:t xml:space="preserve">القانون رقم 25.10 المتعلق بتهيئة واستثمار موقع بحيرة </w:t>
      </w:r>
      <w:proofErr w:type="spellStart"/>
      <w:r w:rsidRPr="000E2CE0">
        <w:rPr>
          <w:rFonts w:hint="cs"/>
          <w:rtl/>
        </w:rPr>
        <w:t>مارشيكا</w:t>
      </w:r>
      <w:proofErr w:type="spellEnd"/>
      <w:r w:rsidRPr="000E2CE0">
        <w:rPr>
          <w:rFonts w:hint="cs"/>
          <w:rtl/>
        </w:rPr>
        <w:t xml:space="preserve"> الصادر بتنفيذه الظهير الشريف رقم 1.10.144 بتاريخ 3 شعبان 1431 (16 يوليو 2010)</w:t>
      </w:r>
      <w:r w:rsidR="00485EC6" w:rsidRPr="000E2CE0">
        <w:rPr>
          <w:rStyle w:val="Appelnotedebasdep"/>
          <w:rtl/>
        </w:rPr>
        <w:footnoteReference w:id="21"/>
      </w:r>
      <w:r w:rsidRPr="000E2CE0">
        <w:rPr>
          <w:rFonts w:hint="cs"/>
          <w:rtl/>
        </w:rPr>
        <w:t>؛</w:t>
      </w:r>
    </w:p>
    <w:p w14:paraId="42EA60E0" w14:textId="77777777" w:rsidR="006B280C" w:rsidRDefault="006B280C" w:rsidP="006B280C">
      <w:pPr>
        <w:pStyle w:val="Style9"/>
        <w:numPr>
          <w:ilvl w:val="0"/>
          <w:numId w:val="49"/>
        </w:numPr>
      </w:pPr>
      <w:r w:rsidRPr="000E2CE0">
        <w:rPr>
          <w:rFonts w:hint="cs"/>
          <w:rtl/>
        </w:rPr>
        <w:t>القانون رقم 19.94 المتعلق بمناطق التصدير الحرة الصادر بتنفيذه الظهير الشريف رقم 1.95.1 بتاريخ 24 من شعبان 1415 (26 يناير</w:t>
      </w:r>
      <w:r>
        <w:rPr>
          <w:rFonts w:hint="cs"/>
          <w:rtl/>
        </w:rPr>
        <w:t xml:space="preserve"> 1995)</w:t>
      </w:r>
      <w:r w:rsidR="0084704E">
        <w:rPr>
          <w:rStyle w:val="Appelnotedebasdep"/>
          <w:rtl/>
        </w:rPr>
        <w:footnoteReference w:id="22"/>
      </w:r>
      <w:r>
        <w:rPr>
          <w:rFonts w:hint="cs"/>
          <w:rtl/>
        </w:rPr>
        <w:t>؛</w:t>
      </w:r>
    </w:p>
    <w:p w14:paraId="349347D8" w14:textId="77777777" w:rsidR="006B280C" w:rsidRPr="006B280C" w:rsidRDefault="006B280C" w:rsidP="006B280C">
      <w:pPr>
        <w:pStyle w:val="Style9"/>
        <w:numPr>
          <w:ilvl w:val="0"/>
          <w:numId w:val="49"/>
        </w:numPr>
        <w:rPr>
          <w:rtl/>
        </w:rPr>
      </w:pPr>
      <w:r w:rsidRPr="000E2CE0">
        <w:rPr>
          <w:rFonts w:hint="cs"/>
          <w:rtl/>
        </w:rPr>
        <w:lastRenderedPageBreak/>
        <w:t>مرسوم بقانون رقم 2.02.644 الصادر في 2 رجب 1423 (10 سبتمبر 2002) القاضي بإحداث المنطقة الخاصة للتنمية</w:t>
      </w:r>
      <w:r>
        <w:rPr>
          <w:rFonts w:hint="cs"/>
          <w:rtl/>
        </w:rPr>
        <w:t xml:space="preserve"> طنجة البحر الأبيض المتوسط كما تمت المصادقة عليه بالقانون رقم 60.02 الصادر بتنفيذه الظهير الشريف رقم 1.03.25 بتاريخ 20 من محرم 1424 (24 مارس 2003)</w:t>
      </w:r>
      <w:r w:rsidR="008D0320">
        <w:rPr>
          <w:rStyle w:val="Appelnotedebasdep"/>
          <w:rtl/>
        </w:rPr>
        <w:footnoteReference w:id="23"/>
      </w:r>
      <w:r>
        <w:rPr>
          <w:rFonts w:hint="cs"/>
          <w:rtl/>
        </w:rPr>
        <w:t>.</w:t>
      </w:r>
    </w:p>
    <w:p w14:paraId="1137F47A" w14:textId="77777777" w:rsidR="001760BF" w:rsidRPr="00B917C2" w:rsidRDefault="001760BF" w:rsidP="001760BF">
      <w:pPr>
        <w:pStyle w:val="Style11"/>
        <w:rPr>
          <w:color w:val="auto"/>
          <w:rtl/>
        </w:rPr>
      </w:pPr>
      <w:r w:rsidRPr="00B917C2">
        <w:rPr>
          <w:color w:val="auto"/>
          <w:rtl/>
        </w:rPr>
        <w:t>المادة 2</w:t>
      </w:r>
      <w:r>
        <w:rPr>
          <w:rFonts w:hint="cs"/>
          <w:color w:val="auto"/>
          <w:rtl/>
        </w:rPr>
        <w:t>80</w:t>
      </w:r>
    </w:p>
    <w:p w14:paraId="2AAA98FB" w14:textId="77777777" w:rsidR="001760BF" w:rsidRPr="00B917C2" w:rsidRDefault="001760BF" w:rsidP="00467CCB">
      <w:pPr>
        <w:pStyle w:val="Style9"/>
        <w:rPr>
          <w:sz w:val="24"/>
          <w:szCs w:val="24"/>
          <w:rtl/>
        </w:rPr>
      </w:pPr>
      <w:r w:rsidRPr="00B917C2">
        <w:rPr>
          <w:rtl/>
        </w:rPr>
        <w:t xml:space="preserve">تدخل أحكام هذا القانون التنظيمي حيز التنفيذ ابتداء من اليوم الموالي لتاريخ الإعلان الرسمي عن النتائج النهائية للانتخابات المتعلقة بمجالس </w:t>
      </w:r>
      <w:r>
        <w:rPr>
          <w:rFonts w:hint="cs"/>
          <w:rtl/>
        </w:rPr>
        <w:t>الجماعات</w:t>
      </w:r>
      <w:r w:rsidRPr="00B917C2">
        <w:rPr>
          <w:rtl/>
        </w:rPr>
        <w:t xml:space="preserve"> التي ستجرى بعد نشر هذا القانون التنظيمي في الجريدة الرسمية</w:t>
      </w:r>
      <w:r w:rsidRPr="00B917C2">
        <w:rPr>
          <w:rFonts w:hint="cs"/>
          <w:rtl/>
        </w:rPr>
        <w:t>.</w:t>
      </w:r>
      <w:r w:rsidRPr="00B917C2">
        <w:rPr>
          <w:rtl/>
        </w:rPr>
        <w:t xml:space="preserve"> ويستمر عامل </w:t>
      </w:r>
      <w:r>
        <w:rPr>
          <w:rFonts w:hint="cs"/>
          <w:rtl/>
        </w:rPr>
        <w:t>عمالة الرباط</w:t>
      </w:r>
      <w:r w:rsidRPr="00B917C2">
        <w:rPr>
          <w:rtl/>
        </w:rPr>
        <w:t xml:space="preserve"> في ممارسة مهامه بصفته آمرا بقبض مداخيل </w:t>
      </w:r>
      <w:r>
        <w:rPr>
          <w:rFonts w:hint="cs"/>
          <w:rtl/>
        </w:rPr>
        <w:t>جماعة الرباط</w:t>
      </w:r>
      <w:r w:rsidRPr="00B917C2">
        <w:rPr>
          <w:rtl/>
        </w:rPr>
        <w:t xml:space="preserve"> وصرف نفقاتها وفقا لأحكام المادة الثانية من القانون رقم 45.08 المتعلق بالتنظيم المالي للجماعات المحلية الصادر بتنفيذه الظهير الشريف رقم 1.09.02 بتاريخ 22 من صفر 1430 (18 فبراير 2009)</w:t>
      </w:r>
      <w:r w:rsidRPr="00B917C2">
        <w:rPr>
          <w:rFonts w:hint="cs"/>
          <w:rtl/>
        </w:rPr>
        <w:t>،</w:t>
      </w:r>
      <w:r w:rsidRPr="00B917C2">
        <w:rPr>
          <w:rtl/>
        </w:rPr>
        <w:t xml:space="preserve"> برسم ميزانية2015</w:t>
      </w:r>
      <w:r w:rsidRPr="00B917C2">
        <w:rPr>
          <w:rStyle w:val="Appelnotedebasdep"/>
          <w:rtl/>
        </w:rPr>
        <w:footnoteReference w:id="24"/>
      </w:r>
      <w:r w:rsidRPr="00B917C2">
        <w:rPr>
          <w:rtl/>
        </w:rPr>
        <w:t>.</w:t>
      </w:r>
    </w:p>
    <w:p w14:paraId="6DBB928C" w14:textId="77777777" w:rsidR="001760BF" w:rsidRPr="00B917C2" w:rsidRDefault="001760BF" w:rsidP="001760BF">
      <w:pPr>
        <w:pStyle w:val="Style9"/>
        <w:rPr>
          <w:sz w:val="24"/>
          <w:szCs w:val="24"/>
          <w:rtl/>
        </w:rPr>
      </w:pPr>
      <w:r w:rsidRPr="00B917C2">
        <w:rPr>
          <w:rtl/>
        </w:rPr>
        <w:t>تصدر كل النصوص التنظيمية المنصوص عليها في هذا القانون التنظيمي في أجل أقصاه ثلاثون (30) شهرا ابتداء من تاريخ صدوره في الجريدة الرسمية.</w:t>
      </w:r>
    </w:p>
    <w:p w14:paraId="4FF1FBFF" w14:textId="77777777" w:rsidR="001760BF" w:rsidRPr="00B917C2" w:rsidRDefault="001760BF" w:rsidP="001760BF">
      <w:pPr>
        <w:pStyle w:val="Style9"/>
        <w:rPr>
          <w:sz w:val="24"/>
          <w:szCs w:val="24"/>
          <w:rtl/>
        </w:rPr>
      </w:pPr>
      <w:r w:rsidRPr="00B917C2">
        <w:rPr>
          <w:rtl/>
        </w:rPr>
        <w:t>مع مراعاة الأحكام السابقة، تنسخ ابتداء من التاريخ نفسه:</w:t>
      </w:r>
    </w:p>
    <w:p w14:paraId="115D3849" w14:textId="77777777" w:rsidR="001760BF" w:rsidRPr="00B917C2" w:rsidRDefault="001760BF" w:rsidP="00790673">
      <w:pPr>
        <w:pStyle w:val="Style9"/>
        <w:numPr>
          <w:ilvl w:val="0"/>
          <w:numId w:val="57"/>
        </w:numPr>
        <w:rPr>
          <w:rtl/>
        </w:rPr>
      </w:pPr>
      <w:r w:rsidRPr="00B917C2">
        <w:rPr>
          <w:rtl/>
        </w:rPr>
        <w:t xml:space="preserve">أحكام القانون رقم </w:t>
      </w:r>
      <w:r>
        <w:rPr>
          <w:rFonts w:hint="cs"/>
          <w:rtl/>
        </w:rPr>
        <w:t>00-78</w:t>
      </w:r>
      <w:r w:rsidRPr="00B917C2">
        <w:rPr>
          <w:rtl/>
        </w:rPr>
        <w:t xml:space="preserve"> المتعلق </w:t>
      </w:r>
      <w:r>
        <w:rPr>
          <w:rFonts w:hint="cs"/>
          <w:rtl/>
        </w:rPr>
        <w:t>بالميثاق الجماعي</w:t>
      </w:r>
      <w:r w:rsidRPr="00B917C2">
        <w:rPr>
          <w:rtl/>
        </w:rPr>
        <w:t xml:space="preserve"> الصادر بتنفيذه الظهير الشريف رقم 1.02.2</w:t>
      </w:r>
      <w:r w:rsidR="006B280C">
        <w:rPr>
          <w:rFonts w:hint="cs"/>
          <w:rtl/>
        </w:rPr>
        <w:t>97</w:t>
      </w:r>
      <w:r w:rsidRPr="00B917C2">
        <w:rPr>
          <w:rtl/>
        </w:rPr>
        <w:t xml:space="preserve"> بتاريخ 25 من رجب 1423 (3 أكتوبر 2002)</w:t>
      </w:r>
      <w:r w:rsidR="006B280C">
        <w:rPr>
          <w:rFonts w:hint="cs"/>
          <w:rtl/>
        </w:rPr>
        <w:t xml:space="preserve"> كما وقع تغييره وتتميمه</w:t>
      </w:r>
      <w:r w:rsidRPr="00B917C2">
        <w:rPr>
          <w:rtl/>
        </w:rPr>
        <w:t>؛</w:t>
      </w:r>
    </w:p>
    <w:p w14:paraId="40450968" w14:textId="77777777" w:rsidR="001760BF" w:rsidRPr="00B917C2" w:rsidRDefault="001760BF" w:rsidP="00790673">
      <w:pPr>
        <w:pStyle w:val="Style9"/>
        <w:numPr>
          <w:ilvl w:val="0"/>
          <w:numId w:val="57"/>
        </w:numPr>
        <w:rPr>
          <w:sz w:val="24"/>
          <w:szCs w:val="24"/>
          <w:rtl/>
        </w:rPr>
      </w:pPr>
      <w:r w:rsidRPr="00B917C2">
        <w:rPr>
          <w:rtl/>
        </w:rPr>
        <w:t xml:space="preserve">الأحكام المطبقة على </w:t>
      </w:r>
      <w:r w:rsidR="006B280C">
        <w:rPr>
          <w:rFonts w:hint="cs"/>
          <w:rtl/>
        </w:rPr>
        <w:t xml:space="preserve">الجماعة </w:t>
      </w:r>
      <w:r w:rsidRPr="00B917C2">
        <w:rPr>
          <w:rtl/>
        </w:rPr>
        <w:t>الواردة في القانون رقم 45.08 السالف الذكر.</w:t>
      </w:r>
    </w:p>
    <w:p w14:paraId="3386C029" w14:textId="77777777" w:rsidR="00AB13E0" w:rsidRPr="007345C5" w:rsidRDefault="00AB13E0" w:rsidP="001760BF">
      <w:pPr>
        <w:pStyle w:val="a1"/>
        <w:rPr>
          <w:color w:val="auto"/>
          <w:rtl/>
        </w:rPr>
      </w:pPr>
      <w:r w:rsidRPr="007345C5">
        <w:rPr>
          <w:color w:val="auto"/>
          <w:rtl/>
        </w:rPr>
        <w:t xml:space="preserve">المادة </w:t>
      </w:r>
      <w:r w:rsidR="001760BF">
        <w:rPr>
          <w:rFonts w:hint="cs"/>
          <w:color w:val="auto"/>
          <w:rtl/>
        </w:rPr>
        <w:t>281</w:t>
      </w:r>
      <w:r w:rsidRPr="007345C5">
        <w:rPr>
          <w:color w:val="auto"/>
          <w:rtl/>
        </w:rPr>
        <w:t> </w:t>
      </w:r>
    </w:p>
    <w:p w14:paraId="5386B584" w14:textId="77777777" w:rsidR="00AB13E0" w:rsidRPr="007345C5" w:rsidRDefault="00AB13E0" w:rsidP="00AB13E0">
      <w:pPr>
        <w:pStyle w:val="Style9"/>
        <w:rPr>
          <w:rtl/>
        </w:rPr>
      </w:pPr>
      <w:r w:rsidRPr="007345C5">
        <w:rPr>
          <w:rtl/>
        </w:rPr>
        <w:t>تظل سارية المفعول إلى حين تعويضها وفقا لأحكام هذا القانون التنظيمي:</w:t>
      </w:r>
    </w:p>
    <w:p w14:paraId="71EE73E0" w14:textId="77777777" w:rsidR="00AB13E0" w:rsidRPr="007345C5" w:rsidRDefault="00AB13E0" w:rsidP="00790673">
      <w:pPr>
        <w:pStyle w:val="Style9"/>
        <w:numPr>
          <w:ilvl w:val="0"/>
          <w:numId w:val="56"/>
        </w:numPr>
        <w:tabs>
          <w:tab w:val="right" w:pos="8930"/>
        </w:tabs>
        <w:spacing w:before="0" w:after="0" w:line="240" w:lineRule="atLeast"/>
        <w:contextualSpacing/>
        <w:rPr>
          <w:sz w:val="24"/>
          <w:szCs w:val="24"/>
          <w:rtl/>
        </w:rPr>
      </w:pPr>
      <w:r w:rsidRPr="007345C5">
        <w:rPr>
          <w:rtl/>
        </w:rPr>
        <w:t xml:space="preserve">أحكام القانون رقم 47.06 المتعلق بجبايات الجماعات المحلية الصادر بتنفيذه الظهير الشريف رقم </w:t>
      </w:r>
      <w:hyperlink r:id="rId8" w:history="1">
        <w:r w:rsidRPr="007345C5">
          <w:rPr>
            <w:rtl/>
          </w:rPr>
          <w:t>1.07.195</w:t>
        </w:r>
      </w:hyperlink>
      <w:r w:rsidRPr="007345C5">
        <w:rPr>
          <w:rtl/>
        </w:rPr>
        <w:t xml:space="preserve"> بتاريخ 19 من ذي القعدة 1428 (30 نوفمبر 2007)</w:t>
      </w:r>
      <w:r w:rsidRPr="007345C5">
        <w:rPr>
          <w:rStyle w:val="Appelnotedebasdep"/>
          <w:rtl/>
        </w:rPr>
        <w:footnoteReference w:id="25"/>
      </w:r>
      <w:r w:rsidRPr="007345C5">
        <w:rPr>
          <w:rtl/>
        </w:rPr>
        <w:t xml:space="preserve"> ؛</w:t>
      </w:r>
    </w:p>
    <w:p w14:paraId="63E039EE" w14:textId="77777777" w:rsidR="00AB13E0" w:rsidRPr="007345C5" w:rsidRDefault="00AB13E0" w:rsidP="00790673">
      <w:pPr>
        <w:pStyle w:val="Style9"/>
        <w:numPr>
          <w:ilvl w:val="0"/>
          <w:numId w:val="56"/>
        </w:numPr>
        <w:tabs>
          <w:tab w:val="right" w:pos="8930"/>
        </w:tabs>
        <w:spacing w:before="0" w:after="0" w:line="240" w:lineRule="atLeast"/>
        <w:contextualSpacing/>
        <w:rPr>
          <w:sz w:val="24"/>
          <w:szCs w:val="24"/>
          <w:rtl/>
        </w:rPr>
      </w:pPr>
      <w:r w:rsidRPr="007345C5">
        <w:rPr>
          <w:rtl/>
        </w:rPr>
        <w:t xml:space="preserve">أحكام القانون رقم 39.07 المتعلق بسن أحكام انتقالية فيما يتعلق ببعض الرسوم والحقوق والمساهمات والأتاوى المستحقة لفائدة الجماعات المحلية الصادر </w:t>
      </w:r>
      <w:r w:rsidRPr="007345C5">
        <w:rPr>
          <w:rtl/>
        </w:rPr>
        <w:lastRenderedPageBreak/>
        <w:t xml:space="preserve">بتنفيذه الظهير الشريف رقم </w:t>
      </w:r>
      <w:hyperlink r:id="rId9" w:history="1">
        <w:r w:rsidRPr="007345C5">
          <w:rPr>
            <w:rtl/>
          </w:rPr>
          <w:t>1.07.209</w:t>
        </w:r>
      </w:hyperlink>
      <w:r w:rsidRPr="007345C5">
        <w:rPr>
          <w:rtl/>
        </w:rPr>
        <w:t xml:space="preserve"> بتاريخ 16 من ذي الحجة 1428 (27 ديسمبر 2007)</w:t>
      </w:r>
      <w:r w:rsidRPr="007345C5">
        <w:rPr>
          <w:rStyle w:val="Appelnotedebasdep"/>
          <w:rtl/>
        </w:rPr>
        <w:footnoteReference w:id="26"/>
      </w:r>
      <w:r w:rsidRPr="007345C5">
        <w:rPr>
          <w:rtl/>
        </w:rPr>
        <w:t xml:space="preserve"> ؛ </w:t>
      </w:r>
    </w:p>
    <w:p w14:paraId="2C1B4C7C" w14:textId="77777777" w:rsidR="001760BF" w:rsidRPr="001760BF" w:rsidRDefault="00AB13E0" w:rsidP="00790673">
      <w:pPr>
        <w:pStyle w:val="Style9"/>
        <w:numPr>
          <w:ilvl w:val="0"/>
          <w:numId w:val="56"/>
        </w:numPr>
        <w:tabs>
          <w:tab w:val="right" w:pos="8930"/>
        </w:tabs>
        <w:spacing w:before="0" w:after="0" w:line="240" w:lineRule="atLeast"/>
        <w:contextualSpacing/>
      </w:pPr>
      <w:r w:rsidRPr="001760BF">
        <w:rPr>
          <w:rtl/>
        </w:rPr>
        <w:t>النصوص المتخذة لتطبيق مقتضيات القانون رقم 45.08 السالف الذكر</w:t>
      </w:r>
      <w:r w:rsidR="001760BF" w:rsidRPr="001760BF">
        <w:rPr>
          <w:rFonts w:hint="cs"/>
          <w:rtl/>
        </w:rPr>
        <w:t>؛</w:t>
      </w:r>
    </w:p>
    <w:p w14:paraId="2E51EF8A" w14:textId="77777777" w:rsidR="001760BF" w:rsidRPr="001760BF" w:rsidRDefault="001760BF" w:rsidP="00790673">
      <w:pPr>
        <w:pStyle w:val="Style9"/>
        <w:numPr>
          <w:ilvl w:val="0"/>
          <w:numId w:val="56"/>
        </w:numPr>
        <w:tabs>
          <w:tab w:val="right" w:pos="8930"/>
        </w:tabs>
        <w:spacing w:before="0" w:after="0" w:line="240" w:lineRule="atLeast"/>
        <w:contextualSpacing/>
      </w:pPr>
      <w:r w:rsidRPr="001760BF">
        <w:rPr>
          <w:rFonts w:hint="cs"/>
          <w:rtl/>
        </w:rPr>
        <w:t>المرسوم رقم 2.03.136 الصادر في 21 من محرم 1424 (25 مارس 2003) بتحديد عدد المقاطعات وحدودها الجغرافية وأسمائها، كما تم تغييره بأحكام المرسوم رقم 2.08.735 الصادر في 2 محرم 1430 (30 ديسمبر 2008)</w:t>
      </w:r>
      <w:r w:rsidR="00467CCB" w:rsidRPr="00467CCB">
        <w:rPr>
          <w:rStyle w:val="Appelnotedebasdep"/>
          <w:rtl/>
        </w:rPr>
        <w:t xml:space="preserve"> </w:t>
      </w:r>
      <w:r w:rsidR="00467CCB" w:rsidRPr="006614B9">
        <w:rPr>
          <w:rStyle w:val="Appelnotedebasdep"/>
          <w:rtl/>
        </w:rPr>
        <w:footnoteReference w:id="27"/>
      </w:r>
      <w:r w:rsidRPr="001760BF">
        <w:rPr>
          <w:rFonts w:hint="cs"/>
          <w:rtl/>
        </w:rPr>
        <w:t>؛</w:t>
      </w:r>
    </w:p>
    <w:p w14:paraId="185F4758" w14:textId="77777777" w:rsidR="001760BF" w:rsidRPr="001760BF" w:rsidRDefault="001760BF" w:rsidP="00790673">
      <w:pPr>
        <w:pStyle w:val="Style9"/>
        <w:numPr>
          <w:ilvl w:val="0"/>
          <w:numId w:val="56"/>
        </w:numPr>
        <w:rPr>
          <w:rtl/>
        </w:rPr>
      </w:pPr>
      <w:r w:rsidRPr="001760BF">
        <w:rPr>
          <w:rFonts w:hint="cs"/>
          <w:rtl/>
        </w:rPr>
        <w:t>أحكام المرسوم رقم 2.77.738 بمثابة النظام الأساسي لموظفي الجماعات</w:t>
      </w:r>
      <w:r w:rsidR="00467CCB" w:rsidRPr="006614B9">
        <w:rPr>
          <w:rStyle w:val="Appelnotedebasdep"/>
          <w:rtl/>
        </w:rPr>
        <w:footnoteReference w:id="28"/>
      </w:r>
      <w:r w:rsidRPr="001760BF">
        <w:rPr>
          <w:rFonts w:hint="cs"/>
          <w:rtl/>
        </w:rPr>
        <w:t>.</w:t>
      </w:r>
    </w:p>
    <w:p w14:paraId="1A40B604" w14:textId="77777777" w:rsidR="00AB13E0" w:rsidRPr="006614B9" w:rsidRDefault="00AB13E0" w:rsidP="00AB13E0">
      <w:pPr>
        <w:pStyle w:val="a1"/>
        <w:tabs>
          <w:tab w:val="clear" w:pos="4031"/>
          <w:tab w:val="clear" w:pos="4535"/>
        </w:tabs>
        <w:rPr>
          <w:color w:val="auto"/>
          <w:rtl/>
        </w:rPr>
      </w:pPr>
      <w:r w:rsidRPr="006614B9">
        <w:rPr>
          <w:rFonts w:hint="cs"/>
          <w:color w:val="auto"/>
          <w:rtl/>
        </w:rPr>
        <w:t>المادة 282</w:t>
      </w:r>
    </w:p>
    <w:p w14:paraId="3F937006" w14:textId="77777777" w:rsidR="00AB13E0" w:rsidRPr="006614B9" w:rsidRDefault="00AB13E0" w:rsidP="00AB13E0">
      <w:pPr>
        <w:pStyle w:val="Style9"/>
      </w:pPr>
      <w:r w:rsidRPr="006614B9">
        <w:rPr>
          <w:rFonts w:hint="cs"/>
          <w:rtl/>
        </w:rPr>
        <w:t>تظل سارية المفعول إلى حين تعويضهما بقانون طبقا لأحكام الفصل 158 من الدستور أحكام القانون رقم 54.06 المتعلق بإحداث التصريح الإجباري لبعض منتخبي المجالس المحلية والغرف المهنية وبعض فئات الموظفين والأعوان العموميين بممتلكاتهم. الصادر بتنفيذه الظهير الشريف رقم 1.0702 بتاريخ 20 من شوال 1429 (20 أكتوبر 2008)</w:t>
      </w:r>
      <w:r w:rsidRPr="006614B9">
        <w:rPr>
          <w:rStyle w:val="Appelnotedebasdep"/>
          <w:rtl/>
        </w:rPr>
        <w:footnoteReference w:id="29"/>
      </w:r>
      <w:r w:rsidRPr="006614B9">
        <w:rPr>
          <w:rFonts w:hint="cs"/>
          <w:rtl/>
        </w:rPr>
        <w:t>.</w:t>
      </w:r>
    </w:p>
    <w:p w14:paraId="163D7557" w14:textId="77777777" w:rsidR="00AB13E0" w:rsidRPr="006614B9" w:rsidRDefault="00AB13E0" w:rsidP="00AB13E0">
      <w:pPr>
        <w:pStyle w:val="a1"/>
        <w:tabs>
          <w:tab w:val="clear" w:pos="4031"/>
          <w:tab w:val="clear" w:pos="4535"/>
        </w:tabs>
        <w:rPr>
          <w:color w:val="auto"/>
        </w:rPr>
      </w:pPr>
      <w:r w:rsidRPr="006614B9">
        <w:rPr>
          <w:rFonts w:hint="cs"/>
          <w:color w:val="auto"/>
          <w:rtl/>
        </w:rPr>
        <w:t>المادة 283</w:t>
      </w:r>
    </w:p>
    <w:p w14:paraId="4ECB584E" w14:textId="77777777" w:rsidR="00AB13E0" w:rsidRPr="006614B9" w:rsidRDefault="00AB13E0" w:rsidP="00AB13E0">
      <w:pPr>
        <w:pStyle w:val="Style9"/>
        <w:rPr>
          <w:rtl/>
        </w:rPr>
      </w:pPr>
      <w:r w:rsidRPr="006614B9">
        <w:rPr>
          <w:rFonts w:hint="cs"/>
          <w:rtl/>
        </w:rPr>
        <w:t>ابتداء من تاريخ دخول هذا القانون التنظيمي حيز التنفيذ:</w:t>
      </w:r>
    </w:p>
    <w:p w14:paraId="6A079009" w14:textId="77777777" w:rsidR="00AB13E0" w:rsidRPr="006614B9" w:rsidRDefault="00AB13E0" w:rsidP="00AB13E0">
      <w:pPr>
        <w:pStyle w:val="Style9"/>
      </w:pPr>
      <w:r w:rsidRPr="006614B9">
        <w:rPr>
          <w:rtl/>
        </w:rPr>
        <w:t>ت</w:t>
      </w:r>
      <w:r w:rsidRPr="006614B9">
        <w:rPr>
          <w:rFonts w:hint="cs"/>
          <w:rtl/>
        </w:rPr>
        <w:t xml:space="preserve">حمل </w:t>
      </w:r>
      <w:r w:rsidRPr="006614B9">
        <w:rPr>
          <w:rtl/>
        </w:rPr>
        <w:t>«</w:t>
      </w:r>
      <w:r w:rsidRPr="006614B9">
        <w:rPr>
          <w:rFonts w:hint="cs"/>
          <w:rtl/>
        </w:rPr>
        <w:t>مجموعات التجمعات الحضرية</w:t>
      </w:r>
      <w:r w:rsidRPr="006614B9">
        <w:rPr>
          <w:rtl/>
        </w:rPr>
        <w:t>»</w:t>
      </w:r>
      <w:r w:rsidRPr="006614B9">
        <w:rPr>
          <w:rFonts w:hint="cs"/>
          <w:rtl/>
        </w:rPr>
        <w:t xml:space="preserve"> المحدثة وفق أحكام القانون رقم 78.00 السالف الذكر اسم </w:t>
      </w:r>
      <w:r w:rsidRPr="006614B9">
        <w:rPr>
          <w:rtl/>
        </w:rPr>
        <w:t>«</w:t>
      </w:r>
      <w:r w:rsidRPr="006614B9">
        <w:rPr>
          <w:rFonts w:hint="cs"/>
          <w:rtl/>
        </w:rPr>
        <w:t>مؤسسات التعاون بين الجماعات</w:t>
      </w:r>
      <w:r w:rsidRPr="006614B9">
        <w:rPr>
          <w:rtl/>
        </w:rPr>
        <w:t>»</w:t>
      </w:r>
      <w:r w:rsidRPr="006614B9">
        <w:rPr>
          <w:rFonts w:hint="cs"/>
          <w:rtl/>
        </w:rPr>
        <w:t>؛</w:t>
      </w:r>
    </w:p>
    <w:p w14:paraId="3F2D9218" w14:textId="77777777" w:rsidR="00AB13E0" w:rsidRPr="006614B9" w:rsidRDefault="00AB13E0" w:rsidP="00AB13E0">
      <w:pPr>
        <w:pStyle w:val="Style9"/>
      </w:pPr>
      <w:r w:rsidRPr="006614B9">
        <w:rPr>
          <w:rFonts w:hint="cs"/>
          <w:rtl/>
        </w:rPr>
        <w:t xml:space="preserve">تحمل </w:t>
      </w:r>
      <w:r w:rsidRPr="006614B9">
        <w:rPr>
          <w:rtl/>
        </w:rPr>
        <w:t>«</w:t>
      </w:r>
      <w:r w:rsidRPr="006614B9">
        <w:rPr>
          <w:rFonts w:hint="cs"/>
          <w:rtl/>
        </w:rPr>
        <w:t>مجموعات المحلية</w:t>
      </w:r>
      <w:r w:rsidRPr="006614B9">
        <w:rPr>
          <w:rtl/>
        </w:rPr>
        <w:t>»</w:t>
      </w:r>
      <w:r w:rsidRPr="006614B9">
        <w:rPr>
          <w:rFonts w:hint="cs"/>
          <w:rtl/>
        </w:rPr>
        <w:t xml:space="preserve"> المحدثة وفق أحكام القانون رقم 78.00 السالف الذكر اسم </w:t>
      </w:r>
      <w:r w:rsidRPr="006614B9">
        <w:rPr>
          <w:rtl/>
        </w:rPr>
        <w:t>«</w:t>
      </w:r>
      <w:r w:rsidRPr="006614B9">
        <w:rPr>
          <w:rFonts w:hint="cs"/>
          <w:rtl/>
        </w:rPr>
        <w:t>مجموعات الجماعات الترابية</w:t>
      </w:r>
      <w:r w:rsidRPr="006614B9">
        <w:rPr>
          <w:rtl/>
        </w:rPr>
        <w:t>»</w:t>
      </w:r>
      <w:r w:rsidRPr="006614B9">
        <w:rPr>
          <w:rFonts w:hint="cs"/>
          <w:rtl/>
        </w:rPr>
        <w:t>.</w:t>
      </w:r>
    </w:p>
    <w:p w14:paraId="524A80FA" w14:textId="77777777" w:rsidR="00AB13E0" w:rsidRPr="006614B9" w:rsidRDefault="00AB13E0" w:rsidP="00AB13E0">
      <w:pPr>
        <w:pStyle w:val="Style9"/>
      </w:pPr>
      <w:r w:rsidRPr="006614B9">
        <w:rPr>
          <w:rFonts w:hint="cs"/>
          <w:rtl/>
        </w:rPr>
        <w:t>وتسري عليها أحكام هذا القانون التنظيمي.</w:t>
      </w:r>
    </w:p>
    <w:p w14:paraId="0F42E3FE" w14:textId="77777777" w:rsidR="00AB13E0" w:rsidRPr="006614B9" w:rsidRDefault="00AB13E0" w:rsidP="00AB13E0">
      <w:pPr>
        <w:pStyle w:val="Style9"/>
        <w:rPr>
          <w:rtl/>
        </w:rPr>
      </w:pPr>
      <w:r w:rsidRPr="006614B9">
        <w:rPr>
          <w:rFonts w:hint="cs"/>
          <w:rtl/>
        </w:rPr>
        <w:lastRenderedPageBreak/>
        <w:t xml:space="preserve">تحل عبارة </w:t>
      </w:r>
      <w:r w:rsidRPr="006614B9">
        <w:rPr>
          <w:rtl/>
        </w:rPr>
        <w:t>«</w:t>
      </w:r>
      <w:r w:rsidRPr="006614B9">
        <w:rPr>
          <w:rFonts w:hint="cs"/>
          <w:rtl/>
        </w:rPr>
        <w:t>الجماعة</w:t>
      </w:r>
      <w:r w:rsidRPr="006614B9">
        <w:rPr>
          <w:rtl/>
        </w:rPr>
        <w:t>»</w:t>
      </w:r>
      <w:r w:rsidRPr="006614B9">
        <w:rPr>
          <w:rFonts w:hint="cs"/>
          <w:rtl/>
        </w:rPr>
        <w:t xml:space="preserve"> محل </w:t>
      </w:r>
      <w:r w:rsidRPr="006614B9">
        <w:rPr>
          <w:rtl/>
        </w:rPr>
        <w:t>«</w:t>
      </w:r>
      <w:r w:rsidRPr="006614B9">
        <w:rPr>
          <w:rFonts w:hint="cs"/>
          <w:rtl/>
        </w:rPr>
        <w:t>الجماعة الحضرية</w:t>
      </w:r>
      <w:r w:rsidRPr="006614B9">
        <w:rPr>
          <w:rtl/>
        </w:rPr>
        <w:t>»</w:t>
      </w:r>
      <w:r w:rsidRPr="006614B9">
        <w:rPr>
          <w:rFonts w:hint="cs"/>
          <w:rtl/>
        </w:rPr>
        <w:t xml:space="preserve"> و</w:t>
      </w:r>
      <w:r w:rsidRPr="006614B9">
        <w:rPr>
          <w:rtl/>
        </w:rPr>
        <w:t>«</w:t>
      </w:r>
      <w:r w:rsidRPr="006614B9">
        <w:rPr>
          <w:rFonts w:hint="cs"/>
          <w:rtl/>
        </w:rPr>
        <w:t>الجماعة القروية</w:t>
      </w:r>
      <w:r w:rsidRPr="006614B9">
        <w:rPr>
          <w:rtl/>
        </w:rPr>
        <w:t>»</w:t>
      </w:r>
      <w:r w:rsidRPr="006614B9">
        <w:rPr>
          <w:rFonts w:hint="cs"/>
          <w:rtl/>
        </w:rPr>
        <w:t xml:space="preserve"> في النصوص الصادرة قبل دخول هذا القانون التنظيمي حيز التطبيق.</w:t>
      </w:r>
    </w:p>
    <w:p w14:paraId="143153B4" w14:textId="77777777" w:rsidR="00A55B98" w:rsidRPr="00A55B98" w:rsidRDefault="00A55B98" w:rsidP="00A55B98">
      <w:pPr>
        <w:spacing w:after="0" w:line="240" w:lineRule="auto"/>
        <w:jc w:val="right"/>
        <w:rPr>
          <w:rFonts w:ascii="Times New Roman" w:eastAsia="Times New Roman" w:hAnsi="Times New Roman" w:cs="Times New Roman"/>
          <w:color w:val="000000"/>
          <w:sz w:val="20"/>
          <w:szCs w:val="20"/>
          <w:lang w:val="fr-FR" w:eastAsia="fr-FR"/>
        </w:rPr>
      </w:pPr>
      <w:r w:rsidRPr="00A55B98">
        <w:rPr>
          <w:rFonts w:ascii="Times New Roman" w:eastAsia="Times New Roman" w:hAnsi="Times New Roman" w:cs="Times New Roman"/>
          <w:color w:val="000000"/>
          <w:sz w:val="20"/>
          <w:szCs w:val="20"/>
          <w:lang w:val="fr-FR" w:eastAsia="fr-FR"/>
        </w:rPr>
        <w:t>1050816113</w:t>
      </w:r>
    </w:p>
    <w:p w14:paraId="4364DE5B" w14:textId="77777777" w:rsidR="00AB13E0" w:rsidRDefault="00AB13E0" w:rsidP="00A759EC">
      <w:pPr>
        <w:pStyle w:val="Style9"/>
        <w:rPr>
          <w:rtl/>
        </w:rPr>
      </w:pPr>
    </w:p>
    <w:p w14:paraId="0FB32B38" w14:textId="77777777" w:rsidR="00AB13E0" w:rsidRDefault="00AB13E0" w:rsidP="00A759EC">
      <w:pPr>
        <w:pStyle w:val="Style9"/>
        <w:rPr>
          <w:rtl/>
        </w:rPr>
      </w:pPr>
    </w:p>
    <w:p w14:paraId="678DB4DF" w14:textId="77777777" w:rsidR="00AB13E0" w:rsidRDefault="00AB13E0" w:rsidP="00A759EC">
      <w:pPr>
        <w:pStyle w:val="Style9"/>
        <w:rPr>
          <w:rtl/>
        </w:rPr>
      </w:pPr>
    </w:p>
    <w:p w14:paraId="4260AB53" w14:textId="77777777" w:rsidR="00AB13E0" w:rsidRDefault="00AB13E0" w:rsidP="00A759EC">
      <w:pPr>
        <w:pStyle w:val="Style9"/>
        <w:rPr>
          <w:rtl/>
        </w:rPr>
      </w:pPr>
    </w:p>
    <w:p w14:paraId="1199609A" w14:textId="77777777" w:rsidR="00AB13E0" w:rsidRDefault="00AB13E0" w:rsidP="00A759EC">
      <w:pPr>
        <w:pStyle w:val="Style9"/>
        <w:rPr>
          <w:rtl/>
        </w:rPr>
      </w:pPr>
    </w:p>
    <w:p w14:paraId="441BB86E" w14:textId="77777777" w:rsidR="00AB13E0" w:rsidRDefault="00AB13E0" w:rsidP="00A759EC">
      <w:pPr>
        <w:pStyle w:val="Style9"/>
        <w:rPr>
          <w:rtl/>
        </w:rPr>
      </w:pPr>
    </w:p>
    <w:p w14:paraId="767F2E8C" w14:textId="77777777" w:rsidR="00AB13E0" w:rsidRDefault="00AB13E0" w:rsidP="00A759EC">
      <w:pPr>
        <w:pStyle w:val="Style9"/>
        <w:rPr>
          <w:rtl/>
        </w:rPr>
      </w:pPr>
    </w:p>
    <w:p w14:paraId="0829A1DB" w14:textId="77777777" w:rsidR="00AB13E0" w:rsidRDefault="00AB13E0" w:rsidP="00A759EC">
      <w:pPr>
        <w:pStyle w:val="Style9"/>
        <w:rPr>
          <w:rtl/>
        </w:rPr>
      </w:pPr>
    </w:p>
    <w:p w14:paraId="4032FEBD" w14:textId="77777777" w:rsidR="00AB13E0" w:rsidRDefault="00AB13E0" w:rsidP="00A759EC">
      <w:pPr>
        <w:pStyle w:val="Style9"/>
        <w:rPr>
          <w:rtl/>
        </w:rPr>
      </w:pPr>
    </w:p>
    <w:p w14:paraId="7F636AA1" w14:textId="77777777" w:rsidR="00AB13E0" w:rsidRDefault="00AB13E0" w:rsidP="00A759EC">
      <w:pPr>
        <w:pStyle w:val="Style9"/>
        <w:rPr>
          <w:rtl/>
        </w:rPr>
      </w:pPr>
    </w:p>
    <w:p w14:paraId="23FE97C1" w14:textId="77777777" w:rsidR="00AB13E0" w:rsidRDefault="00AB13E0" w:rsidP="00A759EC">
      <w:pPr>
        <w:pStyle w:val="Style9"/>
        <w:rPr>
          <w:rtl/>
        </w:rPr>
      </w:pPr>
    </w:p>
    <w:p w14:paraId="791084ED" w14:textId="77777777" w:rsidR="00AB13E0" w:rsidRDefault="00AB13E0" w:rsidP="00A759EC">
      <w:pPr>
        <w:pStyle w:val="Style9"/>
        <w:rPr>
          <w:rtl/>
        </w:rPr>
      </w:pPr>
    </w:p>
    <w:p w14:paraId="09C872AF" w14:textId="77777777" w:rsidR="00AB13E0" w:rsidRDefault="00AB13E0" w:rsidP="00A759EC">
      <w:pPr>
        <w:pStyle w:val="Style9"/>
        <w:rPr>
          <w:rtl/>
        </w:rPr>
      </w:pPr>
    </w:p>
    <w:p w14:paraId="69E45D57" w14:textId="77777777" w:rsidR="00AB13E0" w:rsidRDefault="00AB13E0" w:rsidP="00A759EC">
      <w:pPr>
        <w:pStyle w:val="Style9"/>
        <w:rPr>
          <w:rtl/>
        </w:rPr>
      </w:pPr>
    </w:p>
    <w:p w14:paraId="78DDD487" w14:textId="77777777" w:rsidR="00AB13E0" w:rsidRDefault="00AB13E0" w:rsidP="00A759EC">
      <w:pPr>
        <w:pStyle w:val="Style9"/>
        <w:rPr>
          <w:rtl/>
        </w:rPr>
      </w:pPr>
    </w:p>
    <w:p w14:paraId="712F3DE5" w14:textId="77777777" w:rsidR="00AB13E0" w:rsidRPr="006614B9" w:rsidRDefault="00AB13E0" w:rsidP="00A759EC">
      <w:pPr>
        <w:pStyle w:val="Style9"/>
      </w:pPr>
    </w:p>
    <w:p w14:paraId="3C6667F6" w14:textId="77777777" w:rsidR="00711BE3" w:rsidRPr="006614B9" w:rsidRDefault="00711BE3">
      <w:pPr>
        <w:bidi w:val="0"/>
        <w:rPr>
          <w:rFonts w:ascii="Times New Roman" w:eastAsia="Times New Roman" w:hAnsi="Times New Roman" w:cs="Times New Roman"/>
          <w:b/>
          <w:sz w:val="32"/>
          <w:szCs w:val="32"/>
          <w:rtl/>
          <w:lang w:eastAsia="ar-SA"/>
        </w:rPr>
      </w:pPr>
      <w:r w:rsidRPr="006614B9">
        <w:rPr>
          <w:rtl/>
        </w:rPr>
        <w:br w:type="page"/>
      </w:r>
    </w:p>
    <w:p w14:paraId="3FAF2641" w14:textId="77777777" w:rsidR="00E96DA9" w:rsidRPr="006614B9" w:rsidRDefault="00000B86" w:rsidP="00E96DA9">
      <w:pPr>
        <w:pStyle w:val="Style12"/>
        <w:autoSpaceDE w:val="0"/>
        <w:autoSpaceDN w:val="0"/>
        <w:bidi/>
        <w:adjustRightInd w:val="0"/>
        <w:spacing w:before="360" w:after="240"/>
        <w:contextualSpacing/>
        <w:rPr>
          <w:rFonts w:ascii="Times New Roman" w:hAnsi="Times New Roman" w:cs="Times New Roman"/>
          <w:b w:val="0"/>
          <w:caps w:val="0"/>
          <w:noProof w:val="0"/>
          <w:sz w:val="38"/>
          <w:rtl/>
          <w:lang w:eastAsia="en-US"/>
        </w:rPr>
      </w:pPr>
      <w:r w:rsidRPr="006614B9">
        <w:rPr>
          <w:rFonts w:cs="Times New Roman" w:hint="cs"/>
          <w:rtl/>
        </w:rPr>
        <w:lastRenderedPageBreak/>
        <w:t xml:space="preserve"> </w:t>
      </w:r>
      <w:r w:rsidR="00E96DA9" w:rsidRPr="006614B9">
        <w:rPr>
          <w:rtl/>
        </w:rPr>
        <w:tab/>
      </w:r>
      <w:bookmarkStart w:id="59" w:name="_Toc457298907"/>
      <w:r w:rsidR="00E96DA9" w:rsidRPr="006614B9">
        <w:rPr>
          <w:rFonts w:ascii="Times New Roman" w:hAnsi="Times New Roman" w:cs="Times New Roman" w:hint="cs"/>
          <w:b w:val="0"/>
          <w:caps w:val="0"/>
          <w:noProof w:val="0"/>
          <w:sz w:val="38"/>
          <w:rtl/>
          <w:lang w:eastAsia="en-US"/>
        </w:rPr>
        <w:t>فهرس</w:t>
      </w:r>
      <w:bookmarkEnd w:id="59"/>
    </w:p>
    <w:p w14:paraId="3D5B55F1" w14:textId="77777777" w:rsidR="002A6030" w:rsidRPr="006614B9" w:rsidRDefault="002A6030">
      <w:pPr>
        <w:pStyle w:val="TM1"/>
        <w:tabs>
          <w:tab w:val="right" w:leader="dot" w:pos="9060"/>
        </w:tabs>
        <w:rPr>
          <w:rFonts w:asciiTheme="majorBidi" w:eastAsiaTheme="minorEastAsia" w:hAnsiTheme="majorBidi" w:cstheme="majorBidi"/>
          <w:noProof/>
          <w:sz w:val="36"/>
          <w:szCs w:val="36"/>
          <w:rtl/>
          <w:lang w:val="fr-FR" w:eastAsia="fr-FR"/>
        </w:rPr>
      </w:pPr>
      <w:r w:rsidRPr="006614B9">
        <w:rPr>
          <w:b/>
          <w:rtl/>
        </w:rPr>
        <w:fldChar w:fldCharType="begin"/>
      </w:r>
      <w:r w:rsidRPr="006614B9">
        <w:rPr>
          <w:b/>
          <w:rtl/>
        </w:rPr>
        <w:instrText xml:space="preserve"> </w:instrText>
      </w:r>
      <w:r w:rsidRPr="006614B9">
        <w:rPr>
          <w:b/>
        </w:rPr>
        <w:instrText>TOC</w:instrText>
      </w:r>
      <w:r w:rsidRPr="006614B9">
        <w:rPr>
          <w:b/>
          <w:rtl/>
        </w:rPr>
        <w:instrText xml:space="preserve"> \</w:instrText>
      </w:r>
      <w:r w:rsidRPr="006614B9">
        <w:rPr>
          <w:b/>
        </w:rPr>
        <w:instrText>h \z \t</w:instrText>
      </w:r>
      <w:r w:rsidRPr="006614B9">
        <w:rPr>
          <w:b/>
          <w:rtl/>
        </w:rPr>
        <w:instrText xml:space="preserve"> "العنوان الرئيسي;1;الباب;3;القسم;2;الفرع;4;أولا : ع السادس;5;</w:instrText>
      </w:r>
      <w:r w:rsidRPr="006614B9">
        <w:rPr>
          <w:b/>
        </w:rPr>
        <w:instrText>Style12;6</w:instrText>
      </w:r>
      <w:r w:rsidRPr="006614B9">
        <w:rPr>
          <w:b/>
          <w:rtl/>
        </w:rPr>
        <w:instrText xml:space="preserve">" </w:instrText>
      </w:r>
      <w:r w:rsidRPr="006614B9">
        <w:rPr>
          <w:b/>
          <w:rtl/>
        </w:rPr>
        <w:fldChar w:fldCharType="separate"/>
      </w:r>
      <w:hyperlink w:anchor="_Toc457298852" w:history="1">
        <w:r w:rsidRPr="006614B9">
          <w:rPr>
            <w:rStyle w:val="Lienhypertexte"/>
            <w:rFonts w:asciiTheme="majorBidi" w:hAnsiTheme="majorBidi" w:cstheme="majorBidi"/>
            <w:noProof/>
            <w:color w:val="auto"/>
            <w:sz w:val="36"/>
            <w:szCs w:val="36"/>
            <w:rtl/>
          </w:rPr>
          <w:t>قانون تنظيمي رقم 113.14 يتعلق بالجماعات</w:t>
        </w:r>
        <w:r w:rsidRPr="006614B9">
          <w:rPr>
            <w:rFonts w:asciiTheme="majorBidi" w:hAnsiTheme="majorBidi" w:cstheme="majorBidi"/>
            <w:noProof/>
            <w:webHidden/>
            <w:sz w:val="36"/>
            <w:szCs w:val="36"/>
            <w:rtl/>
          </w:rPr>
          <w:tab/>
        </w:r>
        <w:r w:rsidRPr="006614B9">
          <w:rPr>
            <w:rFonts w:asciiTheme="majorBidi" w:hAnsiTheme="majorBidi" w:cstheme="majorBidi"/>
            <w:noProof/>
            <w:webHidden/>
            <w:sz w:val="36"/>
            <w:szCs w:val="36"/>
            <w:rtl/>
          </w:rPr>
          <w:fldChar w:fldCharType="begin"/>
        </w:r>
        <w:r w:rsidRPr="006614B9">
          <w:rPr>
            <w:rFonts w:asciiTheme="majorBidi" w:hAnsiTheme="majorBidi" w:cstheme="majorBidi"/>
            <w:noProof/>
            <w:webHidden/>
            <w:sz w:val="36"/>
            <w:szCs w:val="36"/>
            <w:rtl/>
          </w:rPr>
          <w:instrText xml:space="preserve"> </w:instrText>
        </w:r>
        <w:r w:rsidRPr="006614B9">
          <w:rPr>
            <w:rFonts w:asciiTheme="majorBidi" w:hAnsiTheme="majorBidi" w:cstheme="majorBidi"/>
            <w:noProof/>
            <w:webHidden/>
            <w:sz w:val="36"/>
            <w:szCs w:val="36"/>
          </w:rPr>
          <w:instrText>PAGEREF</w:instrText>
        </w:r>
        <w:r w:rsidRPr="006614B9">
          <w:rPr>
            <w:rFonts w:asciiTheme="majorBidi" w:hAnsiTheme="majorBidi" w:cstheme="majorBidi"/>
            <w:noProof/>
            <w:webHidden/>
            <w:sz w:val="36"/>
            <w:szCs w:val="36"/>
            <w:rtl/>
          </w:rPr>
          <w:instrText xml:space="preserve"> _</w:instrText>
        </w:r>
        <w:r w:rsidRPr="006614B9">
          <w:rPr>
            <w:rFonts w:asciiTheme="majorBidi" w:hAnsiTheme="majorBidi" w:cstheme="majorBidi"/>
            <w:noProof/>
            <w:webHidden/>
            <w:sz w:val="36"/>
            <w:szCs w:val="36"/>
          </w:rPr>
          <w:instrText>Toc457298852 \h</w:instrText>
        </w:r>
        <w:r w:rsidRPr="006614B9">
          <w:rPr>
            <w:rFonts w:asciiTheme="majorBidi" w:hAnsiTheme="majorBidi" w:cstheme="majorBidi"/>
            <w:noProof/>
            <w:webHidden/>
            <w:sz w:val="36"/>
            <w:szCs w:val="36"/>
            <w:rtl/>
          </w:rPr>
          <w:instrText xml:space="preserve"> </w:instrText>
        </w:r>
        <w:r w:rsidRPr="006614B9">
          <w:rPr>
            <w:rFonts w:asciiTheme="majorBidi" w:hAnsiTheme="majorBidi" w:cstheme="majorBidi"/>
            <w:noProof/>
            <w:webHidden/>
            <w:sz w:val="36"/>
            <w:szCs w:val="36"/>
            <w:rtl/>
          </w:rPr>
        </w:r>
        <w:r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3</w:t>
        </w:r>
        <w:r w:rsidRPr="006614B9">
          <w:rPr>
            <w:rFonts w:asciiTheme="majorBidi" w:hAnsiTheme="majorBidi" w:cstheme="majorBidi"/>
            <w:noProof/>
            <w:webHidden/>
            <w:sz w:val="36"/>
            <w:szCs w:val="36"/>
            <w:rtl/>
          </w:rPr>
          <w:fldChar w:fldCharType="end"/>
        </w:r>
      </w:hyperlink>
    </w:p>
    <w:p w14:paraId="73FCDF94" w14:textId="77777777" w:rsidR="002A6030" w:rsidRPr="006614B9" w:rsidRDefault="00000000">
      <w:pPr>
        <w:pStyle w:val="TM2"/>
        <w:tabs>
          <w:tab w:val="right" w:leader="dot" w:pos="9060"/>
        </w:tabs>
        <w:rPr>
          <w:rFonts w:asciiTheme="majorBidi" w:eastAsiaTheme="minorEastAsia" w:hAnsiTheme="majorBidi" w:cstheme="majorBidi"/>
          <w:noProof/>
          <w:sz w:val="36"/>
          <w:szCs w:val="36"/>
          <w:rtl/>
          <w:lang w:val="fr-FR" w:eastAsia="fr-FR"/>
        </w:rPr>
      </w:pPr>
      <w:hyperlink w:anchor="_Toc457298853" w:history="1">
        <w:r w:rsidR="002A6030" w:rsidRPr="006614B9">
          <w:rPr>
            <w:rStyle w:val="Lienhypertexte"/>
            <w:rFonts w:asciiTheme="majorBidi" w:hAnsiTheme="majorBidi" w:cstheme="majorBidi"/>
            <w:noProof/>
            <w:color w:val="auto"/>
            <w:sz w:val="36"/>
            <w:szCs w:val="36"/>
            <w:rtl/>
          </w:rPr>
          <w:t>قسم تمهيدي</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Toc457298853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3</w:t>
        </w:r>
        <w:r w:rsidR="002A6030" w:rsidRPr="006614B9">
          <w:rPr>
            <w:rFonts w:asciiTheme="majorBidi" w:hAnsiTheme="majorBidi" w:cstheme="majorBidi"/>
            <w:noProof/>
            <w:webHidden/>
            <w:sz w:val="36"/>
            <w:szCs w:val="36"/>
            <w:rtl/>
          </w:rPr>
          <w:fldChar w:fldCharType="end"/>
        </w:r>
      </w:hyperlink>
    </w:p>
    <w:p w14:paraId="471A3996" w14:textId="77777777" w:rsidR="002A6030" w:rsidRPr="006614B9" w:rsidRDefault="00000000">
      <w:pPr>
        <w:pStyle w:val="TM2"/>
        <w:tabs>
          <w:tab w:val="right" w:leader="dot" w:pos="9060"/>
        </w:tabs>
        <w:rPr>
          <w:rFonts w:asciiTheme="majorBidi" w:eastAsiaTheme="minorEastAsia" w:hAnsiTheme="majorBidi" w:cstheme="majorBidi"/>
          <w:noProof/>
          <w:sz w:val="36"/>
          <w:szCs w:val="36"/>
          <w:rtl/>
          <w:lang w:val="fr-FR" w:eastAsia="fr-FR"/>
        </w:rPr>
      </w:pPr>
      <w:hyperlink w:anchor="_Toc457298854" w:history="1">
        <w:r w:rsidR="002A6030" w:rsidRPr="006614B9">
          <w:rPr>
            <w:rStyle w:val="Lienhypertexte"/>
            <w:rFonts w:asciiTheme="majorBidi" w:hAnsiTheme="majorBidi" w:cstheme="majorBidi"/>
            <w:noProof/>
            <w:color w:val="auto"/>
            <w:sz w:val="36"/>
            <w:szCs w:val="36"/>
            <w:rtl/>
          </w:rPr>
          <w:t>القسم الأول: شروط تدبير الجماعة لشؤونها</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Toc457298854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4</w:t>
        </w:r>
        <w:r w:rsidR="002A6030" w:rsidRPr="006614B9">
          <w:rPr>
            <w:rFonts w:asciiTheme="majorBidi" w:hAnsiTheme="majorBidi" w:cstheme="majorBidi"/>
            <w:noProof/>
            <w:webHidden/>
            <w:sz w:val="36"/>
            <w:szCs w:val="36"/>
            <w:rtl/>
          </w:rPr>
          <w:fldChar w:fldCharType="end"/>
        </w:r>
      </w:hyperlink>
    </w:p>
    <w:p w14:paraId="541FFD0B"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855" w:history="1">
        <w:r w:rsidR="002A6030" w:rsidRPr="006614B9">
          <w:rPr>
            <w:rStyle w:val="Lienhypertexte"/>
            <w:rFonts w:asciiTheme="majorBidi" w:hAnsiTheme="majorBidi" w:cstheme="majorBidi"/>
            <w:noProof/>
            <w:color w:val="auto"/>
            <w:sz w:val="36"/>
            <w:szCs w:val="36"/>
            <w:rtl/>
          </w:rPr>
          <w:t>الباب الأول: تنظيم مجلس الجماعة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Toc457298855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4</w:t>
        </w:r>
        <w:r w:rsidR="002A6030" w:rsidRPr="006614B9">
          <w:rPr>
            <w:rFonts w:asciiTheme="majorBidi" w:hAnsiTheme="majorBidi" w:cstheme="majorBidi"/>
            <w:noProof/>
            <w:webHidden/>
            <w:sz w:val="36"/>
            <w:szCs w:val="36"/>
            <w:rtl/>
          </w:rPr>
          <w:fldChar w:fldCharType="end"/>
        </w:r>
      </w:hyperlink>
    </w:p>
    <w:p w14:paraId="6A3B68C2"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856" w:history="1">
        <w:r w:rsidR="002A6030" w:rsidRPr="006614B9">
          <w:rPr>
            <w:rStyle w:val="Lienhypertexte"/>
            <w:rFonts w:asciiTheme="majorBidi" w:hAnsiTheme="majorBidi" w:cstheme="majorBidi"/>
            <w:noProof/>
            <w:color w:val="auto"/>
            <w:sz w:val="36"/>
            <w:szCs w:val="36"/>
            <w:rtl/>
          </w:rPr>
          <w:t>الباب الثاني: تسيير مجلس الجماعة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Toc457298856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12</w:t>
        </w:r>
        <w:r w:rsidR="002A6030" w:rsidRPr="006614B9">
          <w:rPr>
            <w:rFonts w:asciiTheme="majorBidi" w:hAnsiTheme="majorBidi" w:cstheme="majorBidi"/>
            <w:noProof/>
            <w:webHidden/>
            <w:sz w:val="36"/>
            <w:szCs w:val="36"/>
            <w:rtl/>
          </w:rPr>
          <w:fldChar w:fldCharType="end"/>
        </w:r>
      </w:hyperlink>
    </w:p>
    <w:p w14:paraId="042ECB8C"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857" w:history="1">
        <w:r w:rsidR="002A6030" w:rsidRPr="006614B9">
          <w:rPr>
            <w:rStyle w:val="Lienhypertexte"/>
            <w:rFonts w:asciiTheme="majorBidi" w:hAnsiTheme="majorBidi" w:cstheme="majorBidi"/>
            <w:noProof/>
            <w:color w:val="auto"/>
            <w:sz w:val="36"/>
            <w:szCs w:val="36"/>
            <w:rtl/>
          </w:rPr>
          <w:t>الباب الثالث: النظام الأساسي للمنتخب</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Toc457298857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18</w:t>
        </w:r>
        <w:r w:rsidR="002A6030" w:rsidRPr="006614B9">
          <w:rPr>
            <w:rFonts w:asciiTheme="majorBidi" w:hAnsiTheme="majorBidi" w:cstheme="majorBidi"/>
            <w:noProof/>
            <w:webHidden/>
            <w:sz w:val="36"/>
            <w:szCs w:val="36"/>
            <w:rtl/>
          </w:rPr>
          <w:fldChar w:fldCharType="end"/>
        </w:r>
      </w:hyperlink>
    </w:p>
    <w:p w14:paraId="12437102" w14:textId="77777777" w:rsidR="002A6030" w:rsidRPr="006614B9" w:rsidRDefault="00000000">
      <w:pPr>
        <w:pStyle w:val="TM2"/>
        <w:tabs>
          <w:tab w:val="right" w:leader="dot" w:pos="9060"/>
        </w:tabs>
        <w:rPr>
          <w:rFonts w:asciiTheme="majorBidi" w:eastAsiaTheme="minorEastAsia" w:hAnsiTheme="majorBidi" w:cstheme="majorBidi"/>
          <w:noProof/>
          <w:sz w:val="36"/>
          <w:szCs w:val="36"/>
          <w:rtl/>
          <w:lang w:val="fr-FR" w:eastAsia="fr-FR"/>
        </w:rPr>
      </w:pPr>
      <w:hyperlink w:anchor="_Toc457298858" w:history="1">
        <w:r w:rsidR="002A6030" w:rsidRPr="006614B9">
          <w:rPr>
            <w:rStyle w:val="Lienhypertexte"/>
            <w:rFonts w:asciiTheme="majorBidi" w:hAnsiTheme="majorBidi" w:cstheme="majorBidi"/>
            <w:noProof/>
            <w:color w:val="auto"/>
            <w:sz w:val="36"/>
            <w:szCs w:val="36"/>
            <w:rtl/>
          </w:rPr>
          <w:t>القسم الثاني: اختصاصات الجماعة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Toc457298858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25</w:t>
        </w:r>
        <w:r w:rsidR="002A6030" w:rsidRPr="006614B9">
          <w:rPr>
            <w:rFonts w:asciiTheme="majorBidi" w:hAnsiTheme="majorBidi" w:cstheme="majorBidi"/>
            <w:noProof/>
            <w:webHidden/>
            <w:sz w:val="36"/>
            <w:szCs w:val="36"/>
            <w:rtl/>
          </w:rPr>
          <w:fldChar w:fldCharType="end"/>
        </w:r>
      </w:hyperlink>
    </w:p>
    <w:p w14:paraId="40532794"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859" w:history="1">
        <w:r w:rsidR="002A6030" w:rsidRPr="006614B9">
          <w:rPr>
            <w:rStyle w:val="Lienhypertexte"/>
            <w:rFonts w:asciiTheme="majorBidi" w:hAnsiTheme="majorBidi" w:cstheme="majorBidi"/>
            <w:noProof/>
            <w:color w:val="auto"/>
            <w:sz w:val="36"/>
            <w:szCs w:val="36"/>
            <w:rtl/>
          </w:rPr>
          <w:t>الباب الأول: مبادئ عامة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Toc457298859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25</w:t>
        </w:r>
        <w:r w:rsidR="002A6030" w:rsidRPr="006614B9">
          <w:rPr>
            <w:rFonts w:asciiTheme="majorBidi" w:hAnsiTheme="majorBidi" w:cstheme="majorBidi"/>
            <w:noProof/>
            <w:webHidden/>
            <w:sz w:val="36"/>
            <w:szCs w:val="36"/>
            <w:rtl/>
          </w:rPr>
          <w:fldChar w:fldCharType="end"/>
        </w:r>
      </w:hyperlink>
    </w:p>
    <w:p w14:paraId="5122280A"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860" w:history="1">
        <w:r w:rsidR="002A6030" w:rsidRPr="006614B9">
          <w:rPr>
            <w:rStyle w:val="Lienhypertexte"/>
            <w:rFonts w:asciiTheme="majorBidi" w:hAnsiTheme="majorBidi" w:cstheme="majorBidi"/>
            <w:noProof/>
            <w:color w:val="auto"/>
            <w:sz w:val="36"/>
            <w:szCs w:val="36"/>
            <w:rtl/>
          </w:rPr>
          <w:t>الباب الثاني: الاختصاصات الذاتية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Toc457298860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26</w:t>
        </w:r>
        <w:r w:rsidR="002A6030" w:rsidRPr="006614B9">
          <w:rPr>
            <w:rFonts w:asciiTheme="majorBidi" w:hAnsiTheme="majorBidi" w:cstheme="majorBidi"/>
            <w:noProof/>
            <w:webHidden/>
            <w:sz w:val="36"/>
            <w:szCs w:val="36"/>
            <w:rtl/>
          </w:rPr>
          <w:fldChar w:fldCharType="end"/>
        </w:r>
      </w:hyperlink>
    </w:p>
    <w:p w14:paraId="2666E838" w14:textId="77777777" w:rsidR="002A6030" w:rsidRPr="006614B9" w:rsidRDefault="00000000">
      <w:pPr>
        <w:pStyle w:val="TM4"/>
        <w:tabs>
          <w:tab w:val="right" w:leader="dot" w:pos="9060"/>
        </w:tabs>
        <w:rPr>
          <w:rFonts w:asciiTheme="majorBidi" w:eastAsiaTheme="minorEastAsia" w:hAnsiTheme="majorBidi" w:cstheme="majorBidi"/>
          <w:noProof/>
          <w:sz w:val="36"/>
          <w:szCs w:val="36"/>
          <w:rtl/>
          <w:lang w:val="fr-FR" w:eastAsia="fr-FR"/>
        </w:rPr>
      </w:pPr>
      <w:hyperlink w:anchor="_Toc457298861" w:history="1">
        <w:r w:rsidR="002A6030" w:rsidRPr="006614B9">
          <w:rPr>
            <w:rStyle w:val="Lienhypertexte"/>
            <w:rFonts w:asciiTheme="majorBidi" w:hAnsiTheme="majorBidi" w:cstheme="majorBidi"/>
            <w:noProof/>
            <w:color w:val="auto"/>
            <w:sz w:val="36"/>
            <w:szCs w:val="36"/>
            <w:rtl/>
            <w:lang w:bidi="ar-MA"/>
          </w:rPr>
          <w:t>الفصل الأول: برنامج عمل الجماعة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Toc457298861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26</w:t>
        </w:r>
        <w:r w:rsidR="002A6030" w:rsidRPr="006614B9">
          <w:rPr>
            <w:rFonts w:asciiTheme="majorBidi" w:hAnsiTheme="majorBidi" w:cstheme="majorBidi"/>
            <w:noProof/>
            <w:webHidden/>
            <w:sz w:val="36"/>
            <w:szCs w:val="36"/>
            <w:rtl/>
          </w:rPr>
          <w:fldChar w:fldCharType="end"/>
        </w:r>
      </w:hyperlink>
    </w:p>
    <w:p w14:paraId="54E764FD" w14:textId="77777777" w:rsidR="002A6030" w:rsidRPr="006614B9" w:rsidRDefault="00000000">
      <w:pPr>
        <w:pStyle w:val="TM4"/>
        <w:tabs>
          <w:tab w:val="right" w:leader="dot" w:pos="9060"/>
        </w:tabs>
        <w:rPr>
          <w:rFonts w:asciiTheme="majorBidi" w:eastAsiaTheme="minorEastAsia" w:hAnsiTheme="majorBidi" w:cstheme="majorBidi"/>
          <w:noProof/>
          <w:sz w:val="36"/>
          <w:szCs w:val="36"/>
          <w:rtl/>
          <w:lang w:val="fr-FR" w:eastAsia="fr-FR"/>
        </w:rPr>
      </w:pPr>
      <w:hyperlink w:anchor="_Toc457298862" w:history="1">
        <w:r w:rsidR="002A6030" w:rsidRPr="006614B9">
          <w:rPr>
            <w:rStyle w:val="Lienhypertexte"/>
            <w:rFonts w:asciiTheme="majorBidi" w:hAnsiTheme="majorBidi" w:cstheme="majorBidi"/>
            <w:noProof/>
            <w:color w:val="auto"/>
            <w:sz w:val="36"/>
            <w:szCs w:val="36"/>
            <w:rtl/>
            <w:lang w:bidi="ar-MA"/>
          </w:rPr>
          <w:t>الفصل الثاني: المرافق والتجهيزات العمومية الجماعية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Toc457298862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27</w:t>
        </w:r>
        <w:r w:rsidR="002A6030" w:rsidRPr="006614B9">
          <w:rPr>
            <w:rFonts w:asciiTheme="majorBidi" w:hAnsiTheme="majorBidi" w:cstheme="majorBidi"/>
            <w:noProof/>
            <w:webHidden/>
            <w:sz w:val="36"/>
            <w:szCs w:val="36"/>
            <w:rtl/>
          </w:rPr>
          <w:fldChar w:fldCharType="end"/>
        </w:r>
      </w:hyperlink>
    </w:p>
    <w:p w14:paraId="4C1A2409" w14:textId="77777777" w:rsidR="002A6030" w:rsidRPr="006614B9" w:rsidRDefault="00000000">
      <w:pPr>
        <w:pStyle w:val="TM4"/>
        <w:tabs>
          <w:tab w:val="right" w:leader="dot" w:pos="9060"/>
        </w:tabs>
        <w:rPr>
          <w:rFonts w:asciiTheme="majorBidi" w:eastAsiaTheme="minorEastAsia" w:hAnsiTheme="majorBidi" w:cstheme="majorBidi"/>
          <w:noProof/>
          <w:sz w:val="36"/>
          <w:szCs w:val="36"/>
          <w:rtl/>
          <w:lang w:val="fr-FR" w:eastAsia="fr-FR"/>
        </w:rPr>
      </w:pPr>
      <w:hyperlink w:anchor="_Toc457298863" w:history="1">
        <w:r w:rsidR="002A6030" w:rsidRPr="006614B9">
          <w:rPr>
            <w:rStyle w:val="Lienhypertexte"/>
            <w:rFonts w:asciiTheme="majorBidi" w:hAnsiTheme="majorBidi" w:cstheme="majorBidi"/>
            <w:noProof/>
            <w:color w:val="auto"/>
            <w:sz w:val="36"/>
            <w:szCs w:val="36"/>
            <w:rtl/>
            <w:lang w:bidi="ar-MA"/>
          </w:rPr>
          <w:t>الفصل الثالث: التعمير وإعداد التراب</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Toc457298863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29</w:t>
        </w:r>
        <w:r w:rsidR="002A6030" w:rsidRPr="006614B9">
          <w:rPr>
            <w:rFonts w:asciiTheme="majorBidi" w:hAnsiTheme="majorBidi" w:cstheme="majorBidi"/>
            <w:noProof/>
            <w:webHidden/>
            <w:sz w:val="36"/>
            <w:szCs w:val="36"/>
            <w:rtl/>
          </w:rPr>
          <w:fldChar w:fldCharType="end"/>
        </w:r>
      </w:hyperlink>
    </w:p>
    <w:p w14:paraId="21E55D37" w14:textId="77777777" w:rsidR="002A6030" w:rsidRPr="006614B9" w:rsidRDefault="00000000">
      <w:pPr>
        <w:pStyle w:val="TM4"/>
        <w:tabs>
          <w:tab w:val="right" w:leader="dot" w:pos="9060"/>
        </w:tabs>
        <w:rPr>
          <w:rFonts w:asciiTheme="majorBidi" w:eastAsiaTheme="minorEastAsia" w:hAnsiTheme="majorBidi" w:cstheme="majorBidi"/>
          <w:noProof/>
          <w:sz w:val="36"/>
          <w:szCs w:val="36"/>
          <w:rtl/>
          <w:lang w:val="fr-FR" w:eastAsia="fr-FR"/>
        </w:rPr>
      </w:pPr>
      <w:hyperlink w:anchor="_Toc457298864" w:history="1">
        <w:r w:rsidR="002A6030" w:rsidRPr="006614B9">
          <w:rPr>
            <w:rStyle w:val="Lienhypertexte"/>
            <w:rFonts w:asciiTheme="majorBidi" w:hAnsiTheme="majorBidi" w:cstheme="majorBidi"/>
            <w:noProof/>
            <w:color w:val="auto"/>
            <w:sz w:val="36"/>
            <w:szCs w:val="36"/>
            <w:rtl/>
            <w:lang w:bidi="ar-MA"/>
          </w:rPr>
          <w:t>الفصل الرابع: التعاون الدولي</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Toc457298864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29</w:t>
        </w:r>
        <w:r w:rsidR="002A6030" w:rsidRPr="006614B9">
          <w:rPr>
            <w:rFonts w:asciiTheme="majorBidi" w:hAnsiTheme="majorBidi" w:cstheme="majorBidi"/>
            <w:noProof/>
            <w:webHidden/>
            <w:sz w:val="36"/>
            <w:szCs w:val="36"/>
            <w:rtl/>
          </w:rPr>
          <w:fldChar w:fldCharType="end"/>
        </w:r>
      </w:hyperlink>
    </w:p>
    <w:p w14:paraId="7735C8B1"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865" w:history="1">
        <w:r w:rsidR="002A6030" w:rsidRPr="006614B9">
          <w:rPr>
            <w:rStyle w:val="Lienhypertexte"/>
            <w:rFonts w:asciiTheme="majorBidi" w:hAnsiTheme="majorBidi" w:cstheme="majorBidi"/>
            <w:noProof/>
            <w:color w:val="auto"/>
            <w:sz w:val="36"/>
            <w:szCs w:val="36"/>
            <w:rtl/>
          </w:rPr>
          <w:t>الباب الثالث: الاختصاصات المشتركة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Toc457298865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29</w:t>
        </w:r>
        <w:r w:rsidR="002A6030" w:rsidRPr="006614B9">
          <w:rPr>
            <w:rFonts w:asciiTheme="majorBidi" w:hAnsiTheme="majorBidi" w:cstheme="majorBidi"/>
            <w:noProof/>
            <w:webHidden/>
            <w:sz w:val="36"/>
            <w:szCs w:val="36"/>
            <w:rtl/>
          </w:rPr>
          <w:fldChar w:fldCharType="end"/>
        </w:r>
      </w:hyperlink>
    </w:p>
    <w:p w14:paraId="6561139A"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866" w:history="1">
        <w:r w:rsidR="002A6030" w:rsidRPr="006614B9">
          <w:rPr>
            <w:rStyle w:val="Lienhypertexte"/>
            <w:rFonts w:asciiTheme="majorBidi" w:hAnsiTheme="majorBidi" w:cstheme="majorBidi"/>
            <w:noProof/>
            <w:color w:val="auto"/>
            <w:sz w:val="36"/>
            <w:szCs w:val="36"/>
            <w:rtl/>
          </w:rPr>
          <w:t>الباب الرابع: الاختصاصات المنقولة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Toc457298866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31</w:t>
        </w:r>
        <w:r w:rsidR="002A6030" w:rsidRPr="006614B9">
          <w:rPr>
            <w:rFonts w:asciiTheme="majorBidi" w:hAnsiTheme="majorBidi" w:cstheme="majorBidi"/>
            <w:noProof/>
            <w:webHidden/>
            <w:sz w:val="36"/>
            <w:szCs w:val="36"/>
            <w:rtl/>
          </w:rPr>
          <w:fldChar w:fldCharType="end"/>
        </w:r>
      </w:hyperlink>
    </w:p>
    <w:p w14:paraId="5839EAF6" w14:textId="77777777" w:rsidR="002A6030" w:rsidRPr="006614B9" w:rsidRDefault="00000000">
      <w:pPr>
        <w:pStyle w:val="TM2"/>
        <w:tabs>
          <w:tab w:val="right" w:leader="dot" w:pos="9060"/>
        </w:tabs>
        <w:rPr>
          <w:rFonts w:asciiTheme="majorBidi" w:eastAsiaTheme="minorEastAsia" w:hAnsiTheme="majorBidi" w:cstheme="majorBidi"/>
          <w:noProof/>
          <w:sz w:val="36"/>
          <w:szCs w:val="36"/>
          <w:rtl/>
          <w:lang w:val="fr-FR" w:eastAsia="fr-FR"/>
        </w:rPr>
      </w:pPr>
      <w:hyperlink w:anchor="_Toc457298867" w:history="1">
        <w:r w:rsidR="002A6030" w:rsidRPr="006614B9">
          <w:rPr>
            <w:rStyle w:val="Lienhypertexte"/>
            <w:rFonts w:asciiTheme="majorBidi" w:hAnsiTheme="majorBidi" w:cstheme="majorBidi"/>
            <w:noProof/>
            <w:color w:val="auto"/>
            <w:sz w:val="36"/>
            <w:szCs w:val="36"/>
            <w:rtl/>
          </w:rPr>
          <w:t>القسم الثالث: صلاحيات مجلس الجماعة ورئيسه</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Toc457298867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31</w:t>
        </w:r>
        <w:r w:rsidR="002A6030" w:rsidRPr="006614B9">
          <w:rPr>
            <w:rFonts w:asciiTheme="majorBidi" w:hAnsiTheme="majorBidi" w:cstheme="majorBidi"/>
            <w:noProof/>
            <w:webHidden/>
            <w:sz w:val="36"/>
            <w:szCs w:val="36"/>
            <w:rtl/>
          </w:rPr>
          <w:fldChar w:fldCharType="end"/>
        </w:r>
      </w:hyperlink>
    </w:p>
    <w:p w14:paraId="40F7CE69"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868" w:history="1">
        <w:r w:rsidR="002A6030" w:rsidRPr="006614B9">
          <w:rPr>
            <w:rStyle w:val="Lienhypertexte"/>
            <w:rFonts w:asciiTheme="majorBidi" w:hAnsiTheme="majorBidi" w:cstheme="majorBidi"/>
            <w:noProof/>
            <w:color w:val="auto"/>
            <w:sz w:val="36"/>
            <w:szCs w:val="36"/>
            <w:rtl/>
          </w:rPr>
          <w:t>الباب الأول: صلاحيات مجلس الجماعة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Toc457298868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31</w:t>
        </w:r>
        <w:r w:rsidR="002A6030" w:rsidRPr="006614B9">
          <w:rPr>
            <w:rFonts w:asciiTheme="majorBidi" w:hAnsiTheme="majorBidi" w:cstheme="majorBidi"/>
            <w:noProof/>
            <w:webHidden/>
            <w:sz w:val="36"/>
            <w:szCs w:val="36"/>
            <w:rtl/>
          </w:rPr>
          <w:fldChar w:fldCharType="end"/>
        </w:r>
      </w:hyperlink>
    </w:p>
    <w:p w14:paraId="7DB67353"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869" w:history="1">
        <w:r w:rsidR="002A6030" w:rsidRPr="006614B9">
          <w:rPr>
            <w:rStyle w:val="Lienhypertexte"/>
            <w:rFonts w:asciiTheme="majorBidi" w:hAnsiTheme="majorBidi" w:cstheme="majorBidi"/>
            <w:noProof/>
            <w:color w:val="auto"/>
            <w:sz w:val="36"/>
            <w:szCs w:val="36"/>
            <w:rtl/>
          </w:rPr>
          <w:t>الباب الثاني: صلاحيات رئيس مجلس الجماعة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Toc457298869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33</w:t>
        </w:r>
        <w:r w:rsidR="002A6030" w:rsidRPr="006614B9">
          <w:rPr>
            <w:rFonts w:asciiTheme="majorBidi" w:hAnsiTheme="majorBidi" w:cstheme="majorBidi"/>
            <w:noProof/>
            <w:webHidden/>
            <w:sz w:val="36"/>
            <w:szCs w:val="36"/>
            <w:rtl/>
          </w:rPr>
          <w:fldChar w:fldCharType="end"/>
        </w:r>
      </w:hyperlink>
    </w:p>
    <w:p w14:paraId="5B73278B"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870" w:history="1">
        <w:r w:rsidR="002A6030" w:rsidRPr="006614B9">
          <w:rPr>
            <w:rStyle w:val="Lienhypertexte"/>
            <w:rFonts w:asciiTheme="majorBidi" w:hAnsiTheme="majorBidi" w:cstheme="majorBidi"/>
            <w:noProof/>
            <w:color w:val="auto"/>
            <w:sz w:val="36"/>
            <w:szCs w:val="36"/>
            <w:rtl/>
          </w:rPr>
          <w:t>الباب الثالث: مقتضيات خاصة بمشاور القصر الملكي</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Toc457298870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41</w:t>
        </w:r>
        <w:r w:rsidR="002A6030" w:rsidRPr="006614B9">
          <w:rPr>
            <w:rFonts w:asciiTheme="majorBidi" w:hAnsiTheme="majorBidi" w:cstheme="majorBidi"/>
            <w:noProof/>
            <w:webHidden/>
            <w:sz w:val="36"/>
            <w:szCs w:val="36"/>
            <w:rtl/>
          </w:rPr>
          <w:fldChar w:fldCharType="end"/>
        </w:r>
      </w:hyperlink>
    </w:p>
    <w:p w14:paraId="6BC0EB04"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871" w:history="1">
        <w:r w:rsidR="002A6030" w:rsidRPr="006614B9">
          <w:rPr>
            <w:rStyle w:val="Lienhypertexte"/>
            <w:rFonts w:asciiTheme="majorBidi" w:hAnsiTheme="majorBidi" w:cstheme="majorBidi"/>
            <w:noProof/>
            <w:color w:val="auto"/>
            <w:sz w:val="36"/>
            <w:szCs w:val="36"/>
            <w:rtl/>
          </w:rPr>
          <w:t>الباب الرابع: المراقبة الإدارية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Toc457298871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41</w:t>
        </w:r>
        <w:r w:rsidR="002A6030" w:rsidRPr="006614B9">
          <w:rPr>
            <w:rFonts w:asciiTheme="majorBidi" w:hAnsiTheme="majorBidi" w:cstheme="majorBidi"/>
            <w:noProof/>
            <w:webHidden/>
            <w:sz w:val="36"/>
            <w:szCs w:val="36"/>
            <w:rtl/>
          </w:rPr>
          <w:fldChar w:fldCharType="end"/>
        </w:r>
      </w:hyperlink>
    </w:p>
    <w:p w14:paraId="6304EB64"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872" w:history="1">
        <w:r w:rsidR="002A6030" w:rsidRPr="006614B9">
          <w:rPr>
            <w:rStyle w:val="Lienhypertexte"/>
            <w:rFonts w:asciiTheme="majorBidi" w:hAnsiTheme="majorBidi" w:cstheme="majorBidi"/>
            <w:noProof/>
            <w:color w:val="auto"/>
            <w:sz w:val="36"/>
            <w:szCs w:val="36"/>
            <w:rtl/>
          </w:rPr>
          <w:t>الباب الخامس: الآليات التشاركية للحوار والتشاور</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Toc457298872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43</w:t>
        </w:r>
        <w:r w:rsidR="002A6030" w:rsidRPr="006614B9">
          <w:rPr>
            <w:rFonts w:asciiTheme="majorBidi" w:hAnsiTheme="majorBidi" w:cstheme="majorBidi"/>
            <w:noProof/>
            <w:webHidden/>
            <w:sz w:val="36"/>
            <w:szCs w:val="36"/>
            <w:rtl/>
          </w:rPr>
          <w:fldChar w:fldCharType="end"/>
        </w:r>
      </w:hyperlink>
    </w:p>
    <w:p w14:paraId="4EC74DBE"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873" w:history="1">
        <w:r w:rsidR="002A6030" w:rsidRPr="006614B9">
          <w:rPr>
            <w:rStyle w:val="Lienhypertexte"/>
            <w:rFonts w:asciiTheme="majorBidi" w:hAnsiTheme="majorBidi" w:cstheme="majorBidi"/>
            <w:noProof/>
            <w:color w:val="auto"/>
            <w:sz w:val="36"/>
            <w:szCs w:val="36"/>
            <w:rtl/>
          </w:rPr>
          <w:t>الباب السادس: شروط تقديم العرائض من قبل المواطنات والمواطنين والجمعيات</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Toc457298873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44</w:t>
        </w:r>
        <w:r w:rsidR="002A6030" w:rsidRPr="006614B9">
          <w:rPr>
            <w:rFonts w:asciiTheme="majorBidi" w:hAnsiTheme="majorBidi" w:cstheme="majorBidi"/>
            <w:noProof/>
            <w:webHidden/>
            <w:sz w:val="36"/>
            <w:szCs w:val="36"/>
            <w:rtl/>
          </w:rPr>
          <w:fldChar w:fldCharType="end"/>
        </w:r>
      </w:hyperlink>
    </w:p>
    <w:p w14:paraId="4EFE59E0" w14:textId="77777777" w:rsidR="002A6030" w:rsidRPr="006614B9" w:rsidRDefault="00000000">
      <w:pPr>
        <w:pStyle w:val="TM5"/>
        <w:tabs>
          <w:tab w:val="right" w:leader="dot" w:pos="9060"/>
        </w:tabs>
        <w:rPr>
          <w:rFonts w:asciiTheme="majorBidi" w:eastAsiaTheme="minorEastAsia" w:hAnsiTheme="majorBidi" w:cstheme="majorBidi"/>
          <w:noProof/>
          <w:sz w:val="36"/>
          <w:szCs w:val="36"/>
          <w:rtl/>
          <w:lang w:val="fr-FR" w:eastAsia="fr-FR"/>
        </w:rPr>
      </w:pPr>
      <w:hyperlink w:anchor="_Toc457298874" w:history="1">
        <w:r w:rsidR="002A6030" w:rsidRPr="006614B9">
          <w:rPr>
            <w:rStyle w:val="Lienhypertexte"/>
            <w:rFonts w:asciiTheme="majorBidi" w:hAnsiTheme="majorBidi" w:cstheme="majorBidi"/>
            <w:noProof/>
            <w:color w:val="auto"/>
            <w:sz w:val="36"/>
            <w:szCs w:val="36"/>
            <w:rtl/>
          </w:rPr>
          <w:t>الفرع الأول: شروط تقديم العرائض من قبل المواطنات والمواطنين</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Toc457298874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44</w:t>
        </w:r>
        <w:r w:rsidR="002A6030" w:rsidRPr="006614B9">
          <w:rPr>
            <w:rFonts w:asciiTheme="majorBidi" w:hAnsiTheme="majorBidi" w:cstheme="majorBidi"/>
            <w:noProof/>
            <w:webHidden/>
            <w:sz w:val="36"/>
            <w:szCs w:val="36"/>
            <w:rtl/>
          </w:rPr>
          <w:fldChar w:fldCharType="end"/>
        </w:r>
      </w:hyperlink>
    </w:p>
    <w:p w14:paraId="0ECAB6C7" w14:textId="77777777" w:rsidR="002A6030" w:rsidRPr="006614B9" w:rsidRDefault="00000000">
      <w:pPr>
        <w:pStyle w:val="TM5"/>
        <w:tabs>
          <w:tab w:val="right" w:leader="dot" w:pos="9060"/>
        </w:tabs>
        <w:rPr>
          <w:rFonts w:asciiTheme="majorBidi" w:eastAsiaTheme="minorEastAsia" w:hAnsiTheme="majorBidi" w:cstheme="majorBidi"/>
          <w:noProof/>
          <w:sz w:val="36"/>
          <w:szCs w:val="36"/>
          <w:rtl/>
          <w:lang w:val="fr-FR" w:eastAsia="fr-FR"/>
        </w:rPr>
      </w:pPr>
      <w:hyperlink w:anchor="_Toc457298875" w:history="1">
        <w:r w:rsidR="002A6030" w:rsidRPr="006614B9">
          <w:rPr>
            <w:rStyle w:val="Lienhypertexte"/>
            <w:rFonts w:asciiTheme="majorBidi" w:hAnsiTheme="majorBidi" w:cstheme="majorBidi"/>
            <w:noProof/>
            <w:color w:val="auto"/>
            <w:sz w:val="36"/>
            <w:szCs w:val="36"/>
            <w:rtl/>
          </w:rPr>
          <w:t>الفرع الثاني: شروط تقديم العرائض من قبل الجمعيات</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Toc457298875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45</w:t>
        </w:r>
        <w:r w:rsidR="002A6030" w:rsidRPr="006614B9">
          <w:rPr>
            <w:rFonts w:asciiTheme="majorBidi" w:hAnsiTheme="majorBidi" w:cstheme="majorBidi"/>
            <w:noProof/>
            <w:webHidden/>
            <w:sz w:val="36"/>
            <w:szCs w:val="36"/>
            <w:rtl/>
          </w:rPr>
          <w:fldChar w:fldCharType="end"/>
        </w:r>
      </w:hyperlink>
    </w:p>
    <w:p w14:paraId="11D29FF3" w14:textId="77777777" w:rsidR="002A6030" w:rsidRPr="006614B9" w:rsidRDefault="00000000">
      <w:pPr>
        <w:pStyle w:val="TM5"/>
        <w:tabs>
          <w:tab w:val="right" w:leader="dot" w:pos="9060"/>
        </w:tabs>
        <w:rPr>
          <w:rFonts w:asciiTheme="majorBidi" w:eastAsiaTheme="minorEastAsia" w:hAnsiTheme="majorBidi" w:cstheme="majorBidi"/>
          <w:noProof/>
          <w:sz w:val="36"/>
          <w:szCs w:val="36"/>
          <w:rtl/>
          <w:lang w:val="fr-FR" w:eastAsia="fr-FR"/>
        </w:rPr>
      </w:pPr>
      <w:hyperlink w:anchor="_Toc457298876" w:history="1">
        <w:r w:rsidR="002A6030" w:rsidRPr="006614B9">
          <w:rPr>
            <w:rStyle w:val="Lienhypertexte"/>
            <w:rFonts w:asciiTheme="majorBidi" w:hAnsiTheme="majorBidi" w:cstheme="majorBidi"/>
            <w:noProof/>
            <w:color w:val="auto"/>
            <w:sz w:val="36"/>
            <w:szCs w:val="36"/>
            <w:rtl/>
          </w:rPr>
          <w:t>الفرع الثالث: كيفيات إيداع العرائض</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Toc457298876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45</w:t>
        </w:r>
        <w:r w:rsidR="002A6030" w:rsidRPr="006614B9">
          <w:rPr>
            <w:rFonts w:asciiTheme="majorBidi" w:hAnsiTheme="majorBidi" w:cstheme="majorBidi"/>
            <w:noProof/>
            <w:webHidden/>
            <w:sz w:val="36"/>
            <w:szCs w:val="36"/>
            <w:rtl/>
          </w:rPr>
          <w:fldChar w:fldCharType="end"/>
        </w:r>
      </w:hyperlink>
    </w:p>
    <w:p w14:paraId="584EF4D5" w14:textId="77777777" w:rsidR="002A6030" w:rsidRPr="006614B9" w:rsidRDefault="00000000">
      <w:pPr>
        <w:pStyle w:val="TM2"/>
        <w:tabs>
          <w:tab w:val="right" w:leader="dot" w:pos="9060"/>
        </w:tabs>
        <w:rPr>
          <w:rFonts w:asciiTheme="majorBidi" w:eastAsiaTheme="minorEastAsia" w:hAnsiTheme="majorBidi" w:cstheme="majorBidi"/>
          <w:noProof/>
          <w:sz w:val="36"/>
          <w:szCs w:val="36"/>
          <w:rtl/>
          <w:lang w:val="fr-FR" w:eastAsia="fr-FR"/>
        </w:rPr>
      </w:pPr>
      <w:hyperlink w:anchor="_Toc457298877" w:history="1">
        <w:r w:rsidR="002A6030" w:rsidRPr="006614B9">
          <w:rPr>
            <w:rStyle w:val="Lienhypertexte"/>
            <w:rFonts w:asciiTheme="majorBidi" w:hAnsiTheme="majorBidi" w:cstheme="majorBidi"/>
            <w:noProof/>
            <w:color w:val="auto"/>
            <w:sz w:val="36"/>
            <w:szCs w:val="36"/>
            <w:rtl/>
          </w:rPr>
          <w:t>القسم الرابع: إدارة الجماعة وأجهزة تنفيذ المشاريع وآليات التعاون والشراكة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Toc457298877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46</w:t>
        </w:r>
        <w:r w:rsidR="002A6030" w:rsidRPr="006614B9">
          <w:rPr>
            <w:rFonts w:asciiTheme="majorBidi" w:hAnsiTheme="majorBidi" w:cstheme="majorBidi"/>
            <w:noProof/>
            <w:webHidden/>
            <w:sz w:val="36"/>
            <w:szCs w:val="36"/>
            <w:rtl/>
          </w:rPr>
          <w:fldChar w:fldCharType="end"/>
        </w:r>
      </w:hyperlink>
    </w:p>
    <w:p w14:paraId="68137B20"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878" w:history="1">
        <w:r w:rsidR="002A6030" w:rsidRPr="006614B9">
          <w:rPr>
            <w:rStyle w:val="Lienhypertexte"/>
            <w:rFonts w:asciiTheme="majorBidi" w:hAnsiTheme="majorBidi" w:cstheme="majorBidi"/>
            <w:noProof/>
            <w:color w:val="auto"/>
            <w:sz w:val="36"/>
            <w:szCs w:val="36"/>
            <w:rtl/>
          </w:rPr>
          <w:t>الباب الأول: إدارة الجماعة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Toc457298878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46</w:t>
        </w:r>
        <w:r w:rsidR="002A6030" w:rsidRPr="006614B9">
          <w:rPr>
            <w:rFonts w:asciiTheme="majorBidi" w:hAnsiTheme="majorBidi" w:cstheme="majorBidi"/>
            <w:noProof/>
            <w:webHidden/>
            <w:sz w:val="36"/>
            <w:szCs w:val="36"/>
            <w:rtl/>
          </w:rPr>
          <w:fldChar w:fldCharType="end"/>
        </w:r>
      </w:hyperlink>
    </w:p>
    <w:p w14:paraId="4E675C1B"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879" w:history="1">
        <w:r w:rsidR="002A6030" w:rsidRPr="006614B9">
          <w:rPr>
            <w:rStyle w:val="Lienhypertexte"/>
            <w:rFonts w:asciiTheme="majorBidi" w:hAnsiTheme="majorBidi" w:cstheme="majorBidi"/>
            <w:noProof/>
            <w:color w:val="auto"/>
            <w:sz w:val="36"/>
            <w:szCs w:val="36"/>
            <w:rtl/>
          </w:rPr>
          <w:t>الباب الثاني : شركات التنمية المحلية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Toc457298879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47</w:t>
        </w:r>
        <w:r w:rsidR="002A6030" w:rsidRPr="006614B9">
          <w:rPr>
            <w:rFonts w:asciiTheme="majorBidi" w:hAnsiTheme="majorBidi" w:cstheme="majorBidi"/>
            <w:noProof/>
            <w:webHidden/>
            <w:sz w:val="36"/>
            <w:szCs w:val="36"/>
            <w:rtl/>
          </w:rPr>
          <w:fldChar w:fldCharType="end"/>
        </w:r>
      </w:hyperlink>
    </w:p>
    <w:p w14:paraId="6E455DB5"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880" w:history="1">
        <w:r w:rsidR="002A6030" w:rsidRPr="006614B9">
          <w:rPr>
            <w:rStyle w:val="Lienhypertexte"/>
            <w:rFonts w:asciiTheme="majorBidi" w:hAnsiTheme="majorBidi" w:cstheme="majorBidi"/>
            <w:noProof/>
            <w:color w:val="auto"/>
            <w:sz w:val="36"/>
            <w:szCs w:val="36"/>
            <w:rtl/>
          </w:rPr>
          <w:t>الباب الثالث: مؤسسات التعاون بين الجماعات</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Toc457298880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48</w:t>
        </w:r>
        <w:r w:rsidR="002A6030" w:rsidRPr="006614B9">
          <w:rPr>
            <w:rFonts w:asciiTheme="majorBidi" w:hAnsiTheme="majorBidi" w:cstheme="majorBidi"/>
            <w:noProof/>
            <w:webHidden/>
            <w:sz w:val="36"/>
            <w:szCs w:val="36"/>
            <w:rtl/>
          </w:rPr>
          <w:fldChar w:fldCharType="end"/>
        </w:r>
      </w:hyperlink>
    </w:p>
    <w:p w14:paraId="7628EA27"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881" w:history="1">
        <w:r w:rsidR="002A6030" w:rsidRPr="006614B9">
          <w:rPr>
            <w:rStyle w:val="Lienhypertexte"/>
            <w:rFonts w:asciiTheme="majorBidi" w:hAnsiTheme="majorBidi" w:cstheme="majorBidi"/>
            <w:noProof/>
            <w:color w:val="auto"/>
            <w:sz w:val="36"/>
            <w:szCs w:val="36"/>
            <w:rtl/>
          </w:rPr>
          <w:t>الباب الرابع: مجموعات الجماعات الترابية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Toc457298881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51</w:t>
        </w:r>
        <w:r w:rsidR="002A6030" w:rsidRPr="006614B9">
          <w:rPr>
            <w:rFonts w:asciiTheme="majorBidi" w:hAnsiTheme="majorBidi" w:cstheme="majorBidi"/>
            <w:noProof/>
            <w:webHidden/>
            <w:sz w:val="36"/>
            <w:szCs w:val="36"/>
            <w:rtl/>
          </w:rPr>
          <w:fldChar w:fldCharType="end"/>
        </w:r>
      </w:hyperlink>
    </w:p>
    <w:p w14:paraId="1AABCEAF"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882" w:history="1">
        <w:r w:rsidR="002A6030" w:rsidRPr="006614B9">
          <w:rPr>
            <w:rStyle w:val="Lienhypertexte"/>
            <w:rFonts w:asciiTheme="majorBidi" w:hAnsiTheme="majorBidi" w:cstheme="majorBidi"/>
            <w:noProof/>
            <w:color w:val="auto"/>
            <w:sz w:val="36"/>
            <w:szCs w:val="36"/>
            <w:rtl/>
          </w:rPr>
          <w:t>الباب الخامس: اتفاقيات التعاون والشراكة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Toc457298882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53</w:t>
        </w:r>
        <w:r w:rsidR="002A6030" w:rsidRPr="006614B9">
          <w:rPr>
            <w:rFonts w:asciiTheme="majorBidi" w:hAnsiTheme="majorBidi" w:cstheme="majorBidi"/>
            <w:noProof/>
            <w:webHidden/>
            <w:sz w:val="36"/>
            <w:szCs w:val="36"/>
            <w:rtl/>
          </w:rPr>
          <w:fldChar w:fldCharType="end"/>
        </w:r>
      </w:hyperlink>
    </w:p>
    <w:p w14:paraId="4C24D46F" w14:textId="77777777" w:rsidR="002A6030" w:rsidRPr="006614B9" w:rsidRDefault="00000000">
      <w:pPr>
        <w:pStyle w:val="TM2"/>
        <w:tabs>
          <w:tab w:val="right" w:leader="dot" w:pos="9060"/>
        </w:tabs>
        <w:rPr>
          <w:rFonts w:asciiTheme="majorBidi" w:eastAsiaTheme="minorEastAsia" w:hAnsiTheme="majorBidi" w:cstheme="majorBidi"/>
          <w:noProof/>
          <w:sz w:val="36"/>
          <w:szCs w:val="36"/>
          <w:rtl/>
          <w:lang w:val="fr-FR" w:eastAsia="fr-FR"/>
        </w:rPr>
      </w:pPr>
      <w:hyperlink w:anchor="_Toc457298883" w:history="1">
        <w:r w:rsidR="002A6030" w:rsidRPr="006614B9">
          <w:rPr>
            <w:rStyle w:val="Lienhypertexte"/>
            <w:rFonts w:asciiTheme="majorBidi" w:hAnsiTheme="majorBidi" w:cstheme="majorBidi"/>
            <w:noProof/>
            <w:color w:val="auto"/>
            <w:sz w:val="36"/>
            <w:szCs w:val="36"/>
            <w:rtl/>
          </w:rPr>
          <w:t>القسم الخامس: النظام المالي للجماعة ومصدر مواردها المالية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Toc457298883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53</w:t>
        </w:r>
        <w:r w:rsidR="002A6030" w:rsidRPr="006614B9">
          <w:rPr>
            <w:rFonts w:asciiTheme="majorBidi" w:hAnsiTheme="majorBidi" w:cstheme="majorBidi"/>
            <w:noProof/>
            <w:webHidden/>
            <w:sz w:val="36"/>
            <w:szCs w:val="36"/>
            <w:rtl/>
          </w:rPr>
          <w:fldChar w:fldCharType="end"/>
        </w:r>
      </w:hyperlink>
    </w:p>
    <w:p w14:paraId="3BF67D64"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884" w:history="1">
        <w:r w:rsidR="002A6030" w:rsidRPr="006614B9">
          <w:rPr>
            <w:rStyle w:val="Lienhypertexte"/>
            <w:rFonts w:asciiTheme="majorBidi" w:hAnsiTheme="majorBidi" w:cstheme="majorBidi"/>
            <w:noProof/>
            <w:color w:val="auto"/>
            <w:sz w:val="36"/>
            <w:szCs w:val="36"/>
            <w:rtl/>
          </w:rPr>
          <w:t>الباب الأول: ميزانية الجماعة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Toc457298884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53</w:t>
        </w:r>
        <w:r w:rsidR="002A6030" w:rsidRPr="006614B9">
          <w:rPr>
            <w:rFonts w:asciiTheme="majorBidi" w:hAnsiTheme="majorBidi" w:cstheme="majorBidi"/>
            <w:noProof/>
            <w:webHidden/>
            <w:sz w:val="36"/>
            <w:szCs w:val="36"/>
            <w:rtl/>
          </w:rPr>
          <w:fldChar w:fldCharType="end"/>
        </w:r>
      </w:hyperlink>
    </w:p>
    <w:p w14:paraId="7A3541B6" w14:textId="77777777" w:rsidR="002A6030" w:rsidRPr="006614B9" w:rsidRDefault="00000000">
      <w:pPr>
        <w:pStyle w:val="TM5"/>
        <w:tabs>
          <w:tab w:val="right" w:leader="dot" w:pos="9060"/>
        </w:tabs>
        <w:rPr>
          <w:rFonts w:asciiTheme="majorBidi" w:eastAsiaTheme="minorEastAsia" w:hAnsiTheme="majorBidi" w:cstheme="majorBidi"/>
          <w:noProof/>
          <w:sz w:val="36"/>
          <w:szCs w:val="36"/>
          <w:rtl/>
          <w:lang w:val="fr-FR" w:eastAsia="fr-FR"/>
        </w:rPr>
      </w:pPr>
      <w:hyperlink w:anchor="_Toc457298885" w:history="1">
        <w:r w:rsidR="002A6030" w:rsidRPr="006614B9">
          <w:rPr>
            <w:rStyle w:val="Lienhypertexte"/>
            <w:rFonts w:asciiTheme="majorBidi" w:hAnsiTheme="majorBidi" w:cstheme="majorBidi"/>
            <w:noProof/>
            <w:color w:val="auto"/>
            <w:sz w:val="36"/>
            <w:szCs w:val="36"/>
            <w:rtl/>
          </w:rPr>
          <w:t>الفصل الأول: مبادئ عامة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Toc457298885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53</w:t>
        </w:r>
        <w:r w:rsidR="002A6030" w:rsidRPr="006614B9">
          <w:rPr>
            <w:rFonts w:asciiTheme="majorBidi" w:hAnsiTheme="majorBidi" w:cstheme="majorBidi"/>
            <w:noProof/>
            <w:webHidden/>
            <w:sz w:val="36"/>
            <w:szCs w:val="36"/>
            <w:rtl/>
          </w:rPr>
          <w:fldChar w:fldCharType="end"/>
        </w:r>
      </w:hyperlink>
    </w:p>
    <w:p w14:paraId="6826E1E5" w14:textId="77777777" w:rsidR="002A6030" w:rsidRPr="006614B9" w:rsidRDefault="00000000">
      <w:pPr>
        <w:pStyle w:val="TM5"/>
        <w:tabs>
          <w:tab w:val="right" w:leader="dot" w:pos="9060"/>
        </w:tabs>
        <w:rPr>
          <w:rFonts w:asciiTheme="majorBidi" w:eastAsiaTheme="minorEastAsia" w:hAnsiTheme="majorBidi" w:cstheme="majorBidi"/>
          <w:noProof/>
          <w:sz w:val="36"/>
          <w:szCs w:val="36"/>
          <w:rtl/>
          <w:lang w:val="fr-FR" w:eastAsia="fr-FR"/>
        </w:rPr>
      </w:pPr>
      <w:hyperlink w:anchor="_Toc457298886" w:history="1">
        <w:r w:rsidR="002A6030" w:rsidRPr="006614B9">
          <w:rPr>
            <w:rStyle w:val="Lienhypertexte"/>
            <w:rFonts w:asciiTheme="majorBidi" w:hAnsiTheme="majorBidi" w:cstheme="majorBidi"/>
            <w:noProof/>
            <w:color w:val="auto"/>
            <w:sz w:val="36"/>
            <w:szCs w:val="36"/>
            <w:rtl/>
          </w:rPr>
          <w:t>الفصل الثاني: موارد الجماعة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Toc457298886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59</w:t>
        </w:r>
        <w:r w:rsidR="002A6030" w:rsidRPr="006614B9">
          <w:rPr>
            <w:rFonts w:asciiTheme="majorBidi" w:hAnsiTheme="majorBidi" w:cstheme="majorBidi"/>
            <w:noProof/>
            <w:webHidden/>
            <w:sz w:val="36"/>
            <w:szCs w:val="36"/>
            <w:rtl/>
          </w:rPr>
          <w:fldChar w:fldCharType="end"/>
        </w:r>
      </w:hyperlink>
    </w:p>
    <w:p w14:paraId="36B4F4EB" w14:textId="77777777" w:rsidR="002A6030" w:rsidRPr="006614B9" w:rsidRDefault="00000000">
      <w:pPr>
        <w:pStyle w:val="TM5"/>
        <w:tabs>
          <w:tab w:val="right" w:leader="dot" w:pos="9060"/>
        </w:tabs>
        <w:rPr>
          <w:rFonts w:asciiTheme="majorBidi" w:eastAsiaTheme="minorEastAsia" w:hAnsiTheme="majorBidi" w:cstheme="majorBidi"/>
          <w:noProof/>
          <w:sz w:val="36"/>
          <w:szCs w:val="36"/>
          <w:rtl/>
          <w:lang w:val="fr-FR" w:eastAsia="fr-FR"/>
        </w:rPr>
      </w:pPr>
      <w:hyperlink w:anchor="_Toc457298887" w:history="1">
        <w:r w:rsidR="002A6030" w:rsidRPr="006614B9">
          <w:rPr>
            <w:rStyle w:val="Lienhypertexte"/>
            <w:rFonts w:asciiTheme="majorBidi" w:hAnsiTheme="majorBidi" w:cstheme="majorBidi"/>
            <w:noProof/>
            <w:color w:val="auto"/>
            <w:sz w:val="36"/>
            <w:szCs w:val="36"/>
            <w:rtl/>
          </w:rPr>
          <w:t>الفصل الثالث: تكالبف الجماعة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Toc457298887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60</w:t>
        </w:r>
        <w:r w:rsidR="002A6030" w:rsidRPr="006614B9">
          <w:rPr>
            <w:rFonts w:asciiTheme="majorBidi" w:hAnsiTheme="majorBidi" w:cstheme="majorBidi"/>
            <w:noProof/>
            <w:webHidden/>
            <w:sz w:val="36"/>
            <w:szCs w:val="36"/>
            <w:rtl/>
          </w:rPr>
          <w:fldChar w:fldCharType="end"/>
        </w:r>
      </w:hyperlink>
    </w:p>
    <w:p w14:paraId="5724B655"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888" w:history="1">
        <w:r w:rsidR="002A6030" w:rsidRPr="006614B9">
          <w:rPr>
            <w:rStyle w:val="Lienhypertexte"/>
            <w:rFonts w:asciiTheme="majorBidi" w:hAnsiTheme="majorBidi" w:cstheme="majorBidi"/>
            <w:noProof/>
            <w:color w:val="auto"/>
            <w:sz w:val="36"/>
            <w:szCs w:val="36"/>
            <w:rtl/>
          </w:rPr>
          <w:t>الباب الثاني: وضع الميزانية والتصويت عليها</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Toc457298888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61</w:t>
        </w:r>
        <w:r w:rsidR="002A6030" w:rsidRPr="006614B9">
          <w:rPr>
            <w:rFonts w:asciiTheme="majorBidi" w:hAnsiTheme="majorBidi" w:cstheme="majorBidi"/>
            <w:noProof/>
            <w:webHidden/>
            <w:sz w:val="36"/>
            <w:szCs w:val="36"/>
            <w:rtl/>
          </w:rPr>
          <w:fldChar w:fldCharType="end"/>
        </w:r>
      </w:hyperlink>
    </w:p>
    <w:p w14:paraId="3673C85A"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889" w:history="1">
        <w:r w:rsidR="002A6030" w:rsidRPr="006614B9">
          <w:rPr>
            <w:rStyle w:val="Lienhypertexte"/>
            <w:rFonts w:asciiTheme="majorBidi" w:hAnsiTheme="majorBidi" w:cstheme="majorBidi"/>
            <w:noProof/>
            <w:color w:val="auto"/>
            <w:sz w:val="36"/>
            <w:szCs w:val="36"/>
            <w:rtl/>
          </w:rPr>
          <w:t>الباب الثالث: التأشير على الميزانية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Toc457298889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63</w:t>
        </w:r>
        <w:r w:rsidR="002A6030" w:rsidRPr="006614B9">
          <w:rPr>
            <w:rFonts w:asciiTheme="majorBidi" w:hAnsiTheme="majorBidi" w:cstheme="majorBidi"/>
            <w:noProof/>
            <w:webHidden/>
            <w:sz w:val="36"/>
            <w:szCs w:val="36"/>
            <w:rtl/>
          </w:rPr>
          <w:fldChar w:fldCharType="end"/>
        </w:r>
      </w:hyperlink>
    </w:p>
    <w:p w14:paraId="12D9E6A3"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890" w:history="1">
        <w:r w:rsidR="002A6030" w:rsidRPr="006614B9">
          <w:rPr>
            <w:rStyle w:val="Lienhypertexte"/>
            <w:rFonts w:asciiTheme="majorBidi" w:hAnsiTheme="majorBidi" w:cstheme="majorBidi"/>
            <w:noProof/>
            <w:color w:val="auto"/>
            <w:sz w:val="36"/>
            <w:szCs w:val="36"/>
            <w:rtl/>
          </w:rPr>
          <w:t>الباب الرابع: تنفيذ وتعديل الميزانية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Toc457298890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65</w:t>
        </w:r>
        <w:r w:rsidR="002A6030" w:rsidRPr="006614B9">
          <w:rPr>
            <w:rFonts w:asciiTheme="majorBidi" w:hAnsiTheme="majorBidi" w:cstheme="majorBidi"/>
            <w:noProof/>
            <w:webHidden/>
            <w:sz w:val="36"/>
            <w:szCs w:val="36"/>
            <w:rtl/>
          </w:rPr>
          <w:fldChar w:fldCharType="end"/>
        </w:r>
      </w:hyperlink>
    </w:p>
    <w:p w14:paraId="4C71A8B2" w14:textId="77777777" w:rsidR="002A6030" w:rsidRPr="006614B9" w:rsidRDefault="00000000">
      <w:pPr>
        <w:pStyle w:val="TM5"/>
        <w:tabs>
          <w:tab w:val="right" w:leader="dot" w:pos="9060"/>
        </w:tabs>
        <w:rPr>
          <w:rFonts w:asciiTheme="majorBidi" w:eastAsiaTheme="minorEastAsia" w:hAnsiTheme="majorBidi" w:cstheme="majorBidi"/>
          <w:noProof/>
          <w:sz w:val="36"/>
          <w:szCs w:val="36"/>
          <w:rtl/>
          <w:lang w:val="fr-FR" w:eastAsia="fr-FR"/>
        </w:rPr>
      </w:pPr>
      <w:hyperlink w:anchor="_Toc457298891" w:history="1">
        <w:r w:rsidR="002A6030" w:rsidRPr="006614B9">
          <w:rPr>
            <w:rStyle w:val="Lienhypertexte"/>
            <w:rFonts w:asciiTheme="majorBidi" w:hAnsiTheme="majorBidi" w:cstheme="majorBidi"/>
            <w:noProof/>
            <w:color w:val="auto"/>
            <w:sz w:val="36"/>
            <w:szCs w:val="36"/>
            <w:rtl/>
          </w:rPr>
          <w:t>الفصل الأول: تنفيذ الميزانية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Toc457298891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65</w:t>
        </w:r>
        <w:r w:rsidR="002A6030" w:rsidRPr="006614B9">
          <w:rPr>
            <w:rFonts w:asciiTheme="majorBidi" w:hAnsiTheme="majorBidi" w:cstheme="majorBidi"/>
            <w:noProof/>
            <w:webHidden/>
            <w:sz w:val="36"/>
            <w:szCs w:val="36"/>
            <w:rtl/>
          </w:rPr>
          <w:fldChar w:fldCharType="end"/>
        </w:r>
      </w:hyperlink>
    </w:p>
    <w:p w14:paraId="3F619852"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892" w:history="1">
        <w:r w:rsidR="002A6030" w:rsidRPr="006614B9">
          <w:rPr>
            <w:rStyle w:val="Lienhypertexte"/>
            <w:rFonts w:asciiTheme="majorBidi" w:hAnsiTheme="majorBidi" w:cstheme="majorBidi"/>
            <w:noProof/>
            <w:color w:val="auto"/>
            <w:sz w:val="36"/>
            <w:szCs w:val="36"/>
            <w:rtl/>
          </w:rPr>
          <w:t>الفصل الثاني: تعديل الميزانية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Toc457298892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66</w:t>
        </w:r>
        <w:r w:rsidR="002A6030" w:rsidRPr="006614B9">
          <w:rPr>
            <w:rFonts w:asciiTheme="majorBidi" w:hAnsiTheme="majorBidi" w:cstheme="majorBidi"/>
            <w:noProof/>
            <w:webHidden/>
            <w:sz w:val="36"/>
            <w:szCs w:val="36"/>
            <w:rtl/>
          </w:rPr>
          <w:fldChar w:fldCharType="end"/>
        </w:r>
      </w:hyperlink>
    </w:p>
    <w:p w14:paraId="1E1D4B99"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893" w:history="1">
        <w:r w:rsidR="002A6030" w:rsidRPr="006614B9">
          <w:rPr>
            <w:rStyle w:val="Lienhypertexte"/>
            <w:rFonts w:asciiTheme="majorBidi" w:hAnsiTheme="majorBidi" w:cstheme="majorBidi"/>
            <w:noProof/>
            <w:color w:val="auto"/>
            <w:sz w:val="36"/>
            <w:szCs w:val="36"/>
            <w:rtl/>
          </w:rPr>
          <w:t>الباب الخامس: حصر الميزانية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Toc457298893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66</w:t>
        </w:r>
        <w:r w:rsidR="002A6030" w:rsidRPr="006614B9">
          <w:rPr>
            <w:rFonts w:asciiTheme="majorBidi" w:hAnsiTheme="majorBidi" w:cstheme="majorBidi"/>
            <w:noProof/>
            <w:webHidden/>
            <w:sz w:val="36"/>
            <w:szCs w:val="36"/>
            <w:rtl/>
          </w:rPr>
          <w:fldChar w:fldCharType="end"/>
        </w:r>
      </w:hyperlink>
    </w:p>
    <w:p w14:paraId="64E9DCD5"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894" w:history="1">
        <w:r w:rsidR="002A6030" w:rsidRPr="006614B9">
          <w:rPr>
            <w:rStyle w:val="Lienhypertexte"/>
            <w:rFonts w:asciiTheme="majorBidi" w:hAnsiTheme="majorBidi" w:cstheme="majorBidi"/>
            <w:noProof/>
            <w:color w:val="auto"/>
            <w:sz w:val="36"/>
            <w:szCs w:val="36"/>
            <w:rtl/>
          </w:rPr>
          <w:t>الباب السادس: النظام المالي لمؤسسة التعاون بين الجماعات</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Toc457298894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67</w:t>
        </w:r>
        <w:r w:rsidR="002A6030" w:rsidRPr="006614B9">
          <w:rPr>
            <w:rFonts w:asciiTheme="majorBidi" w:hAnsiTheme="majorBidi" w:cstheme="majorBidi"/>
            <w:noProof/>
            <w:webHidden/>
            <w:sz w:val="36"/>
            <w:szCs w:val="36"/>
            <w:rtl/>
          </w:rPr>
          <w:fldChar w:fldCharType="end"/>
        </w:r>
      </w:hyperlink>
    </w:p>
    <w:p w14:paraId="7AC9D6AE"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895" w:history="1">
        <w:r w:rsidR="002A6030" w:rsidRPr="006614B9">
          <w:rPr>
            <w:rStyle w:val="Lienhypertexte"/>
            <w:rFonts w:asciiTheme="majorBidi" w:hAnsiTheme="majorBidi" w:cstheme="majorBidi"/>
            <w:noProof/>
            <w:color w:val="auto"/>
            <w:sz w:val="36"/>
            <w:szCs w:val="36"/>
            <w:rtl/>
          </w:rPr>
          <w:t>الباب السابع: النظام المالي لمجموعة الجماعات الترابية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Toc457298895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67</w:t>
        </w:r>
        <w:r w:rsidR="002A6030" w:rsidRPr="006614B9">
          <w:rPr>
            <w:rFonts w:asciiTheme="majorBidi" w:hAnsiTheme="majorBidi" w:cstheme="majorBidi"/>
            <w:noProof/>
            <w:webHidden/>
            <w:sz w:val="36"/>
            <w:szCs w:val="36"/>
            <w:rtl/>
          </w:rPr>
          <w:fldChar w:fldCharType="end"/>
        </w:r>
      </w:hyperlink>
    </w:p>
    <w:p w14:paraId="2C3DC25B"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896" w:history="1">
        <w:r w:rsidR="002A6030" w:rsidRPr="006614B9">
          <w:rPr>
            <w:rStyle w:val="Lienhypertexte"/>
            <w:rFonts w:asciiTheme="majorBidi" w:hAnsiTheme="majorBidi" w:cstheme="majorBidi"/>
            <w:noProof/>
            <w:color w:val="auto"/>
            <w:sz w:val="36"/>
            <w:szCs w:val="36"/>
            <w:rtl/>
          </w:rPr>
          <w:t>الباب الثامن: الأملاك العقارية للجماعة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Toc457298896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68</w:t>
        </w:r>
        <w:r w:rsidR="002A6030" w:rsidRPr="006614B9">
          <w:rPr>
            <w:rFonts w:asciiTheme="majorBidi" w:hAnsiTheme="majorBidi" w:cstheme="majorBidi"/>
            <w:noProof/>
            <w:webHidden/>
            <w:sz w:val="36"/>
            <w:szCs w:val="36"/>
            <w:rtl/>
          </w:rPr>
          <w:fldChar w:fldCharType="end"/>
        </w:r>
      </w:hyperlink>
    </w:p>
    <w:p w14:paraId="5855DB53"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897" w:history="1">
        <w:r w:rsidR="002A6030" w:rsidRPr="006614B9">
          <w:rPr>
            <w:rStyle w:val="Lienhypertexte"/>
            <w:rFonts w:asciiTheme="majorBidi" w:hAnsiTheme="majorBidi" w:cstheme="majorBidi"/>
            <w:noProof/>
            <w:color w:val="auto"/>
            <w:sz w:val="36"/>
            <w:szCs w:val="36"/>
            <w:rtl/>
          </w:rPr>
          <w:t>الباب التاسع: مقتضيات متفرقة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Toc457298897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68</w:t>
        </w:r>
        <w:r w:rsidR="002A6030" w:rsidRPr="006614B9">
          <w:rPr>
            <w:rFonts w:asciiTheme="majorBidi" w:hAnsiTheme="majorBidi" w:cstheme="majorBidi"/>
            <w:noProof/>
            <w:webHidden/>
            <w:sz w:val="36"/>
            <w:szCs w:val="36"/>
            <w:rtl/>
          </w:rPr>
          <w:fldChar w:fldCharType="end"/>
        </w:r>
      </w:hyperlink>
    </w:p>
    <w:p w14:paraId="70CBD6D1" w14:textId="77777777" w:rsidR="002A6030" w:rsidRPr="006614B9" w:rsidRDefault="00000000">
      <w:pPr>
        <w:pStyle w:val="TM2"/>
        <w:tabs>
          <w:tab w:val="right" w:leader="dot" w:pos="9060"/>
        </w:tabs>
        <w:rPr>
          <w:rFonts w:asciiTheme="majorBidi" w:eastAsiaTheme="minorEastAsia" w:hAnsiTheme="majorBidi" w:cstheme="majorBidi"/>
          <w:noProof/>
          <w:sz w:val="36"/>
          <w:szCs w:val="36"/>
          <w:rtl/>
          <w:lang w:val="fr-FR" w:eastAsia="fr-FR"/>
        </w:rPr>
      </w:pPr>
      <w:hyperlink w:anchor="_Toc457298898" w:history="1">
        <w:r w:rsidR="002A6030" w:rsidRPr="006614B9">
          <w:rPr>
            <w:rStyle w:val="Lienhypertexte"/>
            <w:rFonts w:asciiTheme="majorBidi" w:hAnsiTheme="majorBidi" w:cstheme="majorBidi"/>
            <w:noProof/>
            <w:color w:val="auto"/>
            <w:sz w:val="36"/>
            <w:szCs w:val="36"/>
            <w:rtl/>
          </w:rPr>
          <w:t>القسم السادس: مقتضيات خاصة بالجماعات ذات نظام المقاطعات</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Toc457298898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70</w:t>
        </w:r>
        <w:r w:rsidR="002A6030" w:rsidRPr="006614B9">
          <w:rPr>
            <w:rFonts w:asciiTheme="majorBidi" w:hAnsiTheme="majorBidi" w:cstheme="majorBidi"/>
            <w:noProof/>
            <w:webHidden/>
            <w:sz w:val="36"/>
            <w:szCs w:val="36"/>
            <w:rtl/>
          </w:rPr>
          <w:fldChar w:fldCharType="end"/>
        </w:r>
      </w:hyperlink>
    </w:p>
    <w:p w14:paraId="56FCFDB2"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899" w:history="1">
        <w:r w:rsidR="002A6030" w:rsidRPr="006614B9">
          <w:rPr>
            <w:rStyle w:val="Lienhypertexte"/>
            <w:rFonts w:asciiTheme="majorBidi" w:hAnsiTheme="majorBidi" w:cstheme="majorBidi"/>
            <w:noProof/>
            <w:color w:val="auto"/>
            <w:sz w:val="36"/>
            <w:szCs w:val="36"/>
            <w:rtl/>
          </w:rPr>
          <w:t>الباب الأول: مقتضيات عامة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Toc457298899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70</w:t>
        </w:r>
        <w:r w:rsidR="002A6030" w:rsidRPr="006614B9">
          <w:rPr>
            <w:rFonts w:asciiTheme="majorBidi" w:hAnsiTheme="majorBidi" w:cstheme="majorBidi"/>
            <w:noProof/>
            <w:webHidden/>
            <w:sz w:val="36"/>
            <w:szCs w:val="36"/>
            <w:rtl/>
          </w:rPr>
          <w:fldChar w:fldCharType="end"/>
        </w:r>
      </w:hyperlink>
    </w:p>
    <w:p w14:paraId="429D738D"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900" w:history="1">
        <w:r w:rsidR="002A6030" w:rsidRPr="006614B9">
          <w:rPr>
            <w:rStyle w:val="Lienhypertexte"/>
            <w:rFonts w:asciiTheme="majorBidi" w:hAnsiTheme="majorBidi" w:cstheme="majorBidi"/>
            <w:noProof/>
            <w:color w:val="auto"/>
            <w:sz w:val="36"/>
            <w:szCs w:val="36"/>
            <w:rtl/>
          </w:rPr>
          <w:t>الباب الثاني: نظام أعضاء مجلس المقاطعة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Toc457298900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70</w:t>
        </w:r>
        <w:r w:rsidR="002A6030" w:rsidRPr="006614B9">
          <w:rPr>
            <w:rFonts w:asciiTheme="majorBidi" w:hAnsiTheme="majorBidi" w:cstheme="majorBidi"/>
            <w:noProof/>
            <w:webHidden/>
            <w:sz w:val="36"/>
            <w:szCs w:val="36"/>
            <w:rtl/>
          </w:rPr>
          <w:fldChar w:fldCharType="end"/>
        </w:r>
      </w:hyperlink>
    </w:p>
    <w:p w14:paraId="2D66B28E"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901" w:history="1">
        <w:r w:rsidR="002A6030" w:rsidRPr="006614B9">
          <w:rPr>
            <w:rStyle w:val="Lienhypertexte"/>
            <w:rFonts w:asciiTheme="majorBidi" w:hAnsiTheme="majorBidi" w:cstheme="majorBidi"/>
            <w:noProof/>
            <w:color w:val="auto"/>
            <w:sz w:val="36"/>
            <w:szCs w:val="36"/>
            <w:rtl/>
          </w:rPr>
          <w:t>الباب الثالث: تنظيم وتسيير مجلس المقاطعة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Toc457298901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71</w:t>
        </w:r>
        <w:r w:rsidR="002A6030" w:rsidRPr="006614B9">
          <w:rPr>
            <w:rFonts w:asciiTheme="majorBidi" w:hAnsiTheme="majorBidi" w:cstheme="majorBidi"/>
            <w:noProof/>
            <w:webHidden/>
            <w:sz w:val="36"/>
            <w:szCs w:val="36"/>
            <w:rtl/>
          </w:rPr>
          <w:fldChar w:fldCharType="end"/>
        </w:r>
      </w:hyperlink>
    </w:p>
    <w:p w14:paraId="57DCAC41"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902" w:history="1">
        <w:r w:rsidR="002A6030" w:rsidRPr="006614B9">
          <w:rPr>
            <w:rStyle w:val="Lienhypertexte"/>
            <w:rFonts w:asciiTheme="majorBidi" w:hAnsiTheme="majorBidi" w:cstheme="majorBidi"/>
            <w:noProof/>
            <w:color w:val="auto"/>
            <w:sz w:val="36"/>
            <w:szCs w:val="36"/>
            <w:rtl/>
          </w:rPr>
          <w:t>الباب الرابع: صلاحيات مجلس المقاطعة ورئيسه</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Toc457298902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73</w:t>
        </w:r>
        <w:r w:rsidR="002A6030" w:rsidRPr="006614B9">
          <w:rPr>
            <w:rFonts w:asciiTheme="majorBidi" w:hAnsiTheme="majorBidi" w:cstheme="majorBidi"/>
            <w:noProof/>
            <w:webHidden/>
            <w:sz w:val="36"/>
            <w:szCs w:val="36"/>
            <w:rtl/>
          </w:rPr>
          <w:fldChar w:fldCharType="end"/>
        </w:r>
      </w:hyperlink>
    </w:p>
    <w:p w14:paraId="47C91C12"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903" w:history="1">
        <w:r w:rsidR="002A6030" w:rsidRPr="006614B9">
          <w:rPr>
            <w:rStyle w:val="Lienhypertexte"/>
            <w:rFonts w:asciiTheme="majorBidi" w:hAnsiTheme="majorBidi" w:cstheme="majorBidi"/>
            <w:noProof/>
            <w:color w:val="auto"/>
            <w:sz w:val="36"/>
            <w:szCs w:val="36"/>
            <w:rtl/>
          </w:rPr>
          <w:t>الباب الخامس: النظام المالي لمجالس المقاطعات</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Toc457298903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77</w:t>
        </w:r>
        <w:r w:rsidR="002A6030" w:rsidRPr="006614B9">
          <w:rPr>
            <w:rFonts w:asciiTheme="majorBidi" w:hAnsiTheme="majorBidi" w:cstheme="majorBidi"/>
            <w:noProof/>
            <w:webHidden/>
            <w:sz w:val="36"/>
            <w:szCs w:val="36"/>
            <w:rtl/>
          </w:rPr>
          <w:fldChar w:fldCharType="end"/>
        </w:r>
      </w:hyperlink>
    </w:p>
    <w:p w14:paraId="0946ABF2"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904" w:history="1">
        <w:r w:rsidR="002A6030" w:rsidRPr="006614B9">
          <w:rPr>
            <w:rStyle w:val="Lienhypertexte"/>
            <w:rFonts w:asciiTheme="majorBidi" w:hAnsiTheme="majorBidi" w:cstheme="majorBidi"/>
            <w:noProof/>
            <w:color w:val="auto"/>
            <w:sz w:val="36"/>
            <w:szCs w:val="36"/>
            <w:rtl/>
          </w:rPr>
          <w:t>الباب السادس: نظام الموظفين المعينين بالمقاطعة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Toc457298904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80</w:t>
        </w:r>
        <w:r w:rsidR="002A6030" w:rsidRPr="006614B9">
          <w:rPr>
            <w:rFonts w:asciiTheme="majorBidi" w:hAnsiTheme="majorBidi" w:cstheme="majorBidi"/>
            <w:noProof/>
            <w:webHidden/>
            <w:sz w:val="36"/>
            <w:szCs w:val="36"/>
            <w:rtl/>
          </w:rPr>
          <w:fldChar w:fldCharType="end"/>
        </w:r>
      </w:hyperlink>
    </w:p>
    <w:p w14:paraId="773F0860"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905" w:history="1">
        <w:r w:rsidR="002A6030" w:rsidRPr="006614B9">
          <w:rPr>
            <w:rStyle w:val="Lienhypertexte"/>
            <w:rFonts w:asciiTheme="majorBidi" w:hAnsiTheme="majorBidi" w:cstheme="majorBidi"/>
            <w:noProof/>
            <w:color w:val="auto"/>
            <w:sz w:val="36"/>
            <w:szCs w:val="36"/>
            <w:rtl/>
          </w:rPr>
          <w:t>الباب السابع: نظام الأملاك الموضوعة رهن إشارة المقاطعة</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Toc457298905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81</w:t>
        </w:r>
        <w:r w:rsidR="002A6030" w:rsidRPr="006614B9">
          <w:rPr>
            <w:rFonts w:asciiTheme="majorBidi" w:hAnsiTheme="majorBidi" w:cstheme="majorBidi"/>
            <w:noProof/>
            <w:webHidden/>
            <w:sz w:val="36"/>
            <w:szCs w:val="36"/>
            <w:rtl/>
          </w:rPr>
          <w:fldChar w:fldCharType="end"/>
        </w:r>
      </w:hyperlink>
    </w:p>
    <w:p w14:paraId="4831442F" w14:textId="77777777" w:rsidR="002A6030" w:rsidRPr="006614B9" w:rsidRDefault="00000000">
      <w:pPr>
        <w:pStyle w:val="TM3"/>
        <w:tabs>
          <w:tab w:val="right" w:leader="dot" w:pos="9060"/>
        </w:tabs>
        <w:rPr>
          <w:rFonts w:asciiTheme="majorBidi" w:eastAsiaTheme="minorEastAsia" w:hAnsiTheme="majorBidi" w:cstheme="majorBidi"/>
          <w:noProof/>
          <w:sz w:val="36"/>
          <w:szCs w:val="36"/>
          <w:rtl/>
          <w:lang w:val="fr-FR" w:eastAsia="fr-FR"/>
        </w:rPr>
      </w:pPr>
      <w:hyperlink w:anchor="_Toc457298906" w:history="1">
        <w:r w:rsidR="002A6030" w:rsidRPr="006614B9">
          <w:rPr>
            <w:rStyle w:val="Lienhypertexte"/>
            <w:rFonts w:asciiTheme="majorBidi" w:hAnsiTheme="majorBidi" w:cstheme="majorBidi"/>
            <w:noProof/>
            <w:color w:val="auto"/>
            <w:sz w:val="36"/>
            <w:szCs w:val="36"/>
            <w:rtl/>
          </w:rPr>
          <w:t>الباب الثامن: ندوة رؤساء مجالس المقاطعات</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Toc457298906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82</w:t>
        </w:r>
        <w:r w:rsidR="002A6030" w:rsidRPr="006614B9">
          <w:rPr>
            <w:rFonts w:asciiTheme="majorBidi" w:hAnsiTheme="majorBidi" w:cstheme="majorBidi"/>
            <w:noProof/>
            <w:webHidden/>
            <w:sz w:val="36"/>
            <w:szCs w:val="36"/>
            <w:rtl/>
          </w:rPr>
          <w:fldChar w:fldCharType="end"/>
        </w:r>
      </w:hyperlink>
    </w:p>
    <w:p w14:paraId="25119BEA" w14:textId="77777777" w:rsidR="002A6030" w:rsidRPr="006614B9" w:rsidRDefault="00000000">
      <w:pPr>
        <w:pStyle w:val="TM6"/>
        <w:tabs>
          <w:tab w:val="right" w:leader="dot" w:pos="9060"/>
        </w:tabs>
        <w:rPr>
          <w:rFonts w:asciiTheme="majorBidi" w:hAnsiTheme="majorBidi" w:cstheme="majorBidi"/>
          <w:noProof/>
          <w:sz w:val="36"/>
          <w:szCs w:val="36"/>
          <w:rtl/>
        </w:rPr>
      </w:pPr>
      <w:hyperlink w:anchor="_Toc457298907" w:history="1">
        <w:r w:rsidR="002A6030" w:rsidRPr="006614B9">
          <w:rPr>
            <w:rStyle w:val="Lienhypertexte"/>
            <w:rFonts w:asciiTheme="majorBidi" w:hAnsiTheme="majorBidi" w:cstheme="majorBidi"/>
            <w:noProof/>
            <w:color w:val="auto"/>
            <w:sz w:val="36"/>
            <w:szCs w:val="36"/>
            <w:rtl/>
          </w:rPr>
          <w:t>فهرس</w:t>
        </w:r>
        <w:r w:rsidR="002A6030" w:rsidRPr="006614B9">
          <w:rPr>
            <w:rFonts w:asciiTheme="majorBidi" w:hAnsiTheme="majorBidi" w:cstheme="majorBidi"/>
            <w:noProof/>
            <w:webHidden/>
            <w:sz w:val="36"/>
            <w:szCs w:val="36"/>
            <w:rtl/>
          </w:rPr>
          <w:tab/>
        </w:r>
        <w:r w:rsidR="002A6030" w:rsidRPr="006614B9">
          <w:rPr>
            <w:rFonts w:asciiTheme="majorBidi" w:hAnsiTheme="majorBidi" w:cstheme="majorBidi"/>
            <w:noProof/>
            <w:webHidden/>
            <w:sz w:val="36"/>
            <w:szCs w:val="36"/>
            <w:rtl/>
          </w:rPr>
          <w:fldChar w:fldCharType="begin"/>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Pr>
          <w:instrText>PAGEREF</w:instrText>
        </w:r>
        <w:r w:rsidR="002A6030" w:rsidRPr="006614B9">
          <w:rPr>
            <w:rFonts w:asciiTheme="majorBidi" w:hAnsiTheme="majorBidi" w:cstheme="majorBidi"/>
            <w:noProof/>
            <w:webHidden/>
            <w:sz w:val="36"/>
            <w:szCs w:val="36"/>
            <w:rtl/>
          </w:rPr>
          <w:instrText xml:space="preserve"> _</w:instrText>
        </w:r>
        <w:r w:rsidR="002A6030" w:rsidRPr="006614B9">
          <w:rPr>
            <w:rFonts w:asciiTheme="majorBidi" w:hAnsiTheme="majorBidi" w:cstheme="majorBidi"/>
            <w:noProof/>
            <w:webHidden/>
            <w:sz w:val="36"/>
            <w:szCs w:val="36"/>
          </w:rPr>
          <w:instrText>Toc457298907 \h</w:instrText>
        </w:r>
        <w:r w:rsidR="002A6030" w:rsidRPr="006614B9">
          <w:rPr>
            <w:rFonts w:asciiTheme="majorBidi" w:hAnsiTheme="majorBidi" w:cstheme="majorBidi"/>
            <w:noProof/>
            <w:webHidden/>
            <w:sz w:val="36"/>
            <w:szCs w:val="36"/>
            <w:rtl/>
          </w:rPr>
          <w:instrText xml:space="preserve"> </w:instrText>
        </w:r>
        <w:r w:rsidR="002A6030" w:rsidRPr="006614B9">
          <w:rPr>
            <w:rFonts w:asciiTheme="majorBidi" w:hAnsiTheme="majorBidi" w:cstheme="majorBidi"/>
            <w:noProof/>
            <w:webHidden/>
            <w:sz w:val="36"/>
            <w:szCs w:val="36"/>
            <w:rtl/>
          </w:rPr>
        </w:r>
        <w:r w:rsidR="002A6030" w:rsidRPr="006614B9">
          <w:rPr>
            <w:rFonts w:asciiTheme="majorBidi" w:hAnsiTheme="majorBidi" w:cstheme="majorBidi"/>
            <w:noProof/>
            <w:webHidden/>
            <w:sz w:val="36"/>
            <w:szCs w:val="36"/>
            <w:rtl/>
          </w:rPr>
          <w:fldChar w:fldCharType="separate"/>
        </w:r>
        <w:r w:rsidR="000E2CE0">
          <w:rPr>
            <w:rFonts w:asciiTheme="majorBidi" w:hAnsiTheme="majorBidi" w:cstheme="majorBidi"/>
            <w:noProof/>
            <w:webHidden/>
            <w:sz w:val="36"/>
            <w:szCs w:val="36"/>
            <w:rtl/>
          </w:rPr>
          <w:t>91</w:t>
        </w:r>
        <w:r w:rsidR="002A6030" w:rsidRPr="006614B9">
          <w:rPr>
            <w:rFonts w:asciiTheme="majorBidi" w:hAnsiTheme="majorBidi" w:cstheme="majorBidi"/>
            <w:noProof/>
            <w:webHidden/>
            <w:sz w:val="36"/>
            <w:szCs w:val="36"/>
            <w:rtl/>
          </w:rPr>
          <w:fldChar w:fldCharType="end"/>
        </w:r>
      </w:hyperlink>
    </w:p>
    <w:p w14:paraId="2F971582" w14:textId="77777777" w:rsidR="00193676" w:rsidRPr="002A6030" w:rsidRDefault="002A6030" w:rsidP="001562FA">
      <w:pPr>
        <w:pStyle w:val="TM5"/>
        <w:tabs>
          <w:tab w:val="right" w:leader="dot" w:pos="9060"/>
        </w:tabs>
        <w:rPr>
          <w:rFonts w:ascii="Times New Roman" w:eastAsia="Times New Roman" w:hAnsi="Times New Roman" w:cs="AL-Hotham"/>
          <w:sz w:val="34"/>
          <w:szCs w:val="34"/>
          <w:lang w:val="fr-FR"/>
        </w:rPr>
      </w:pPr>
      <w:r w:rsidRPr="006614B9">
        <w:rPr>
          <w:b/>
          <w:rtl/>
        </w:rPr>
        <w:fldChar w:fldCharType="end"/>
      </w:r>
    </w:p>
    <w:sectPr w:rsidR="00193676" w:rsidRPr="002A6030" w:rsidSect="003339B3">
      <w:headerReference w:type="default" r:id="rId10"/>
      <w:footerReference w:type="default" r:id="rId11"/>
      <w:headerReference w:type="first" r:id="rId12"/>
      <w:pgSz w:w="11906" w:h="16838"/>
      <w:pgMar w:top="1418" w:right="1418" w:bottom="1418" w:left="1418" w:header="737" w:footer="737" w:gutter="0"/>
      <w:cols w:space="708"/>
      <w:titlePg/>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EC27DB" w14:textId="77777777" w:rsidR="00C27F34" w:rsidRDefault="00C27F34" w:rsidP="00433561">
      <w:pPr>
        <w:spacing w:after="0" w:line="240" w:lineRule="auto"/>
      </w:pPr>
      <w:r>
        <w:separator/>
      </w:r>
    </w:p>
  </w:endnote>
  <w:endnote w:type="continuationSeparator" w:id="0">
    <w:p w14:paraId="051CAF4A" w14:textId="77777777" w:rsidR="00C27F34" w:rsidRDefault="00C27F34" w:rsidP="004335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abic Transparent">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L-Hotham">
    <w:altName w:val="Times New Roman"/>
    <w:charset w:val="B2"/>
    <w:family w:val="auto"/>
    <w:pitch w:val="variable"/>
    <w:sig w:usb0="00002000" w:usb1="00000000" w:usb2="00000000" w:usb3="00000000" w:csb0="0000004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6DBC1D" w14:textId="77777777" w:rsidR="00A15E12" w:rsidRDefault="00A15E12" w:rsidP="008E06A2">
    <w:pPr>
      <w:pStyle w:val="Pieddepage"/>
      <w:framePr w:wrap="around" w:vAnchor="text" w:hAnchor="margin" w:xAlign="center" w:y="1"/>
      <w:jc w:val="center"/>
      <w:rPr>
        <w:rStyle w:val="Numrodepage"/>
        <w:sz w:val="32"/>
        <w:szCs w:val="32"/>
      </w:rPr>
    </w:pPr>
    <w:r>
      <w:rPr>
        <w:rStyle w:val="Numrodepage"/>
        <w:rFonts w:hint="cs"/>
        <w:sz w:val="32"/>
        <w:szCs w:val="32"/>
        <w:rtl/>
      </w:rPr>
      <w:t xml:space="preserve">- </w:t>
    </w:r>
    <w:r>
      <w:rPr>
        <w:rStyle w:val="Numrodepage"/>
        <w:sz w:val="32"/>
        <w:szCs w:val="32"/>
        <w:rtl/>
      </w:rPr>
      <w:fldChar w:fldCharType="begin"/>
    </w:r>
    <w:r>
      <w:rPr>
        <w:rStyle w:val="Numrodepage"/>
        <w:sz w:val="32"/>
        <w:szCs w:val="32"/>
      </w:rPr>
      <w:instrText xml:space="preserve"> PAGE </w:instrText>
    </w:r>
    <w:r>
      <w:rPr>
        <w:rStyle w:val="Numrodepage"/>
        <w:sz w:val="32"/>
        <w:szCs w:val="32"/>
        <w:rtl/>
      </w:rPr>
      <w:fldChar w:fldCharType="separate"/>
    </w:r>
    <w:r w:rsidR="000E2CE0">
      <w:rPr>
        <w:rStyle w:val="Numrodepage"/>
        <w:noProof/>
        <w:sz w:val="32"/>
        <w:szCs w:val="32"/>
        <w:rtl/>
      </w:rPr>
      <w:t>90</w:t>
    </w:r>
    <w:r>
      <w:rPr>
        <w:rStyle w:val="Numrodepage"/>
        <w:sz w:val="32"/>
        <w:szCs w:val="32"/>
        <w:rtl/>
      </w:rPr>
      <w:fldChar w:fldCharType="end"/>
    </w:r>
    <w:r>
      <w:rPr>
        <w:rStyle w:val="Numrodepage"/>
        <w:rFonts w:hint="cs"/>
        <w:sz w:val="32"/>
        <w:szCs w:val="32"/>
        <w:rtl/>
      </w:rPr>
      <w:t xml:space="preserve"> -</w:t>
    </w:r>
  </w:p>
  <w:p w14:paraId="54D69DEB" w14:textId="77777777" w:rsidR="00A15E12" w:rsidRPr="006921E7" w:rsidRDefault="00A15E12" w:rsidP="006921E7">
    <w:pPr>
      <w:pStyle w:val="Pieddepage"/>
      <w:tabs>
        <w:tab w:val="clear" w:pos="4153"/>
        <w:tab w:val="clear" w:pos="830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D2C3AF" w14:textId="77777777" w:rsidR="00C27F34" w:rsidRDefault="00C27F34" w:rsidP="00433561">
      <w:pPr>
        <w:spacing w:after="0" w:line="240" w:lineRule="auto"/>
      </w:pPr>
      <w:r>
        <w:separator/>
      </w:r>
    </w:p>
  </w:footnote>
  <w:footnote w:type="continuationSeparator" w:id="0">
    <w:p w14:paraId="7805B101" w14:textId="77777777" w:rsidR="00C27F34" w:rsidRDefault="00C27F34" w:rsidP="00433561">
      <w:pPr>
        <w:spacing w:after="0" w:line="240" w:lineRule="auto"/>
      </w:pPr>
      <w:r>
        <w:continuationSeparator/>
      </w:r>
    </w:p>
  </w:footnote>
  <w:footnote w:id="1">
    <w:p w14:paraId="047A4DB4" w14:textId="77777777" w:rsidR="00A15E12" w:rsidRDefault="00A15E12">
      <w:pPr>
        <w:pStyle w:val="Notedebasdepage"/>
      </w:pPr>
      <w:r w:rsidRPr="00A70983">
        <w:rPr>
          <w:rFonts w:asciiTheme="majorBidi" w:hAnsiTheme="majorBidi" w:cstheme="majorBidi"/>
          <w:sz w:val="26"/>
          <w:szCs w:val="26"/>
          <w:lang w:bidi="ar-MA"/>
        </w:rPr>
        <w:footnoteRef/>
      </w:r>
      <w:r w:rsidRPr="00A70983">
        <w:rPr>
          <w:rFonts w:asciiTheme="majorBidi" w:hAnsiTheme="majorBidi" w:cstheme="majorBidi"/>
          <w:sz w:val="26"/>
          <w:szCs w:val="26"/>
          <w:rtl/>
          <w:lang w:bidi="ar-MA"/>
        </w:rPr>
        <w:t xml:space="preserve"> </w:t>
      </w:r>
      <w:r w:rsidRPr="00A70983">
        <w:rPr>
          <w:rFonts w:asciiTheme="majorBidi" w:hAnsiTheme="majorBidi" w:cstheme="majorBidi" w:hint="cs"/>
          <w:sz w:val="26"/>
          <w:szCs w:val="26"/>
          <w:rtl/>
          <w:lang w:bidi="ar-MA"/>
        </w:rPr>
        <w:t>-</w:t>
      </w:r>
      <w:r>
        <w:rPr>
          <w:rFonts w:hint="cs"/>
          <w:rtl/>
        </w:rPr>
        <w:t xml:space="preserve"> </w:t>
      </w:r>
      <w:r w:rsidRPr="003B746B">
        <w:rPr>
          <w:rFonts w:asciiTheme="majorBidi" w:hAnsiTheme="majorBidi" w:cstheme="majorBidi"/>
          <w:sz w:val="26"/>
          <w:szCs w:val="26"/>
          <w:rtl/>
          <w:lang w:bidi="ar-MA"/>
        </w:rPr>
        <w:t xml:space="preserve">الجريدة الرسمية عدد 6380 </w:t>
      </w:r>
      <w:r w:rsidRPr="003B746B">
        <w:rPr>
          <w:rFonts w:asciiTheme="majorBidi" w:hAnsiTheme="majorBidi" w:cstheme="majorBidi" w:hint="cs"/>
          <w:sz w:val="26"/>
          <w:szCs w:val="26"/>
          <w:rtl/>
          <w:lang w:bidi="ar-MA"/>
        </w:rPr>
        <w:t xml:space="preserve">بتاريخ </w:t>
      </w:r>
      <w:r w:rsidRPr="003B746B">
        <w:rPr>
          <w:rFonts w:asciiTheme="majorBidi" w:hAnsiTheme="majorBidi" w:cstheme="majorBidi"/>
          <w:sz w:val="26"/>
          <w:szCs w:val="26"/>
          <w:rtl/>
          <w:lang w:bidi="ar-MA"/>
        </w:rPr>
        <w:t>6 شوال 1436 (23 يوليو 2015)</w:t>
      </w:r>
      <w:r w:rsidRPr="003B746B">
        <w:rPr>
          <w:rFonts w:asciiTheme="majorBidi" w:hAnsiTheme="majorBidi" w:cstheme="majorBidi" w:hint="cs"/>
          <w:sz w:val="26"/>
          <w:szCs w:val="26"/>
          <w:rtl/>
          <w:lang w:bidi="ar-MA"/>
        </w:rPr>
        <w:t>، ص 6660.</w:t>
      </w:r>
    </w:p>
  </w:footnote>
  <w:footnote w:id="2">
    <w:p w14:paraId="6303AB42" w14:textId="77777777" w:rsidR="00A15E12" w:rsidRPr="0015356D" w:rsidRDefault="00A15E12" w:rsidP="00985FB9">
      <w:pPr>
        <w:pStyle w:val="Notedebasdepage"/>
        <w:jc w:val="both"/>
        <w:rPr>
          <w:rFonts w:asciiTheme="majorBidi" w:hAnsiTheme="majorBidi" w:cstheme="majorBidi"/>
          <w:sz w:val="26"/>
          <w:szCs w:val="26"/>
          <w:lang w:val="fr-FR"/>
        </w:rPr>
      </w:pPr>
      <w:r w:rsidRPr="0015356D">
        <w:rPr>
          <w:rStyle w:val="Appelnotedebasdep"/>
          <w:rFonts w:asciiTheme="majorBidi" w:hAnsiTheme="majorBidi" w:cstheme="majorBidi"/>
          <w:sz w:val="26"/>
          <w:szCs w:val="26"/>
          <w:vertAlign w:val="baseline"/>
        </w:rPr>
        <w:footnoteRef/>
      </w:r>
      <w:r>
        <w:rPr>
          <w:rFonts w:asciiTheme="majorBidi" w:hAnsiTheme="majorBidi" w:cstheme="majorBidi" w:hint="cs"/>
          <w:sz w:val="26"/>
          <w:szCs w:val="26"/>
          <w:rtl/>
        </w:rPr>
        <w:t xml:space="preserve">- </w:t>
      </w:r>
      <w:r w:rsidRPr="00481A8C">
        <w:rPr>
          <w:rFonts w:asciiTheme="majorBidi" w:eastAsia="Times New Roman" w:hAnsiTheme="majorBidi" w:cstheme="majorBidi"/>
          <w:b/>
          <w:sz w:val="26"/>
          <w:szCs w:val="26"/>
          <w:rtl/>
          <w:lang w:eastAsia="ar-SA"/>
        </w:rPr>
        <w:t>القانون التنظيمي رقم 59.11 المتعلق بانتخاب أعضاء مجالس الجماعية الترابية الصادر بتنفيذه الظهير الشريف رقم 1.11.173 بتاريخ 24 من ذي الحجة 1432 (21 نوفمبر 2011)؛ الجريدة الرسمية عدد 5997 مكرر بتاريخ 25 ذو الحجة 1432 (22 نوفمبر 2011)، ص 5537.</w:t>
      </w:r>
      <w:r w:rsidRPr="00481A8C">
        <w:rPr>
          <w:rFonts w:asciiTheme="majorBidi" w:eastAsia="Times New Roman" w:hAnsiTheme="majorBidi" w:cstheme="majorBidi"/>
          <w:b/>
          <w:sz w:val="26"/>
          <w:szCs w:val="26"/>
          <w:lang w:eastAsia="ar-SA"/>
        </w:rPr>
        <w:t xml:space="preserve"> </w:t>
      </w:r>
      <w:r w:rsidRPr="00481A8C">
        <w:rPr>
          <w:rFonts w:asciiTheme="majorBidi" w:eastAsia="Times New Roman" w:hAnsiTheme="majorBidi" w:cstheme="majorBidi"/>
          <w:b/>
          <w:sz w:val="26"/>
          <w:szCs w:val="26"/>
          <w:rtl/>
          <w:lang w:eastAsia="ar-SA" w:bidi="ar-MA"/>
        </w:rPr>
        <w:t>كما تم تغييره وتتميمه.</w:t>
      </w:r>
      <w:r w:rsidRPr="0015356D">
        <w:rPr>
          <w:rFonts w:asciiTheme="majorBidi" w:hAnsiTheme="majorBidi" w:cstheme="majorBidi"/>
          <w:sz w:val="26"/>
          <w:szCs w:val="26"/>
          <w:rtl/>
        </w:rPr>
        <w:t xml:space="preserve"> </w:t>
      </w:r>
    </w:p>
  </w:footnote>
  <w:footnote w:id="3">
    <w:p w14:paraId="1ECDFE03" w14:textId="77777777" w:rsidR="00A15E12" w:rsidRPr="00B22FF0" w:rsidRDefault="00A15E12" w:rsidP="00F45AA2">
      <w:pPr>
        <w:spacing w:after="0" w:line="240" w:lineRule="atLeast"/>
        <w:jc w:val="both"/>
        <w:rPr>
          <w:rFonts w:asciiTheme="majorBidi" w:eastAsia="Times New Roman" w:hAnsiTheme="majorBidi" w:cstheme="majorBidi"/>
          <w:b/>
          <w:sz w:val="26"/>
          <w:szCs w:val="26"/>
          <w:rtl/>
          <w:lang w:eastAsia="ar-SA"/>
        </w:rPr>
      </w:pPr>
      <w:r w:rsidRPr="00B22FF0">
        <w:rPr>
          <w:rFonts w:asciiTheme="majorBidi" w:eastAsia="Times New Roman" w:hAnsiTheme="majorBidi" w:cstheme="majorBidi"/>
          <w:b/>
          <w:sz w:val="26"/>
          <w:szCs w:val="26"/>
          <w:lang w:eastAsia="ar-SA"/>
        </w:rPr>
        <w:footnoteRef/>
      </w:r>
      <w:r w:rsidRPr="00B22FF0">
        <w:rPr>
          <w:rFonts w:asciiTheme="majorBidi" w:eastAsia="Times New Roman" w:hAnsiTheme="majorBidi" w:cstheme="majorBidi"/>
          <w:b/>
          <w:sz w:val="26"/>
          <w:szCs w:val="26"/>
          <w:rtl/>
          <w:lang w:eastAsia="ar-SA"/>
        </w:rPr>
        <w:t>-</w:t>
      </w:r>
      <w:r w:rsidRPr="00B22FF0">
        <w:rPr>
          <w:rFonts w:asciiTheme="majorBidi" w:eastAsia="Times New Roman" w:hAnsiTheme="majorBidi" w:cstheme="majorBidi" w:hint="cs"/>
          <w:b/>
          <w:sz w:val="26"/>
          <w:szCs w:val="26"/>
          <w:rtl/>
          <w:lang w:eastAsia="ar-SA"/>
        </w:rPr>
        <w:t xml:space="preserve"> انظر المرسوم رقم 2.16.30</w:t>
      </w:r>
      <w:r>
        <w:rPr>
          <w:rFonts w:asciiTheme="majorBidi" w:eastAsia="Times New Roman" w:hAnsiTheme="majorBidi" w:cstheme="majorBidi" w:hint="cs"/>
          <w:b/>
          <w:sz w:val="26"/>
          <w:szCs w:val="26"/>
          <w:rtl/>
          <w:lang w:eastAsia="ar-SA"/>
        </w:rPr>
        <w:t>4</w:t>
      </w:r>
      <w:r w:rsidRPr="00B22FF0">
        <w:rPr>
          <w:rFonts w:asciiTheme="majorBidi" w:eastAsia="Times New Roman" w:hAnsiTheme="majorBidi" w:cstheme="majorBidi" w:hint="cs"/>
          <w:b/>
          <w:sz w:val="26"/>
          <w:szCs w:val="26"/>
          <w:rtl/>
          <w:lang w:eastAsia="ar-SA"/>
        </w:rPr>
        <w:t xml:space="preserve"> بتاريخ 23 رمضان 1437 (29 يونيو 2016) بتطبيق أحكام المادة </w:t>
      </w:r>
      <w:r>
        <w:rPr>
          <w:rFonts w:asciiTheme="majorBidi" w:eastAsia="Times New Roman" w:hAnsiTheme="majorBidi" w:cstheme="majorBidi" w:hint="cs"/>
          <w:b/>
          <w:sz w:val="26"/>
          <w:szCs w:val="26"/>
          <w:rtl/>
          <w:lang w:eastAsia="ar-SA"/>
        </w:rPr>
        <w:t>49</w:t>
      </w:r>
      <w:r w:rsidRPr="00B22FF0">
        <w:rPr>
          <w:rFonts w:asciiTheme="majorBidi" w:eastAsia="Times New Roman" w:hAnsiTheme="majorBidi" w:cstheme="majorBidi" w:hint="cs"/>
          <w:b/>
          <w:sz w:val="26"/>
          <w:szCs w:val="26"/>
          <w:rtl/>
          <w:lang w:eastAsia="ar-SA"/>
        </w:rPr>
        <w:t xml:space="preserve"> من القانون التنظيمي رقم 11</w:t>
      </w:r>
      <w:r>
        <w:rPr>
          <w:rFonts w:asciiTheme="majorBidi" w:eastAsia="Times New Roman" w:hAnsiTheme="majorBidi" w:cstheme="majorBidi" w:hint="cs"/>
          <w:b/>
          <w:sz w:val="26"/>
          <w:szCs w:val="26"/>
          <w:rtl/>
          <w:lang w:eastAsia="ar-SA"/>
        </w:rPr>
        <w:t>3</w:t>
      </w:r>
      <w:r w:rsidRPr="00B22FF0">
        <w:rPr>
          <w:rFonts w:asciiTheme="majorBidi" w:eastAsia="Times New Roman" w:hAnsiTheme="majorBidi" w:cstheme="majorBidi" w:hint="cs"/>
          <w:b/>
          <w:sz w:val="26"/>
          <w:szCs w:val="26"/>
          <w:rtl/>
          <w:lang w:eastAsia="ar-SA"/>
        </w:rPr>
        <w:t xml:space="preserve">.14 المتعلق </w:t>
      </w:r>
      <w:r>
        <w:rPr>
          <w:rFonts w:asciiTheme="majorBidi" w:eastAsia="Times New Roman" w:hAnsiTheme="majorBidi" w:cstheme="majorBidi" w:hint="cs"/>
          <w:b/>
          <w:sz w:val="26"/>
          <w:szCs w:val="26"/>
          <w:rtl/>
          <w:lang w:eastAsia="ar-SA"/>
        </w:rPr>
        <w:t>بالجماعات؛</w:t>
      </w:r>
      <w:r>
        <w:rPr>
          <w:rFonts w:asciiTheme="majorBidi" w:eastAsia="Times New Roman" w:hAnsiTheme="majorBidi" w:cstheme="majorBidi"/>
          <w:b/>
          <w:sz w:val="26"/>
          <w:szCs w:val="26"/>
          <w:lang w:eastAsia="ar-SA"/>
        </w:rPr>
        <w:t xml:space="preserve"> </w:t>
      </w:r>
      <w:r w:rsidRPr="00B22FF0">
        <w:rPr>
          <w:rFonts w:asciiTheme="majorBidi" w:eastAsia="Times New Roman" w:hAnsiTheme="majorBidi" w:cstheme="majorBidi" w:hint="cs"/>
          <w:b/>
          <w:sz w:val="26"/>
          <w:szCs w:val="26"/>
          <w:rtl/>
          <w:lang w:eastAsia="ar-SA"/>
        </w:rPr>
        <w:t xml:space="preserve">الجريدة الرسمية عدد 6482 بتاريخ 9 شوال 1437 </w:t>
      </w:r>
      <w:proofErr w:type="gramStart"/>
      <w:r w:rsidRPr="00B22FF0">
        <w:rPr>
          <w:rFonts w:asciiTheme="majorBidi" w:eastAsia="Times New Roman" w:hAnsiTheme="majorBidi" w:cstheme="majorBidi" w:hint="cs"/>
          <w:b/>
          <w:sz w:val="26"/>
          <w:szCs w:val="26"/>
          <w:rtl/>
          <w:lang w:eastAsia="ar-SA"/>
        </w:rPr>
        <w:t>( 14</w:t>
      </w:r>
      <w:proofErr w:type="gramEnd"/>
      <w:r w:rsidRPr="00B22FF0">
        <w:rPr>
          <w:rFonts w:asciiTheme="majorBidi" w:eastAsia="Times New Roman" w:hAnsiTheme="majorBidi" w:cstheme="majorBidi" w:hint="cs"/>
          <w:b/>
          <w:sz w:val="26"/>
          <w:szCs w:val="26"/>
          <w:rtl/>
          <w:lang w:eastAsia="ar-SA"/>
        </w:rPr>
        <w:t xml:space="preserve"> يوليو 2016)، ص 5</w:t>
      </w:r>
      <w:r>
        <w:rPr>
          <w:rFonts w:asciiTheme="majorBidi" w:eastAsia="Times New Roman" w:hAnsiTheme="majorBidi" w:cstheme="majorBidi" w:hint="cs"/>
          <w:b/>
          <w:sz w:val="26"/>
          <w:szCs w:val="26"/>
          <w:rtl/>
          <w:lang w:eastAsia="ar-SA"/>
        </w:rPr>
        <w:t>417</w:t>
      </w:r>
      <w:r w:rsidRPr="00B22FF0">
        <w:rPr>
          <w:rFonts w:asciiTheme="majorBidi" w:eastAsia="Times New Roman" w:hAnsiTheme="majorBidi" w:cstheme="majorBidi" w:hint="cs"/>
          <w:b/>
          <w:sz w:val="26"/>
          <w:szCs w:val="26"/>
          <w:rtl/>
          <w:lang w:eastAsia="ar-SA"/>
        </w:rPr>
        <w:t>.</w:t>
      </w:r>
    </w:p>
  </w:footnote>
  <w:footnote w:id="4">
    <w:p w14:paraId="5F96764E" w14:textId="77777777" w:rsidR="00A15E12" w:rsidRPr="0015356D" w:rsidRDefault="00A15E12" w:rsidP="006C75F3">
      <w:pPr>
        <w:pStyle w:val="Notedebasdepage"/>
        <w:jc w:val="both"/>
        <w:rPr>
          <w:rFonts w:asciiTheme="majorBidi" w:hAnsiTheme="majorBidi" w:cstheme="majorBidi"/>
          <w:sz w:val="26"/>
          <w:szCs w:val="26"/>
          <w:lang w:bidi="ar-MA"/>
        </w:rPr>
      </w:pPr>
      <w:r w:rsidRPr="0015356D">
        <w:rPr>
          <w:rStyle w:val="Appelnotedebasdep"/>
          <w:rFonts w:asciiTheme="majorBidi" w:hAnsiTheme="majorBidi" w:cstheme="majorBidi"/>
          <w:sz w:val="26"/>
          <w:szCs w:val="26"/>
          <w:vertAlign w:val="baseline"/>
        </w:rPr>
        <w:footnoteRef/>
      </w:r>
      <w:r w:rsidRPr="0015356D">
        <w:rPr>
          <w:rFonts w:asciiTheme="majorBidi" w:hAnsiTheme="majorBidi" w:cstheme="majorBidi"/>
          <w:sz w:val="26"/>
          <w:szCs w:val="26"/>
          <w:rtl/>
        </w:rPr>
        <w:t>-</w:t>
      </w:r>
      <w:r>
        <w:rPr>
          <w:rFonts w:asciiTheme="majorBidi" w:hAnsiTheme="majorBidi" w:cstheme="majorBidi"/>
          <w:sz w:val="26"/>
          <w:szCs w:val="26"/>
          <w:rtl/>
        </w:rPr>
        <w:t xml:space="preserve"> </w:t>
      </w:r>
      <w:r w:rsidRPr="0015356D">
        <w:rPr>
          <w:rFonts w:asciiTheme="majorBidi" w:hAnsiTheme="majorBidi" w:cstheme="majorBidi"/>
          <w:sz w:val="26"/>
          <w:szCs w:val="26"/>
          <w:rtl/>
        </w:rPr>
        <w:t>القانون رقم 69.99 المتعلق بالأرشيف الصادر بتنفيذه الظهير الشر</w:t>
      </w:r>
      <w:r>
        <w:rPr>
          <w:rFonts w:asciiTheme="majorBidi" w:hAnsiTheme="majorBidi" w:cstheme="majorBidi"/>
          <w:sz w:val="26"/>
          <w:szCs w:val="26"/>
          <w:rtl/>
        </w:rPr>
        <w:t>يف رقم 1.07.167 بتاريخ 19 من ذي</w:t>
      </w:r>
      <w:r>
        <w:rPr>
          <w:rFonts w:asciiTheme="majorBidi" w:hAnsiTheme="majorBidi" w:cstheme="majorBidi" w:hint="cs"/>
          <w:sz w:val="26"/>
          <w:szCs w:val="26"/>
          <w:rtl/>
        </w:rPr>
        <w:t xml:space="preserve"> </w:t>
      </w:r>
      <w:r w:rsidRPr="0015356D">
        <w:rPr>
          <w:rFonts w:asciiTheme="majorBidi" w:hAnsiTheme="majorBidi" w:cstheme="majorBidi"/>
          <w:sz w:val="26"/>
          <w:szCs w:val="26"/>
          <w:rtl/>
        </w:rPr>
        <w:t>القعدة 1428 (30 نوفمبر 2007)؛ الجريدة الرسمية عدد 5586 بتاريخ 2 ذو الحجة 1428 (13 ديسمبر 2007)، ص 4068.</w:t>
      </w:r>
    </w:p>
  </w:footnote>
  <w:footnote w:id="5">
    <w:p w14:paraId="2A457789" w14:textId="77777777" w:rsidR="00A15E12" w:rsidRPr="0015356D" w:rsidRDefault="00A15E12" w:rsidP="006C75F3">
      <w:pPr>
        <w:pStyle w:val="Notedebasdepage"/>
        <w:jc w:val="both"/>
        <w:rPr>
          <w:rStyle w:val="Appelnotedebasdep"/>
          <w:rFonts w:asciiTheme="majorBidi" w:hAnsiTheme="majorBidi" w:cstheme="majorBidi"/>
          <w:sz w:val="26"/>
          <w:szCs w:val="26"/>
          <w:vertAlign w:val="baseline"/>
        </w:rPr>
      </w:pPr>
      <w:r w:rsidRPr="0015356D">
        <w:rPr>
          <w:rStyle w:val="Appelnotedebasdep"/>
          <w:rFonts w:asciiTheme="majorBidi" w:hAnsiTheme="majorBidi" w:cstheme="majorBidi"/>
          <w:sz w:val="26"/>
          <w:szCs w:val="26"/>
          <w:vertAlign w:val="baseline"/>
        </w:rPr>
        <w:footnoteRef/>
      </w:r>
      <w:r w:rsidRPr="0015356D">
        <w:rPr>
          <w:rStyle w:val="Appelnotedebasdep"/>
          <w:rFonts w:asciiTheme="majorBidi" w:hAnsiTheme="majorBidi" w:cstheme="majorBidi"/>
          <w:sz w:val="26"/>
          <w:szCs w:val="26"/>
          <w:vertAlign w:val="baseline"/>
          <w:rtl/>
        </w:rPr>
        <w:t xml:space="preserve"> </w:t>
      </w:r>
      <w:r w:rsidRPr="0015356D">
        <w:rPr>
          <w:rStyle w:val="Appelnotedebasdep"/>
          <w:rFonts w:asciiTheme="majorBidi" w:hAnsiTheme="majorBidi" w:cstheme="majorBidi" w:hint="cs"/>
          <w:sz w:val="26"/>
          <w:szCs w:val="26"/>
          <w:vertAlign w:val="baseline"/>
          <w:rtl/>
        </w:rPr>
        <w:t>-</w:t>
      </w:r>
      <w:r>
        <w:rPr>
          <w:rFonts w:asciiTheme="majorBidi" w:hAnsiTheme="majorBidi" w:cstheme="majorBidi" w:hint="cs"/>
          <w:sz w:val="26"/>
          <w:szCs w:val="26"/>
          <w:rtl/>
        </w:rPr>
        <w:t xml:space="preserve"> </w:t>
      </w:r>
      <w:r w:rsidRPr="00481A8C">
        <w:rPr>
          <w:rFonts w:asciiTheme="majorBidi" w:eastAsia="Times New Roman" w:hAnsiTheme="majorBidi" w:cstheme="majorBidi"/>
          <w:b/>
          <w:sz w:val="26"/>
          <w:szCs w:val="26"/>
          <w:rtl/>
          <w:lang w:eastAsia="ar-SA"/>
        </w:rPr>
        <w:t xml:space="preserve">القانون رقم 29.11 المتعلق بالأحزاب السياسية الصادر بتنفيذه الظهير الشريف رقم 1.11.166 بتاريخ 24 ذي القعدة 1432 (22 أكتوبر 2011)؛ الجريدة الرسمية عدد 5989 بتاريخ 26 ذو القعدة 1432 </w:t>
      </w:r>
      <w:proofErr w:type="gramStart"/>
      <w:r w:rsidRPr="00481A8C">
        <w:rPr>
          <w:rFonts w:asciiTheme="majorBidi" w:eastAsia="Times New Roman" w:hAnsiTheme="majorBidi" w:cstheme="majorBidi"/>
          <w:b/>
          <w:sz w:val="26"/>
          <w:szCs w:val="26"/>
          <w:rtl/>
          <w:lang w:eastAsia="ar-SA"/>
        </w:rPr>
        <w:t>( 24</w:t>
      </w:r>
      <w:proofErr w:type="gramEnd"/>
      <w:r w:rsidRPr="00481A8C">
        <w:rPr>
          <w:rFonts w:asciiTheme="majorBidi" w:eastAsia="Times New Roman" w:hAnsiTheme="majorBidi" w:cstheme="majorBidi"/>
          <w:b/>
          <w:sz w:val="26"/>
          <w:szCs w:val="26"/>
          <w:rtl/>
          <w:lang w:eastAsia="ar-SA"/>
        </w:rPr>
        <w:t xml:space="preserve"> أكتوبر 2011)، ص 5172. كما تم تغييره وتتميمه.</w:t>
      </w:r>
    </w:p>
  </w:footnote>
  <w:footnote w:id="6">
    <w:p w14:paraId="46079D82" w14:textId="77777777" w:rsidR="00A15E12" w:rsidRDefault="00A15E12" w:rsidP="006A0380">
      <w:pPr>
        <w:pStyle w:val="Notedebasdepage"/>
        <w:jc w:val="both"/>
        <w:rPr>
          <w:rFonts w:asciiTheme="majorBidi" w:hAnsiTheme="majorBidi" w:cstheme="majorBidi"/>
          <w:sz w:val="26"/>
          <w:szCs w:val="26"/>
          <w:rtl/>
          <w:lang w:bidi="ar-MA"/>
        </w:rPr>
      </w:pPr>
      <w:r w:rsidRPr="006A0380">
        <w:rPr>
          <w:rFonts w:asciiTheme="majorBidi" w:hAnsiTheme="majorBidi" w:cstheme="majorBidi"/>
          <w:sz w:val="26"/>
          <w:szCs w:val="26"/>
          <w:lang w:bidi="ar-MA"/>
        </w:rPr>
        <w:footnoteRef/>
      </w:r>
      <w:r w:rsidRPr="006A0380">
        <w:rPr>
          <w:rFonts w:asciiTheme="majorBidi" w:hAnsiTheme="majorBidi" w:cstheme="majorBidi" w:hint="cs"/>
          <w:sz w:val="26"/>
          <w:szCs w:val="26"/>
          <w:rtl/>
          <w:lang w:bidi="ar-MA"/>
        </w:rPr>
        <w:t xml:space="preserve">- </w:t>
      </w:r>
      <w:r>
        <w:rPr>
          <w:rFonts w:asciiTheme="majorBidi" w:hAnsiTheme="majorBidi" w:cstheme="majorBidi" w:hint="cs"/>
          <w:sz w:val="26"/>
          <w:szCs w:val="26"/>
          <w:rtl/>
          <w:lang w:bidi="ar-MA"/>
        </w:rPr>
        <w:t xml:space="preserve">أنظر المرسوم رقم 2.16.297 بتاريخ 23 رمضان 1437 </w:t>
      </w:r>
      <w:proofErr w:type="gramStart"/>
      <w:r>
        <w:rPr>
          <w:rFonts w:asciiTheme="majorBidi" w:hAnsiTheme="majorBidi" w:cstheme="majorBidi" w:hint="cs"/>
          <w:sz w:val="26"/>
          <w:szCs w:val="26"/>
          <w:rtl/>
          <w:lang w:bidi="ar-MA"/>
        </w:rPr>
        <w:t>( 29</w:t>
      </w:r>
      <w:proofErr w:type="gramEnd"/>
      <w:r>
        <w:rPr>
          <w:rFonts w:asciiTheme="majorBidi" w:hAnsiTheme="majorBidi" w:cstheme="majorBidi" w:hint="cs"/>
          <w:sz w:val="26"/>
          <w:szCs w:val="26"/>
          <w:rtl/>
          <w:lang w:bidi="ar-MA"/>
        </w:rPr>
        <w:t xml:space="preserve"> يونيو 2016) بتحديد كيفيات تنظيم دورات التكوين المستمر لفائدة أعضاء مجالس الجماعات الترابية ومدتها وشروط الاستفادة منها ومساهمة الجماعات الترابية في تغطية مصاريفها؛ الجريدة الرسمية عدد 6482 بتاريخ 9 شوال 1437 (14 يوليو 2016)، ص 5340.</w:t>
      </w:r>
    </w:p>
    <w:p w14:paraId="2D325CCB" w14:textId="77777777" w:rsidR="00A15E12" w:rsidRDefault="00A15E12">
      <w:pPr>
        <w:pStyle w:val="Notedebasdepage"/>
        <w:rPr>
          <w:lang w:bidi="ar-MA"/>
        </w:rPr>
      </w:pPr>
      <w:r>
        <w:rPr>
          <w:rtl/>
        </w:rPr>
        <w:t xml:space="preserve"> </w:t>
      </w:r>
    </w:p>
  </w:footnote>
  <w:footnote w:id="7">
    <w:p w14:paraId="001EA60D" w14:textId="77777777" w:rsidR="00A15E12" w:rsidRDefault="00A15E12" w:rsidP="00253315">
      <w:pPr>
        <w:spacing w:after="0" w:line="240" w:lineRule="atLeast"/>
        <w:jc w:val="both"/>
        <w:rPr>
          <w:rFonts w:asciiTheme="majorBidi" w:hAnsiTheme="majorBidi" w:cs="Times New Roman"/>
          <w:sz w:val="26"/>
          <w:szCs w:val="26"/>
          <w:rtl/>
          <w:lang w:bidi="ar-MA"/>
        </w:rPr>
      </w:pPr>
      <w:r w:rsidRPr="00130C1F">
        <w:rPr>
          <w:rFonts w:asciiTheme="majorBidi" w:hAnsiTheme="majorBidi" w:cstheme="majorBidi"/>
          <w:sz w:val="26"/>
          <w:szCs w:val="26"/>
          <w:lang w:bidi="ar-MA"/>
        </w:rPr>
        <w:footnoteRef/>
      </w:r>
      <w:r w:rsidRPr="00130C1F">
        <w:rPr>
          <w:rFonts w:asciiTheme="majorBidi" w:hAnsiTheme="majorBidi" w:cstheme="majorBidi"/>
          <w:sz w:val="26"/>
          <w:szCs w:val="26"/>
          <w:lang w:bidi="ar-MA"/>
        </w:rPr>
        <w:t xml:space="preserve"> </w:t>
      </w:r>
      <w:r w:rsidRPr="00130C1F">
        <w:rPr>
          <w:rFonts w:asciiTheme="majorBidi" w:hAnsiTheme="majorBidi" w:cstheme="majorBidi" w:hint="cs"/>
          <w:sz w:val="26"/>
          <w:szCs w:val="26"/>
          <w:rtl/>
          <w:lang w:bidi="ar-MA"/>
        </w:rPr>
        <w:t>-</w:t>
      </w:r>
      <w:r>
        <w:rPr>
          <w:rFonts w:asciiTheme="majorBidi" w:hAnsiTheme="majorBidi" w:cstheme="majorBidi" w:hint="cs"/>
          <w:sz w:val="26"/>
          <w:szCs w:val="26"/>
          <w:rtl/>
          <w:lang w:bidi="ar-MA"/>
        </w:rPr>
        <w:t xml:space="preserve"> </w:t>
      </w:r>
      <w:r w:rsidRPr="00130C1F">
        <w:rPr>
          <w:rFonts w:asciiTheme="majorBidi" w:hAnsiTheme="majorBidi" w:cs="Times New Roman" w:hint="cs"/>
          <w:sz w:val="26"/>
          <w:szCs w:val="26"/>
          <w:rtl/>
          <w:lang w:bidi="ar-MA"/>
        </w:rPr>
        <w:t>أنظر</w:t>
      </w:r>
      <w:r w:rsidRPr="00130C1F">
        <w:rPr>
          <w:rFonts w:asciiTheme="majorBidi" w:hAnsiTheme="majorBidi" w:cs="Times New Roman"/>
          <w:sz w:val="26"/>
          <w:szCs w:val="26"/>
          <w:rtl/>
          <w:lang w:bidi="ar-MA"/>
        </w:rPr>
        <w:t xml:space="preserve"> </w:t>
      </w:r>
      <w:r w:rsidRPr="00130C1F">
        <w:rPr>
          <w:rFonts w:asciiTheme="majorBidi" w:hAnsiTheme="majorBidi" w:cs="Times New Roman" w:hint="cs"/>
          <w:sz w:val="26"/>
          <w:szCs w:val="26"/>
          <w:rtl/>
          <w:lang w:bidi="ar-MA"/>
        </w:rPr>
        <w:t>المادة</w:t>
      </w:r>
      <w:r>
        <w:rPr>
          <w:rFonts w:asciiTheme="majorBidi" w:hAnsiTheme="majorBidi" w:cs="Times New Roman" w:hint="cs"/>
          <w:sz w:val="26"/>
          <w:szCs w:val="26"/>
          <w:rtl/>
          <w:lang w:bidi="ar-MA"/>
        </w:rPr>
        <w:t xml:space="preserve"> 3</w:t>
      </w:r>
      <w:r w:rsidRPr="00130C1F">
        <w:rPr>
          <w:rFonts w:asciiTheme="majorBidi" w:hAnsiTheme="majorBidi" w:cs="Times New Roman"/>
          <w:sz w:val="26"/>
          <w:szCs w:val="26"/>
          <w:rtl/>
          <w:lang w:bidi="ar-MA"/>
        </w:rPr>
        <w:t xml:space="preserve"> </w:t>
      </w:r>
      <w:r w:rsidRPr="00130C1F">
        <w:rPr>
          <w:rFonts w:asciiTheme="majorBidi" w:hAnsiTheme="majorBidi" w:cs="Times New Roman" w:hint="cs"/>
          <w:sz w:val="26"/>
          <w:szCs w:val="26"/>
          <w:rtl/>
          <w:lang w:bidi="ar-MA"/>
        </w:rPr>
        <w:t>من</w:t>
      </w:r>
      <w:r w:rsidRPr="00130C1F">
        <w:rPr>
          <w:rFonts w:asciiTheme="majorBidi" w:hAnsiTheme="majorBidi" w:cs="Times New Roman"/>
          <w:sz w:val="26"/>
          <w:szCs w:val="26"/>
          <w:rtl/>
          <w:lang w:bidi="ar-MA"/>
        </w:rPr>
        <w:t xml:space="preserve"> </w:t>
      </w:r>
      <w:r>
        <w:rPr>
          <w:rFonts w:asciiTheme="majorBidi" w:hAnsiTheme="majorBidi" w:cs="Times New Roman" w:hint="cs"/>
          <w:sz w:val="26"/>
          <w:szCs w:val="26"/>
          <w:rtl/>
          <w:lang w:bidi="ar-MA"/>
        </w:rPr>
        <w:t>المرسوم رقم</w:t>
      </w:r>
      <w:r w:rsidRPr="00130C1F">
        <w:rPr>
          <w:rFonts w:asciiTheme="majorBidi" w:hAnsiTheme="majorBidi" w:cs="Times New Roman"/>
          <w:sz w:val="26"/>
          <w:szCs w:val="26"/>
          <w:rtl/>
          <w:lang w:bidi="ar-MA"/>
        </w:rPr>
        <w:t xml:space="preserve"> 2.16.30</w:t>
      </w:r>
      <w:r>
        <w:rPr>
          <w:rFonts w:asciiTheme="majorBidi" w:hAnsiTheme="majorBidi" w:cs="Times New Roman" w:hint="cs"/>
          <w:sz w:val="26"/>
          <w:szCs w:val="26"/>
          <w:rtl/>
          <w:lang w:bidi="ar-MA"/>
        </w:rPr>
        <w:t>1</w:t>
      </w:r>
      <w:r w:rsidRPr="00130C1F">
        <w:rPr>
          <w:rFonts w:asciiTheme="majorBidi" w:hAnsiTheme="majorBidi" w:cs="Times New Roman"/>
          <w:sz w:val="26"/>
          <w:szCs w:val="26"/>
          <w:rtl/>
          <w:lang w:bidi="ar-MA"/>
        </w:rPr>
        <w:t xml:space="preserve"> </w:t>
      </w:r>
      <w:r w:rsidRPr="00130C1F">
        <w:rPr>
          <w:rFonts w:asciiTheme="majorBidi" w:hAnsiTheme="majorBidi" w:cs="Times New Roman" w:hint="cs"/>
          <w:sz w:val="26"/>
          <w:szCs w:val="26"/>
          <w:rtl/>
          <w:lang w:bidi="ar-MA"/>
        </w:rPr>
        <w:t>بتاريخ</w:t>
      </w:r>
      <w:r w:rsidRPr="00130C1F">
        <w:rPr>
          <w:rFonts w:asciiTheme="majorBidi" w:hAnsiTheme="majorBidi" w:cs="Times New Roman"/>
          <w:sz w:val="26"/>
          <w:szCs w:val="26"/>
          <w:rtl/>
          <w:lang w:bidi="ar-MA"/>
        </w:rPr>
        <w:t xml:space="preserve"> 23 </w:t>
      </w:r>
      <w:r w:rsidRPr="00130C1F">
        <w:rPr>
          <w:rFonts w:asciiTheme="majorBidi" w:hAnsiTheme="majorBidi" w:cs="Times New Roman" w:hint="cs"/>
          <w:sz w:val="26"/>
          <w:szCs w:val="26"/>
          <w:rtl/>
          <w:lang w:bidi="ar-MA"/>
        </w:rPr>
        <w:t>رمضان</w:t>
      </w:r>
      <w:r w:rsidRPr="00130C1F">
        <w:rPr>
          <w:rFonts w:asciiTheme="majorBidi" w:hAnsiTheme="majorBidi" w:cs="Times New Roman"/>
          <w:sz w:val="26"/>
          <w:szCs w:val="26"/>
          <w:rtl/>
          <w:lang w:bidi="ar-MA"/>
        </w:rPr>
        <w:t xml:space="preserve"> 1437 (29 </w:t>
      </w:r>
      <w:r w:rsidRPr="00130C1F">
        <w:rPr>
          <w:rFonts w:asciiTheme="majorBidi" w:hAnsiTheme="majorBidi" w:cs="Times New Roman" w:hint="cs"/>
          <w:sz w:val="26"/>
          <w:szCs w:val="26"/>
          <w:rtl/>
          <w:lang w:bidi="ar-MA"/>
        </w:rPr>
        <w:t>يونيو</w:t>
      </w:r>
      <w:r w:rsidRPr="00130C1F">
        <w:rPr>
          <w:rFonts w:asciiTheme="majorBidi" w:hAnsiTheme="majorBidi" w:cs="Times New Roman"/>
          <w:sz w:val="26"/>
          <w:szCs w:val="26"/>
          <w:rtl/>
          <w:lang w:bidi="ar-MA"/>
        </w:rPr>
        <w:t xml:space="preserve"> 2016) </w:t>
      </w:r>
      <w:r w:rsidRPr="00130C1F">
        <w:rPr>
          <w:rFonts w:asciiTheme="majorBidi" w:hAnsiTheme="majorBidi" w:cs="Times New Roman" w:hint="cs"/>
          <w:sz w:val="26"/>
          <w:szCs w:val="26"/>
          <w:rtl/>
          <w:lang w:bidi="ar-MA"/>
        </w:rPr>
        <w:t>بتحديد</w:t>
      </w:r>
      <w:r w:rsidRPr="00130C1F">
        <w:rPr>
          <w:rFonts w:asciiTheme="majorBidi" w:hAnsiTheme="majorBidi" w:cs="Times New Roman"/>
          <w:sz w:val="26"/>
          <w:szCs w:val="26"/>
          <w:rtl/>
          <w:lang w:bidi="ar-MA"/>
        </w:rPr>
        <w:t xml:space="preserve"> </w:t>
      </w:r>
      <w:r w:rsidRPr="00130C1F">
        <w:rPr>
          <w:rFonts w:asciiTheme="majorBidi" w:hAnsiTheme="majorBidi" w:cs="Times New Roman" w:hint="cs"/>
          <w:sz w:val="26"/>
          <w:szCs w:val="26"/>
          <w:rtl/>
          <w:lang w:bidi="ar-MA"/>
        </w:rPr>
        <w:t>مسطرة</w:t>
      </w:r>
      <w:r w:rsidRPr="00130C1F">
        <w:rPr>
          <w:rFonts w:asciiTheme="majorBidi" w:hAnsiTheme="majorBidi" w:cs="Times New Roman"/>
          <w:sz w:val="26"/>
          <w:szCs w:val="26"/>
          <w:rtl/>
          <w:lang w:bidi="ar-MA"/>
        </w:rPr>
        <w:t xml:space="preserve"> </w:t>
      </w:r>
      <w:r w:rsidRPr="00130C1F">
        <w:rPr>
          <w:rFonts w:asciiTheme="majorBidi" w:hAnsiTheme="majorBidi" w:cs="Times New Roman" w:hint="cs"/>
          <w:sz w:val="26"/>
          <w:szCs w:val="26"/>
          <w:rtl/>
          <w:lang w:bidi="ar-MA"/>
        </w:rPr>
        <w:t>إعداد</w:t>
      </w:r>
      <w:r w:rsidRPr="00130C1F">
        <w:rPr>
          <w:rFonts w:asciiTheme="majorBidi" w:hAnsiTheme="majorBidi" w:cs="Times New Roman"/>
          <w:sz w:val="26"/>
          <w:szCs w:val="26"/>
          <w:rtl/>
          <w:lang w:bidi="ar-MA"/>
        </w:rPr>
        <w:t xml:space="preserve"> </w:t>
      </w:r>
      <w:r w:rsidRPr="00130C1F">
        <w:rPr>
          <w:rFonts w:asciiTheme="majorBidi" w:hAnsiTheme="majorBidi" w:cs="Times New Roman" w:hint="cs"/>
          <w:sz w:val="26"/>
          <w:szCs w:val="26"/>
          <w:rtl/>
          <w:lang w:bidi="ar-MA"/>
        </w:rPr>
        <w:t>برنامج</w:t>
      </w:r>
      <w:r w:rsidRPr="00130C1F">
        <w:rPr>
          <w:rFonts w:asciiTheme="majorBidi" w:hAnsiTheme="majorBidi" w:cs="Times New Roman"/>
          <w:sz w:val="26"/>
          <w:szCs w:val="26"/>
          <w:rtl/>
          <w:lang w:bidi="ar-MA"/>
        </w:rPr>
        <w:t xml:space="preserve"> </w:t>
      </w:r>
      <w:r>
        <w:rPr>
          <w:rFonts w:asciiTheme="majorBidi" w:hAnsiTheme="majorBidi" w:cs="Times New Roman" w:hint="cs"/>
          <w:sz w:val="26"/>
          <w:szCs w:val="26"/>
          <w:rtl/>
          <w:lang w:bidi="ar-MA"/>
        </w:rPr>
        <w:t>عمل الجماعة</w:t>
      </w:r>
      <w:r w:rsidRPr="00130C1F">
        <w:rPr>
          <w:rFonts w:asciiTheme="majorBidi" w:hAnsiTheme="majorBidi" w:cs="Times New Roman"/>
          <w:sz w:val="26"/>
          <w:szCs w:val="26"/>
          <w:rtl/>
          <w:lang w:bidi="ar-MA"/>
        </w:rPr>
        <w:t xml:space="preserve"> </w:t>
      </w:r>
      <w:r w:rsidRPr="00130C1F">
        <w:rPr>
          <w:rFonts w:asciiTheme="majorBidi" w:hAnsiTheme="majorBidi" w:cs="Times New Roman" w:hint="cs"/>
          <w:sz w:val="26"/>
          <w:szCs w:val="26"/>
          <w:rtl/>
          <w:lang w:bidi="ar-MA"/>
        </w:rPr>
        <w:t>وتتبعه</w:t>
      </w:r>
      <w:r w:rsidRPr="00130C1F">
        <w:rPr>
          <w:rFonts w:asciiTheme="majorBidi" w:hAnsiTheme="majorBidi" w:cs="Times New Roman"/>
          <w:sz w:val="26"/>
          <w:szCs w:val="26"/>
          <w:rtl/>
          <w:lang w:bidi="ar-MA"/>
        </w:rPr>
        <w:t xml:space="preserve"> </w:t>
      </w:r>
      <w:r w:rsidRPr="00130C1F">
        <w:rPr>
          <w:rFonts w:asciiTheme="majorBidi" w:hAnsiTheme="majorBidi" w:cs="Times New Roman" w:hint="cs"/>
          <w:sz w:val="26"/>
          <w:szCs w:val="26"/>
          <w:rtl/>
          <w:lang w:bidi="ar-MA"/>
        </w:rPr>
        <w:t>وتحيينه</w:t>
      </w:r>
      <w:r w:rsidRPr="00130C1F">
        <w:rPr>
          <w:rFonts w:asciiTheme="majorBidi" w:hAnsiTheme="majorBidi" w:cs="Times New Roman"/>
          <w:sz w:val="26"/>
          <w:szCs w:val="26"/>
          <w:rtl/>
          <w:lang w:bidi="ar-MA"/>
        </w:rPr>
        <w:t xml:space="preserve"> </w:t>
      </w:r>
      <w:r w:rsidRPr="00130C1F">
        <w:rPr>
          <w:rFonts w:asciiTheme="majorBidi" w:hAnsiTheme="majorBidi" w:cs="Times New Roman" w:hint="cs"/>
          <w:sz w:val="26"/>
          <w:szCs w:val="26"/>
          <w:rtl/>
          <w:lang w:bidi="ar-MA"/>
        </w:rPr>
        <w:t>وتقييمه</w:t>
      </w:r>
      <w:r w:rsidRPr="00130C1F">
        <w:rPr>
          <w:rFonts w:asciiTheme="majorBidi" w:hAnsiTheme="majorBidi" w:cs="Times New Roman"/>
          <w:sz w:val="26"/>
          <w:szCs w:val="26"/>
          <w:rtl/>
          <w:lang w:bidi="ar-MA"/>
        </w:rPr>
        <w:t xml:space="preserve"> </w:t>
      </w:r>
      <w:r w:rsidRPr="00130C1F">
        <w:rPr>
          <w:rFonts w:asciiTheme="majorBidi" w:hAnsiTheme="majorBidi" w:cs="Times New Roman" w:hint="cs"/>
          <w:sz w:val="26"/>
          <w:szCs w:val="26"/>
          <w:rtl/>
          <w:lang w:bidi="ar-MA"/>
        </w:rPr>
        <w:t>وآليات</w:t>
      </w:r>
      <w:r w:rsidRPr="00130C1F">
        <w:rPr>
          <w:rFonts w:asciiTheme="majorBidi" w:hAnsiTheme="majorBidi" w:cs="Times New Roman"/>
          <w:sz w:val="26"/>
          <w:szCs w:val="26"/>
          <w:rtl/>
          <w:lang w:bidi="ar-MA"/>
        </w:rPr>
        <w:t xml:space="preserve"> </w:t>
      </w:r>
      <w:r w:rsidRPr="00130C1F">
        <w:rPr>
          <w:rFonts w:asciiTheme="majorBidi" w:hAnsiTheme="majorBidi" w:cs="Times New Roman" w:hint="cs"/>
          <w:sz w:val="26"/>
          <w:szCs w:val="26"/>
          <w:rtl/>
          <w:lang w:bidi="ar-MA"/>
        </w:rPr>
        <w:t>الحوار</w:t>
      </w:r>
      <w:r w:rsidRPr="00130C1F">
        <w:rPr>
          <w:rFonts w:asciiTheme="majorBidi" w:hAnsiTheme="majorBidi" w:cs="Times New Roman"/>
          <w:sz w:val="26"/>
          <w:szCs w:val="26"/>
          <w:rtl/>
          <w:lang w:bidi="ar-MA"/>
        </w:rPr>
        <w:t xml:space="preserve"> </w:t>
      </w:r>
      <w:r w:rsidRPr="00130C1F">
        <w:rPr>
          <w:rFonts w:asciiTheme="majorBidi" w:hAnsiTheme="majorBidi" w:cs="Times New Roman" w:hint="cs"/>
          <w:sz w:val="26"/>
          <w:szCs w:val="26"/>
          <w:rtl/>
          <w:lang w:bidi="ar-MA"/>
        </w:rPr>
        <w:t>والتشاور</w:t>
      </w:r>
      <w:r w:rsidRPr="00130C1F">
        <w:rPr>
          <w:rFonts w:asciiTheme="majorBidi" w:hAnsiTheme="majorBidi" w:cs="Times New Roman"/>
          <w:sz w:val="26"/>
          <w:szCs w:val="26"/>
          <w:rtl/>
          <w:lang w:bidi="ar-MA"/>
        </w:rPr>
        <w:t xml:space="preserve"> </w:t>
      </w:r>
      <w:r w:rsidRPr="00130C1F">
        <w:rPr>
          <w:rFonts w:asciiTheme="majorBidi" w:hAnsiTheme="majorBidi" w:cs="Times New Roman" w:hint="cs"/>
          <w:sz w:val="26"/>
          <w:szCs w:val="26"/>
          <w:rtl/>
          <w:lang w:bidi="ar-MA"/>
        </w:rPr>
        <w:t>لإعداده؛</w:t>
      </w:r>
      <w:r w:rsidRPr="00130C1F">
        <w:rPr>
          <w:rFonts w:asciiTheme="majorBidi" w:hAnsiTheme="majorBidi" w:cs="Times New Roman"/>
          <w:sz w:val="26"/>
          <w:szCs w:val="26"/>
          <w:rtl/>
          <w:lang w:bidi="ar-MA"/>
        </w:rPr>
        <w:t xml:space="preserve"> </w:t>
      </w:r>
      <w:r w:rsidRPr="00130C1F">
        <w:rPr>
          <w:rFonts w:asciiTheme="majorBidi" w:hAnsiTheme="majorBidi" w:cs="Times New Roman" w:hint="cs"/>
          <w:sz w:val="26"/>
          <w:szCs w:val="26"/>
          <w:rtl/>
          <w:lang w:bidi="ar-MA"/>
        </w:rPr>
        <w:t>الجريدة</w:t>
      </w:r>
      <w:r w:rsidRPr="00130C1F">
        <w:rPr>
          <w:rFonts w:asciiTheme="majorBidi" w:hAnsiTheme="majorBidi" w:cs="Times New Roman"/>
          <w:sz w:val="26"/>
          <w:szCs w:val="26"/>
          <w:rtl/>
          <w:lang w:bidi="ar-MA"/>
        </w:rPr>
        <w:t xml:space="preserve"> </w:t>
      </w:r>
      <w:r w:rsidRPr="00130C1F">
        <w:rPr>
          <w:rFonts w:asciiTheme="majorBidi" w:hAnsiTheme="majorBidi" w:cs="Times New Roman" w:hint="cs"/>
          <w:sz w:val="26"/>
          <w:szCs w:val="26"/>
          <w:rtl/>
          <w:lang w:bidi="ar-MA"/>
        </w:rPr>
        <w:t>الرسمية</w:t>
      </w:r>
      <w:r w:rsidRPr="00130C1F">
        <w:rPr>
          <w:rFonts w:asciiTheme="majorBidi" w:hAnsiTheme="majorBidi" w:cs="Times New Roman"/>
          <w:sz w:val="26"/>
          <w:szCs w:val="26"/>
          <w:rtl/>
          <w:lang w:bidi="ar-MA"/>
        </w:rPr>
        <w:t xml:space="preserve"> </w:t>
      </w:r>
      <w:r w:rsidRPr="00130C1F">
        <w:rPr>
          <w:rFonts w:asciiTheme="majorBidi" w:hAnsiTheme="majorBidi" w:cs="Times New Roman" w:hint="cs"/>
          <w:sz w:val="26"/>
          <w:szCs w:val="26"/>
          <w:rtl/>
          <w:lang w:bidi="ar-MA"/>
        </w:rPr>
        <w:t>عدد</w:t>
      </w:r>
      <w:r w:rsidRPr="00130C1F">
        <w:rPr>
          <w:rFonts w:asciiTheme="majorBidi" w:hAnsiTheme="majorBidi" w:cs="Times New Roman"/>
          <w:sz w:val="26"/>
          <w:szCs w:val="26"/>
          <w:rtl/>
          <w:lang w:bidi="ar-MA"/>
        </w:rPr>
        <w:t xml:space="preserve"> 6482 </w:t>
      </w:r>
      <w:r w:rsidRPr="00130C1F">
        <w:rPr>
          <w:rFonts w:asciiTheme="majorBidi" w:hAnsiTheme="majorBidi" w:cs="Times New Roman" w:hint="cs"/>
          <w:sz w:val="26"/>
          <w:szCs w:val="26"/>
          <w:rtl/>
          <w:lang w:bidi="ar-MA"/>
        </w:rPr>
        <w:t>بتاريخ</w:t>
      </w:r>
      <w:r w:rsidRPr="00130C1F">
        <w:rPr>
          <w:rFonts w:asciiTheme="majorBidi" w:hAnsiTheme="majorBidi" w:cs="Times New Roman"/>
          <w:sz w:val="26"/>
          <w:szCs w:val="26"/>
          <w:rtl/>
          <w:lang w:bidi="ar-MA"/>
        </w:rPr>
        <w:t xml:space="preserve"> 9 </w:t>
      </w:r>
      <w:r w:rsidRPr="00130C1F">
        <w:rPr>
          <w:rFonts w:asciiTheme="majorBidi" w:hAnsiTheme="majorBidi" w:cs="Times New Roman" w:hint="cs"/>
          <w:sz w:val="26"/>
          <w:szCs w:val="26"/>
          <w:rtl/>
          <w:lang w:bidi="ar-MA"/>
        </w:rPr>
        <w:t>شوال</w:t>
      </w:r>
      <w:r w:rsidRPr="00130C1F">
        <w:rPr>
          <w:rFonts w:asciiTheme="majorBidi" w:hAnsiTheme="majorBidi" w:cs="Times New Roman"/>
          <w:sz w:val="26"/>
          <w:szCs w:val="26"/>
          <w:rtl/>
          <w:lang w:bidi="ar-MA"/>
        </w:rPr>
        <w:t xml:space="preserve"> 1437 </w:t>
      </w:r>
      <w:proofErr w:type="gramStart"/>
      <w:r w:rsidRPr="00130C1F">
        <w:rPr>
          <w:rFonts w:asciiTheme="majorBidi" w:hAnsiTheme="majorBidi" w:cs="Times New Roman"/>
          <w:sz w:val="26"/>
          <w:szCs w:val="26"/>
          <w:rtl/>
          <w:lang w:bidi="ar-MA"/>
        </w:rPr>
        <w:t>( 14</w:t>
      </w:r>
      <w:proofErr w:type="gramEnd"/>
      <w:r w:rsidRPr="00130C1F">
        <w:rPr>
          <w:rFonts w:asciiTheme="majorBidi" w:hAnsiTheme="majorBidi" w:cs="Times New Roman"/>
          <w:sz w:val="26"/>
          <w:szCs w:val="26"/>
          <w:rtl/>
          <w:lang w:bidi="ar-MA"/>
        </w:rPr>
        <w:t xml:space="preserve"> </w:t>
      </w:r>
      <w:r w:rsidRPr="00130C1F">
        <w:rPr>
          <w:rFonts w:asciiTheme="majorBidi" w:hAnsiTheme="majorBidi" w:cs="Times New Roman" w:hint="cs"/>
          <w:sz w:val="26"/>
          <w:szCs w:val="26"/>
          <w:rtl/>
          <w:lang w:bidi="ar-MA"/>
        </w:rPr>
        <w:t>يوليو</w:t>
      </w:r>
      <w:r w:rsidRPr="00130C1F">
        <w:rPr>
          <w:rFonts w:asciiTheme="majorBidi" w:hAnsiTheme="majorBidi" w:cs="Times New Roman"/>
          <w:sz w:val="26"/>
          <w:szCs w:val="26"/>
          <w:rtl/>
          <w:lang w:bidi="ar-MA"/>
        </w:rPr>
        <w:t xml:space="preserve"> 2016)</w:t>
      </w:r>
      <w:r w:rsidRPr="00130C1F">
        <w:rPr>
          <w:rFonts w:asciiTheme="majorBidi" w:hAnsiTheme="majorBidi" w:cs="Times New Roman" w:hint="cs"/>
          <w:sz w:val="26"/>
          <w:szCs w:val="26"/>
          <w:rtl/>
          <w:lang w:bidi="ar-MA"/>
        </w:rPr>
        <w:t>،</w:t>
      </w:r>
      <w:r w:rsidRPr="00130C1F">
        <w:rPr>
          <w:rFonts w:asciiTheme="majorBidi" w:hAnsiTheme="majorBidi" w:cs="Times New Roman"/>
          <w:sz w:val="26"/>
          <w:szCs w:val="26"/>
          <w:rtl/>
          <w:lang w:bidi="ar-MA"/>
        </w:rPr>
        <w:t xml:space="preserve"> </w:t>
      </w:r>
      <w:r w:rsidRPr="00130C1F">
        <w:rPr>
          <w:rFonts w:asciiTheme="majorBidi" w:hAnsiTheme="majorBidi" w:cs="Times New Roman" w:hint="cs"/>
          <w:sz w:val="26"/>
          <w:szCs w:val="26"/>
          <w:rtl/>
          <w:lang w:bidi="ar-MA"/>
        </w:rPr>
        <w:t>ص</w:t>
      </w:r>
      <w:r w:rsidRPr="00130C1F">
        <w:rPr>
          <w:rFonts w:asciiTheme="majorBidi" w:hAnsiTheme="majorBidi" w:cs="Times New Roman"/>
          <w:sz w:val="26"/>
          <w:szCs w:val="26"/>
          <w:rtl/>
          <w:lang w:bidi="ar-MA"/>
        </w:rPr>
        <w:t xml:space="preserve"> 534</w:t>
      </w:r>
      <w:r>
        <w:rPr>
          <w:rFonts w:asciiTheme="majorBidi" w:hAnsiTheme="majorBidi" w:cs="Times New Roman" w:hint="cs"/>
          <w:sz w:val="26"/>
          <w:szCs w:val="26"/>
          <w:rtl/>
          <w:lang w:bidi="ar-MA"/>
        </w:rPr>
        <w:t>6</w:t>
      </w:r>
      <w:r w:rsidRPr="00130C1F">
        <w:rPr>
          <w:rFonts w:asciiTheme="majorBidi" w:hAnsiTheme="majorBidi" w:cs="Times New Roman"/>
          <w:sz w:val="26"/>
          <w:szCs w:val="26"/>
          <w:rtl/>
          <w:lang w:bidi="ar-MA"/>
        </w:rPr>
        <w:t>.</w:t>
      </w:r>
    </w:p>
    <w:p w14:paraId="32D4ED15" w14:textId="77777777" w:rsidR="00A15E12" w:rsidRDefault="00A15E12" w:rsidP="00253315">
      <w:pPr>
        <w:spacing w:after="0" w:line="240" w:lineRule="atLeast"/>
        <w:jc w:val="both"/>
        <w:rPr>
          <w:rFonts w:asciiTheme="majorBidi" w:hAnsiTheme="majorBidi" w:cs="Times New Roman"/>
          <w:b/>
          <w:bCs/>
          <w:sz w:val="26"/>
          <w:szCs w:val="26"/>
          <w:rtl/>
          <w:lang w:bidi="ar-MA"/>
        </w:rPr>
      </w:pPr>
      <w:r w:rsidRPr="00130C1F">
        <w:rPr>
          <w:rFonts w:asciiTheme="majorBidi" w:hAnsiTheme="majorBidi" w:cs="Times New Roman" w:hint="cs"/>
          <w:b/>
          <w:bCs/>
          <w:sz w:val="26"/>
          <w:szCs w:val="26"/>
          <w:rtl/>
          <w:lang w:bidi="ar-MA"/>
        </w:rPr>
        <w:t>المادة 3</w:t>
      </w:r>
    </w:p>
    <w:p w14:paraId="2D98067D" w14:textId="77777777" w:rsidR="00A15E12" w:rsidRDefault="00A15E12" w:rsidP="00A15E12">
      <w:pPr>
        <w:spacing w:after="0" w:line="240" w:lineRule="atLeast"/>
        <w:jc w:val="both"/>
        <w:rPr>
          <w:rFonts w:asciiTheme="majorBidi" w:hAnsiTheme="majorBidi" w:cs="Times New Roman"/>
          <w:sz w:val="26"/>
          <w:szCs w:val="26"/>
          <w:rtl/>
          <w:lang w:bidi="ar-MA"/>
        </w:rPr>
      </w:pPr>
      <w:r w:rsidRPr="00130C1F">
        <w:rPr>
          <w:rFonts w:asciiTheme="majorBidi" w:hAnsiTheme="majorBidi" w:cs="Times New Roman" w:hint="cs"/>
          <w:sz w:val="26"/>
          <w:szCs w:val="26"/>
          <w:rtl/>
          <w:lang w:bidi="ar-MA"/>
        </w:rPr>
        <w:t xml:space="preserve">" تطبيقا لأحكام المادة </w:t>
      </w:r>
      <w:r>
        <w:rPr>
          <w:rFonts w:asciiTheme="majorBidi" w:hAnsiTheme="majorBidi" w:cs="Times New Roman" w:hint="cs"/>
          <w:sz w:val="26"/>
          <w:szCs w:val="26"/>
          <w:rtl/>
          <w:lang w:bidi="ar-MA"/>
        </w:rPr>
        <w:t>78</w:t>
      </w:r>
      <w:r w:rsidRPr="00130C1F">
        <w:rPr>
          <w:rFonts w:asciiTheme="majorBidi" w:hAnsiTheme="majorBidi" w:cs="Times New Roman" w:hint="cs"/>
          <w:sz w:val="26"/>
          <w:szCs w:val="26"/>
          <w:rtl/>
          <w:lang w:bidi="ar-MA"/>
        </w:rPr>
        <w:t xml:space="preserve"> من القانون التنظيمي السالف الذكر رقم 1</w:t>
      </w:r>
      <w:r>
        <w:rPr>
          <w:rFonts w:asciiTheme="majorBidi" w:hAnsiTheme="majorBidi" w:cs="Times New Roman" w:hint="cs"/>
          <w:sz w:val="26"/>
          <w:szCs w:val="26"/>
          <w:rtl/>
          <w:lang w:bidi="ar-MA"/>
        </w:rPr>
        <w:t>13</w:t>
      </w:r>
      <w:r w:rsidRPr="00130C1F">
        <w:rPr>
          <w:rFonts w:asciiTheme="majorBidi" w:hAnsiTheme="majorBidi" w:cs="Times New Roman" w:hint="cs"/>
          <w:sz w:val="26"/>
          <w:szCs w:val="26"/>
          <w:rtl/>
          <w:lang w:bidi="ar-MA"/>
        </w:rPr>
        <w:t xml:space="preserve">.14، يحدد برنامج </w:t>
      </w:r>
      <w:r>
        <w:rPr>
          <w:rFonts w:asciiTheme="majorBidi" w:hAnsiTheme="majorBidi" w:cs="Times New Roman" w:hint="cs"/>
          <w:sz w:val="26"/>
          <w:szCs w:val="26"/>
          <w:rtl/>
          <w:lang w:bidi="ar-MA"/>
        </w:rPr>
        <w:t xml:space="preserve">عمل </w:t>
      </w:r>
      <w:proofErr w:type="gramStart"/>
      <w:r>
        <w:rPr>
          <w:rFonts w:asciiTheme="majorBidi" w:hAnsiTheme="majorBidi" w:cs="Times New Roman" w:hint="cs"/>
          <w:sz w:val="26"/>
          <w:szCs w:val="26"/>
          <w:rtl/>
          <w:lang w:bidi="ar-MA"/>
        </w:rPr>
        <w:t>الجماعة</w:t>
      </w:r>
      <w:r w:rsidRPr="00130C1F">
        <w:rPr>
          <w:rFonts w:asciiTheme="majorBidi" w:hAnsiTheme="majorBidi" w:cs="Times New Roman"/>
          <w:sz w:val="26"/>
          <w:szCs w:val="26"/>
          <w:rtl/>
          <w:lang w:bidi="ar-MA"/>
        </w:rPr>
        <w:t xml:space="preserve"> </w:t>
      </w:r>
      <w:r w:rsidRPr="00130C1F">
        <w:rPr>
          <w:rFonts w:asciiTheme="majorBidi" w:hAnsiTheme="majorBidi" w:cs="Times New Roman" w:hint="cs"/>
          <w:sz w:val="26"/>
          <w:szCs w:val="26"/>
          <w:rtl/>
          <w:lang w:bidi="ar-MA"/>
        </w:rPr>
        <w:t>،</w:t>
      </w:r>
      <w:proofErr w:type="gramEnd"/>
      <w:r w:rsidRPr="00130C1F">
        <w:rPr>
          <w:rFonts w:asciiTheme="majorBidi" w:hAnsiTheme="majorBidi" w:cs="Times New Roman" w:hint="cs"/>
          <w:sz w:val="26"/>
          <w:szCs w:val="26"/>
          <w:rtl/>
          <w:lang w:bidi="ar-MA"/>
        </w:rPr>
        <w:t xml:space="preserve"> لم</w:t>
      </w:r>
      <w:r>
        <w:rPr>
          <w:rFonts w:asciiTheme="majorBidi" w:hAnsiTheme="majorBidi" w:cs="Times New Roman" w:hint="cs"/>
          <w:sz w:val="26"/>
          <w:szCs w:val="26"/>
          <w:rtl/>
          <w:lang w:bidi="ar-MA"/>
        </w:rPr>
        <w:t>د</w:t>
      </w:r>
      <w:r w:rsidRPr="00130C1F">
        <w:rPr>
          <w:rFonts w:asciiTheme="majorBidi" w:hAnsiTheme="majorBidi" w:cs="Times New Roman" w:hint="cs"/>
          <w:sz w:val="26"/>
          <w:szCs w:val="26"/>
          <w:rtl/>
          <w:lang w:bidi="ar-MA"/>
        </w:rPr>
        <w:t xml:space="preserve">ة ست </w:t>
      </w:r>
      <w:r>
        <w:rPr>
          <w:rFonts w:asciiTheme="majorBidi" w:hAnsiTheme="majorBidi" w:cs="Times New Roman" w:hint="cs"/>
          <w:sz w:val="26"/>
          <w:szCs w:val="26"/>
          <w:rtl/>
          <w:lang w:bidi="ar-MA"/>
        </w:rPr>
        <w:t xml:space="preserve"> (6) </w:t>
      </w:r>
      <w:r w:rsidRPr="00130C1F">
        <w:rPr>
          <w:rFonts w:asciiTheme="majorBidi" w:hAnsiTheme="majorBidi" w:cs="Times New Roman" w:hint="cs"/>
          <w:sz w:val="26"/>
          <w:szCs w:val="26"/>
          <w:rtl/>
          <w:lang w:bidi="ar-MA"/>
        </w:rPr>
        <w:t xml:space="preserve">سنوات، البرامج والمشاريع التنموية المقرر برمجتها أو إنجازها أو المساهمة فيها بتراب </w:t>
      </w:r>
      <w:r>
        <w:rPr>
          <w:rFonts w:asciiTheme="majorBidi" w:hAnsiTheme="majorBidi" w:cs="Times New Roman" w:hint="cs"/>
          <w:sz w:val="26"/>
          <w:szCs w:val="26"/>
          <w:rtl/>
          <w:lang w:bidi="ar-MA"/>
        </w:rPr>
        <w:t>الجماعة</w:t>
      </w:r>
      <w:r w:rsidRPr="00130C1F">
        <w:rPr>
          <w:rFonts w:asciiTheme="majorBidi" w:hAnsiTheme="majorBidi" w:cs="Times New Roman" w:hint="cs"/>
          <w:sz w:val="26"/>
          <w:szCs w:val="26"/>
          <w:rtl/>
          <w:lang w:bidi="ar-MA"/>
        </w:rPr>
        <w:t>، مع مراعاة ما يلي:</w:t>
      </w:r>
    </w:p>
    <w:p w14:paraId="3C3DB2B1" w14:textId="77777777" w:rsidR="00A15E12" w:rsidRPr="00253315" w:rsidRDefault="00A15E12" w:rsidP="00A15E12">
      <w:pPr>
        <w:pStyle w:val="Paragraphedeliste"/>
        <w:numPr>
          <w:ilvl w:val="0"/>
          <w:numId w:val="58"/>
        </w:numPr>
        <w:spacing w:after="0" w:line="240" w:lineRule="atLeast"/>
        <w:jc w:val="both"/>
        <w:rPr>
          <w:rFonts w:asciiTheme="majorBidi" w:hAnsiTheme="majorBidi" w:cs="Times New Roman"/>
          <w:sz w:val="26"/>
          <w:szCs w:val="26"/>
          <w:lang w:bidi="ar-MA"/>
        </w:rPr>
      </w:pPr>
      <w:r w:rsidRPr="00253315">
        <w:rPr>
          <w:rFonts w:asciiTheme="majorBidi" w:hAnsiTheme="majorBidi" w:cs="Times New Roman" w:hint="cs"/>
          <w:sz w:val="26"/>
          <w:szCs w:val="26"/>
          <w:rtl/>
          <w:lang w:bidi="ar-MA"/>
        </w:rPr>
        <w:t xml:space="preserve">تحديد برنامج عمل الجماعة للأوليات التنموية </w:t>
      </w:r>
      <w:proofErr w:type="gramStart"/>
      <w:r w:rsidRPr="00253315">
        <w:rPr>
          <w:rFonts w:asciiTheme="majorBidi" w:hAnsiTheme="majorBidi" w:cs="Times New Roman" w:hint="cs"/>
          <w:sz w:val="26"/>
          <w:szCs w:val="26"/>
          <w:rtl/>
          <w:lang w:bidi="ar-MA"/>
        </w:rPr>
        <w:t>بالجماعة</w:t>
      </w:r>
      <w:r w:rsidRPr="00253315">
        <w:rPr>
          <w:rFonts w:asciiTheme="majorBidi" w:hAnsiTheme="majorBidi" w:cs="Times New Roman"/>
          <w:sz w:val="26"/>
          <w:szCs w:val="26"/>
          <w:rtl/>
          <w:lang w:bidi="ar-MA"/>
        </w:rPr>
        <w:t xml:space="preserve"> </w:t>
      </w:r>
      <w:r w:rsidRPr="00253315">
        <w:rPr>
          <w:rFonts w:asciiTheme="majorBidi" w:hAnsiTheme="majorBidi" w:cs="Times New Roman" w:hint="cs"/>
          <w:sz w:val="26"/>
          <w:szCs w:val="26"/>
          <w:rtl/>
          <w:lang w:bidi="ar-MA"/>
        </w:rPr>
        <w:t>؛</w:t>
      </w:r>
      <w:proofErr w:type="gramEnd"/>
    </w:p>
    <w:p w14:paraId="25FCFC81" w14:textId="77777777" w:rsidR="00A15E12" w:rsidRPr="00130C1F" w:rsidRDefault="00A15E12" w:rsidP="00A15E12">
      <w:pPr>
        <w:pStyle w:val="Paragraphedeliste"/>
        <w:numPr>
          <w:ilvl w:val="0"/>
          <w:numId w:val="58"/>
        </w:numPr>
        <w:spacing w:after="0" w:line="240" w:lineRule="atLeast"/>
        <w:jc w:val="both"/>
        <w:rPr>
          <w:rFonts w:asciiTheme="majorBidi" w:hAnsiTheme="majorBidi" w:cs="Times New Roman"/>
          <w:sz w:val="26"/>
          <w:szCs w:val="26"/>
          <w:lang w:bidi="ar-MA"/>
        </w:rPr>
      </w:pPr>
      <w:r w:rsidRPr="00130C1F">
        <w:rPr>
          <w:rFonts w:asciiTheme="majorBidi" w:hAnsiTheme="majorBidi" w:cs="Times New Roman" w:hint="cs"/>
          <w:sz w:val="26"/>
          <w:szCs w:val="26"/>
          <w:rtl/>
          <w:lang w:bidi="ar-MA"/>
        </w:rPr>
        <w:t xml:space="preserve">السعي إلى تحقيق الانسجام </w:t>
      </w:r>
      <w:proofErr w:type="spellStart"/>
      <w:r w:rsidRPr="00130C1F">
        <w:rPr>
          <w:rFonts w:asciiTheme="majorBidi" w:hAnsiTheme="majorBidi" w:cs="Times New Roman" w:hint="cs"/>
          <w:sz w:val="26"/>
          <w:szCs w:val="26"/>
          <w:rtl/>
          <w:lang w:bidi="ar-MA"/>
        </w:rPr>
        <w:t>والالتقائية</w:t>
      </w:r>
      <w:proofErr w:type="spellEnd"/>
      <w:r w:rsidRPr="00130C1F">
        <w:rPr>
          <w:rFonts w:asciiTheme="majorBidi" w:hAnsiTheme="majorBidi" w:cs="Times New Roman" w:hint="cs"/>
          <w:sz w:val="26"/>
          <w:szCs w:val="26"/>
          <w:rtl/>
          <w:lang w:bidi="ar-MA"/>
        </w:rPr>
        <w:t xml:space="preserve"> مع توجهات برنامج التنمية </w:t>
      </w:r>
      <w:proofErr w:type="gramStart"/>
      <w:r w:rsidRPr="00130C1F">
        <w:rPr>
          <w:rFonts w:asciiTheme="majorBidi" w:hAnsiTheme="majorBidi" w:cs="Times New Roman" w:hint="cs"/>
          <w:sz w:val="26"/>
          <w:szCs w:val="26"/>
          <w:rtl/>
          <w:lang w:bidi="ar-MA"/>
        </w:rPr>
        <w:t xml:space="preserve">الجهوية </w:t>
      </w:r>
      <w:r>
        <w:rPr>
          <w:rFonts w:asciiTheme="majorBidi" w:hAnsiTheme="majorBidi" w:cs="Times New Roman" w:hint="cs"/>
          <w:sz w:val="26"/>
          <w:szCs w:val="26"/>
          <w:rtl/>
          <w:lang w:bidi="ar-MA"/>
        </w:rPr>
        <w:t xml:space="preserve"> وبرنامج</w:t>
      </w:r>
      <w:proofErr w:type="gramEnd"/>
      <w:r>
        <w:rPr>
          <w:rFonts w:asciiTheme="majorBidi" w:hAnsiTheme="majorBidi" w:cs="Times New Roman" w:hint="cs"/>
          <w:sz w:val="26"/>
          <w:szCs w:val="26"/>
          <w:rtl/>
          <w:lang w:bidi="ar-MA"/>
        </w:rPr>
        <w:t xml:space="preserve"> تنمية العمالة أو الإقليم </w:t>
      </w:r>
      <w:r w:rsidRPr="00130C1F">
        <w:rPr>
          <w:rFonts w:asciiTheme="majorBidi" w:hAnsiTheme="majorBidi" w:cs="Times New Roman" w:hint="cs"/>
          <w:sz w:val="26"/>
          <w:szCs w:val="26"/>
          <w:rtl/>
          <w:lang w:bidi="ar-MA"/>
        </w:rPr>
        <w:t>عند وجوده</w:t>
      </w:r>
      <w:r>
        <w:rPr>
          <w:rFonts w:asciiTheme="majorBidi" w:hAnsiTheme="majorBidi" w:cs="Times New Roman" w:hint="cs"/>
          <w:sz w:val="26"/>
          <w:szCs w:val="26"/>
          <w:rtl/>
          <w:lang w:bidi="ar-MA"/>
        </w:rPr>
        <w:t>ا</w:t>
      </w:r>
      <w:r w:rsidRPr="00130C1F">
        <w:rPr>
          <w:rFonts w:asciiTheme="majorBidi" w:hAnsiTheme="majorBidi" w:cs="Times New Roman" w:hint="cs"/>
          <w:sz w:val="26"/>
          <w:szCs w:val="26"/>
          <w:rtl/>
          <w:lang w:bidi="ar-MA"/>
        </w:rPr>
        <w:t>؛</w:t>
      </w:r>
    </w:p>
    <w:p w14:paraId="756FB049" w14:textId="77777777" w:rsidR="00A15E12" w:rsidRPr="00130C1F" w:rsidRDefault="00A15E12" w:rsidP="00A15E12">
      <w:pPr>
        <w:pStyle w:val="Paragraphedeliste"/>
        <w:numPr>
          <w:ilvl w:val="0"/>
          <w:numId w:val="58"/>
        </w:numPr>
        <w:spacing w:after="160" w:line="259" w:lineRule="auto"/>
        <w:jc w:val="both"/>
        <w:rPr>
          <w:rFonts w:asciiTheme="majorBidi" w:hAnsiTheme="majorBidi" w:cs="Times New Roman"/>
          <w:sz w:val="26"/>
          <w:szCs w:val="26"/>
          <w:lang w:bidi="ar-MA"/>
        </w:rPr>
      </w:pPr>
      <w:r w:rsidRPr="00130C1F">
        <w:rPr>
          <w:rFonts w:asciiTheme="majorBidi" w:hAnsiTheme="majorBidi" w:cs="Times New Roman" w:hint="cs"/>
          <w:sz w:val="26"/>
          <w:szCs w:val="26"/>
          <w:rtl/>
          <w:lang w:bidi="ar-MA"/>
        </w:rPr>
        <w:t>اعتماد البعد البيئي لتحقيق التنمية المستدامة؛</w:t>
      </w:r>
    </w:p>
    <w:p w14:paraId="58CACF0A" w14:textId="77777777" w:rsidR="00A15E12" w:rsidRPr="00172482" w:rsidRDefault="00A15E12" w:rsidP="00A15E12">
      <w:pPr>
        <w:pStyle w:val="Paragraphedeliste"/>
        <w:numPr>
          <w:ilvl w:val="0"/>
          <w:numId w:val="58"/>
        </w:numPr>
        <w:spacing w:after="0" w:line="240" w:lineRule="atLeast"/>
        <w:jc w:val="both"/>
        <w:rPr>
          <w:rFonts w:asciiTheme="majorBidi" w:hAnsiTheme="majorBidi" w:cstheme="majorBidi"/>
          <w:sz w:val="26"/>
          <w:szCs w:val="26"/>
          <w:rtl/>
          <w:lang w:bidi="ar-MA"/>
        </w:rPr>
      </w:pPr>
      <w:r w:rsidRPr="00172482">
        <w:rPr>
          <w:rFonts w:asciiTheme="majorBidi" w:hAnsiTheme="majorBidi" w:cs="Times New Roman" w:hint="cs"/>
          <w:sz w:val="26"/>
          <w:szCs w:val="26"/>
          <w:rtl/>
          <w:lang w:bidi="ar-MA"/>
        </w:rPr>
        <w:t xml:space="preserve">الأخذ بعين الاعتبار الإمكانيات المادية المتوفرة </w:t>
      </w:r>
      <w:r>
        <w:rPr>
          <w:rFonts w:asciiTheme="majorBidi" w:hAnsiTheme="majorBidi" w:cs="Times New Roman" w:hint="cs"/>
          <w:sz w:val="26"/>
          <w:szCs w:val="26"/>
          <w:rtl/>
          <w:lang w:bidi="ar-MA"/>
        </w:rPr>
        <w:t>للجماعة</w:t>
      </w:r>
      <w:r w:rsidRPr="00172482">
        <w:rPr>
          <w:rFonts w:asciiTheme="majorBidi" w:hAnsiTheme="majorBidi" w:cs="Times New Roman" w:hint="cs"/>
          <w:sz w:val="26"/>
          <w:szCs w:val="26"/>
          <w:rtl/>
          <w:lang w:bidi="ar-MA"/>
        </w:rPr>
        <w:t xml:space="preserve"> أو التي يمكن تعبئتها، وكذا الالتزامات المتفق في شأنها بين </w:t>
      </w:r>
      <w:r>
        <w:rPr>
          <w:rFonts w:asciiTheme="majorBidi" w:hAnsiTheme="majorBidi" w:cs="Times New Roman" w:hint="cs"/>
          <w:sz w:val="26"/>
          <w:szCs w:val="26"/>
          <w:rtl/>
          <w:lang w:bidi="ar-MA"/>
        </w:rPr>
        <w:t>الجماعة</w:t>
      </w:r>
      <w:r w:rsidRPr="00172482">
        <w:rPr>
          <w:rFonts w:asciiTheme="majorBidi" w:hAnsiTheme="majorBidi" w:cs="Times New Roman" w:hint="cs"/>
          <w:sz w:val="26"/>
          <w:szCs w:val="26"/>
          <w:rtl/>
          <w:lang w:bidi="ar-MA"/>
        </w:rPr>
        <w:t xml:space="preserve"> والجماعات ال</w:t>
      </w:r>
      <w:r>
        <w:rPr>
          <w:rFonts w:asciiTheme="majorBidi" w:hAnsiTheme="majorBidi" w:cs="Times New Roman" w:hint="cs"/>
          <w:sz w:val="26"/>
          <w:szCs w:val="26"/>
          <w:rtl/>
          <w:lang w:bidi="ar-MA"/>
        </w:rPr>
        <w:t>ت</w:t>
      </w:r>
      <w:r w:rsidRPr="00172482">
        <w:rPr>
          <w:rFonts w:asciiTheme="majorBidi" w:hAnsiTheme="majorBidi" w:cs="Times New Roman" w:hint="cs"/>
          <w:sz w:val="26"/>
          <w:szCs w:val="26"/>
          <w:rtl/>
          <w:lang w:bidi="ar-MA"/>
        </w:rPr>
        <w:t xml:space="preserve">رابية الأخرى وهيئاتها والمقاولات العمومية والقطاعات الاقتصادية والاجتماعية </w:t>
      </w:r>
      <w:r>
        <w:rPr>
          <w:rFonts w:asciiTheme="majorBidi" w:hAnsiTheme="majorBidi" w:cs="Times New Roman" w:hint="cs"/>
          <w:sz w:val="26"/>
          <w:szCs w:val="26"/>
          <w:rtl/>
          <w:lang w:bidi="ar-MA"/>
        </w:rPr>
        <w:t>بالجماعة</w:t>
      </w:r>
      <w:r w:rsidRPr="00172482">
        <w:rPr>
          <w:rFonts w:asciiTheme="majorBidi" w:hAnsiTheme="majorBidi" w:cs="Times New Roman" w:hint="cs"/>
          <w:sz w:val="26"/>
          <w:szCs w:val="26"/>
          <w:rtl/>
          <w:lang w:bidi="ar-MA"/>
        </w:rPr>
        <w:t>."</w:t>
      </w:r>
    </w:p>
  </w:footnote>
  <w:footnote w:id="8">
    <w:p w14:paraId="77758979" w14:textId="77777777" w:rsidR="00A15E12" w:rsidRDefault="00A15E12" w:rsidP="00A15E12">
      <w:pPr>
        <w:spacing w:after="0" w:line="240" w:lineRule="atLeast"/>
        <w:jc w:val="both"/>
        <w:rPr>
          <w:rFonts w:asciiTheme="majorBidi" w:hAnsiTheme="majorBidi" w:cstheme="majorBidi"/>
          <w:sz w:val="26"/>
          <w:szCs w:val="26"/>
          <w:rtl/>
          <w:lang w:bidi="ar-MA"/>
        </w:rPr>
      </w:pPr>
      <w:r w:rsidRPr="00FD23DA">
        <w:rPr>
          <w:rFonts w:asciiTheme="majorBidi" w:hAnsiTheme="majorBidi" w:cstheme="majorBidi"/>
          <w:sz w:val="26"/>
          <w:szCs w:val="26"/>
          <w:lang w:bidi="ar-MA"/>
        </w:rPr>
        <w:footnoteRef/>
      </w:r>
      <w:r w:rsidRPr="00FD23DA">
        <w:rPr>
          <w:rFonts w:asciiTheme="majorBidi" w:hAnsiTheme="majorBidi" w:cstheme="majorBidi" w:hint="cs"/>
          <w:sz w:val="26"/>
          <w:szCs w:val="26"/>
          <w:rtl/>
          <w:lang w:bidi="ar-MA"/>
        </w:rPr>
        <w:t>-</w:t>
      </w:r>
      <w:r>
        <w:rPr>
          <w:rFonts w:asciiTheme="majorBidi" w:hAnsiTheme="majorBidi" w:cstheme="majorBidi" w:hint="cs"/>
          <w:sz w:val="26"/>
          <w:szCs w:val="26"/>
          <w:rtl/>
          <w:lang w:bidi="ar-MA"/>
        </w:rPr>
        <w:t xml:space="preserve"> أنظر المادة 8 من المرسوم رقم </w:t>
      </w:r>
      <w:r w:rsidRPr="0091079F">
        <w:rPr>
          <w:rFonts w:asciiTheme="majorBidi" w:hAnsiTheme="majorBidi" w:cstheme="majorBidi" w:hint="cs"/>
          <w:sz w:val="26"/>
          <w:szCs w:val="26"/>
          <w:rtl/>
          <w:lang w:bidi="ar-MA"/>
        </w:rPr>
        <w:t>2.16.</w:t>
      </w:r>
      <w:r>
        <w:rPr>
          <w:rFonts w:asciiTheme="majorBidi" w:hAnsiTheme="majorBidi" w:cstheme="majorBidi" w:hint="cs"/>
          <w:sz w:val="26"/>
          <w:szCs w:val="26"/>
          <w:rtl/>
          <w:lang w:bidi="ar-MA"/>
        </w:rPr>
        <w:t>301، السالف الذكر.</w:t>
      </w:r>
    </w:p>
    <w:p w14:paraId="7327D4CD" w14:textId="77777777" w:rsidR="00A15E12" w:rsidRPr="00FD23DA" w:rsidRDefault="00A15E12" w:rsidP="00641265">
      <w:pPr>
        <w:spacing w:after="0" w:line="240" w:lineRule="atLeast"/>
        <w:rPr>
          <w:rFonts w:asciiTheme="majorBidi" w:hAnsiTheme="majorBidi" w:cstheme="majorBidi"/>
          <w:b/>
          <w:bCs/>
          <w:sz w:val="26"/>
          <w:szCs w:val="26"/>
          <w:rtl/>
          <w:lang w:bidi="ar-MA"/>
        </w:rPr>
      </w:pPr>
      <w:r w:rsidRPr="00FD23DA">
        <w:rPr>
          <w:rFonts w:asciiTheme="majorBidi" w:hAnsiTheme="majorBidi" w:cstheme="majorBidi" w:hint="cs"/>
          <w:b/>
          <w:bCs/>
          <w:sz w:val="26"/>
          <w:szCs w:val="26"/>
          <w:rtl/>
          <w:lang w:bidi="ar-MA"/>
        </w:rPr>
        <w:t>المادة 8</w:t>
      </w:r>
    </w:p>
    <w:p w14:paraId="5A1BA166" w14:textId="77777777" w:rsidR="00A15E12" w:rsidRPr="00FD23DA" w:rsidRDefault="00A15E12" w:rsidP="00641265">
      <w:pPr>
        <w:spacing w:after="0" w:line="240" w:lineRule="atLeast"/>
        <w:jc w:val="both"/>
        <w:rPr>
          <w:rFonts w:asciiTheme="majorBidi" w:hAnsiTheme="majorBidi" w:cstheme="majorBidi"/>
          <w:sz w:val="26"/>
          <w:szCs w:val="26"/>
          <w:rtl/>
          <w:lang w:bidi="ar-MA"/>
        </w:rPr>
      </w:pPr>
      <w:r>
        <w:rPr>
          <w:rFonts w:asciiTheme="majorBidi" w:hAnsiTheme="majorBidi" w:cstheme="majorBidi" w:hint="cs"/>
          <w:sz w:val="26"/>
          <w:szCs w:val="26"/>
          <w:rtl/>
          <w:lang w:bidi="ar-MA"/>
        </w:rPr>
        <w:t xml:space="preserve">" </w:t>
      </w:r>
      <w:r w:rsidRPr="00FD23DA">
        <w:rPr>
          <w:rFonts w:asciiTheme="majorBidi" w:hAnsiTheme="majorBidi" w:cstheme="majorBidi" w:hint="cs"/>
          <w:sz w:val="26"/>
          <w:szCs w:val="26"/>
          <w:rtl/>
          <w:lang w:bidi="ar-MA"/>
        </w:rPr>
        <w:t>تطبيقا لأحكام الفقرة الث</w:t>
      </w:r>
      <w:r>
        <w:rPr>
          <w:rFonts w:asciiTheme="majorBidi" w:hAnsiTheme="majorBidi" w:cstheme="majorBidi" w:hint="cs"/>
          <w:sz w:val="26"/>
          <w:szCs w:val="26"/>
          <w:rtl/>
          <w:lang w:bidi="ar-MA"/>
        </w:rPr>
        <w:t>الثة</w:t>
      </w:r>
      <w:r w:rsidRPr="00FD23DA">
        <w:rPr>
          <w:rFonts w:asciiTheme="majorBidi" w:hAnsiTheme="majorBidi" w:cstheme="majorBidi" w:hint="cs"/>
          <w:sz w:val="26"/>
          <w:szCs w:val="26"/>
          <w:rtl/>
          <w:lang w:bidi="ar-MA"/>
        </w:rPr>
        <w:t xml:space="preserve"> من المادة </w:t>
      </w:r>
      <w:r>
        <w:rPr>
          <w:rFonts w:asciiTheme="majorBidi" w:hAnsiTheme="majorBidi" w:cstheme="majorBidi" w:hint="cs"/>
          <w:sz w:val="26"/>
          <w:szCs w:val="26"/>
          <w:rtl/>
          <w:lang w:bidi="ar-MA"/>
        </w:rPr>
        <w:t>78</w:t>
      </w:r>
      <w:r w:rsidRPr="00FD23DA">
        <w:rPr>
          <w:rFonts w:asciiTheme="majorBidi" w:hAnsiTheme="majorBidi" w:cstheme="majorBidi" w:hint="cs"/>
          <w:sz w:val="26"/>
          <w:szCs w:val="26"/>
          <w:rtl/>
          <w:lang w:bidi="ar-MA"/>
        </w:rPr>
        <w:t xml:space="preserve"> من القانون التنظيمي السالف الذكر رقم 11</w:t>
      </w:r>
      <w:r>
        <w:rPr>
          <w:rFonts w:asciiTheme="majorBidi" w:hAnsiTheme="majorBidi" w:cstheme="majorBidi" w:hint="cs"/>
          <w:sz w:val="26"/>
          <w:szCs w:val="26"/>
          <w:rtl/>
          <w:lang w:bidi="ar-MA"/>
        </w:rPr>
        <w:t>3</w:t>
      </w:r>
      <w:r w:rsidRPr="00FD23DA">
        <w:rPr>
          <w:rFonts w:asciiTheme="majorBidi" w:hAnsiTheme="majorBidi" w:cstheme="majorBidi" w:hint="cs"/>
          <w:sz w:val="26"/>
          <w:szCs w:val="26"/>
          <w:rtl/>
          <w:lang w:bidi="ar-MA"/>
        </w:rPr>
        <w:t xml:space="preserve">.14، يتم إعداد مشروع برنامج </w:t>
      </w:r>
      <w:r>
        <w:rPr>
          <w:rFonts w:asciiTheme="majorBidi" w:hAnsiTheme="majorBidi" w:cstheme="majorBidi" w:hint="cs"/>
          <w:sz w:val="26"/>
          <w:szCs w:val="26"/>
          <w:rtl/>
          <w:lang w:bidi="ar-MA"/>
        </w:rPr>
        <w:t>عمل الجماعة</w:t>
      </w:r>
      <w:r w:rsidRPr="00FD23DA">
        <w:rPr>
          <w:rFonts w:asciiTheme="majorBidi" w:hAnsiTheme="majorBidi" w:cstheme="majorBidi" w:hint="cs"/>
          <w:sz w:val="26"/>
          <w:szCs w:val="26"/>
          <w:rtl/>
          <w:lang w:bidi="ar-MA"/>
        </w:rPr>
        <w:t xml:space="preserve"> بتنسيق مع عامل العمالة أو الإقليم بصفته مكلفا بتنسيق أنشط</w:t>
      </w:r>
      <w:r>
        <w:rPr>
          <w:rFonts w:asciiTheme="majorBidi" w:hAnsiTheme="majorBidi" w:cstheme="majorBidi" w:hint="cs"/>
          <w:sz w:val="26"/>
          <w:szCs w:val="26"/>
          <w:rtl/>
          <w:lang w:bidi="ar-MA"/>
        </w:rPr>
        <w:t xml:space="preserve">ة المصالح </w:t>
      </w:r>
      <w:proofErr w:type="spellStart"/>
      <w:r>
        <w:rPr>
          <w:rFonts w:asciiTheme="majorBidi" w:hAnsiTheme="majorBidi" w:cstheme="majorBidi" w:hint="cs"/>
          <w:sz w:val="26"/>
          <w:szCs w:val="26"/>
          <w:rtl/>
          <w:lang w:bidi="ar-MA"/>
        </w:rPr>
        <w:t>اللا</w:t>
      </w:r>
      <w:r w:rsidRPr="00FD23DA">
        <w:rPr>
          <w:rFonts w:asciiTheme="majorBidi" w:hAnsiTheme="majorBidi" w:cstheme="majorBidi" w:hint="cs"/>
          <w:sz w:val="26"/>
          <w:szCs w:val="26"/>
          <w:rtl/>
          <w:lang w:bidi="ar-MA"/>
        </w:rPr>
        <w:t>ممركزة</w:t>
      </w:r>
      <w:proofErr w:type="spellEnd"/>
      <w:r w:rsidRPr="00FD23DA">
        <w:rPr>
          <w:rFonts w:asciiTheme="majorBidi" w:hAnsiTheme="majorBidi" w:cstheme="majorBidi" w:hint="cs"/>
          <w:sz w:val="26"/>
          <w:szCs w:val="26"/>
          <w:rtl/>
          <w:lang w:bidi="ar-MA"/>
        </w:rPr>
        <w:t xml:space="preserve"> للإدارة المركزية.</w:t>
      </w:r>
      <w:r>
        <w:rPr>
          <w:rFonts w:asciiTheme="majorBidi" w:hAnsiTheme="majorBidi" w:cstheme="majorBidi" w:hint="cs"/>
          <w:sz w:val="26"/>
          <w:szCs w:val="26"/>
          <w:rtl/>
          <w:lang w:bidi="ar-MA"/>
        </w:rPr>
        <w:t>"</w:t>
      </w:r>
    </w:p>
  </w:footnote>
  <w:footnote w:id="9">
    <w:p w14:paraId="710BB9AB" w14:textId="77777777" w:rsidR="00A15E12" w:rsidRDefault="00A15E12" w:rsidP="006548E6">
      <w:pPr>
        <w:spacing w:after="0" w:line="240" w:lineRule="atLeast"/>
        <w:jc w:val="both"/>
        <w:rPr>
          <w:rFonts w:asciiTheme="majorBidi" w:hAnsiTheme="majorBidi" w:cstheme="majorBidi"/>
          <w:sz w:val="26"/>
          <w:szCs w:val="26"/>
          <w:rtl/>
          <w:lang w:bidi="ar-MA"/>
        </w:rPr>
      </w:pPr>
      <w:r w:rsidRPr="0091079F">
        <w:rPr>
          <w:rFonts w:asciiTheme="majorBidi" w:hAnsiTheme="majorBidi" w:cstheme="majorBidi"/>
          <w:sz w:val="26"/>
          <w:szCs w:val="26"/>
          <w:lang w:bidi="ar-MA"/>
        </w:rPr>
        <w:footnoteRef/>
      </w:r>
      <w:r w:rsidRPr="0091079F">
        <w:rPr>
          <w:rFonts w:asciiTheme="majorBidi" w:hAnsiTheme="majorBidi" w:cstheme="majorBidi"/>
          <w:sz w:val="26"/>
          <w:szCs w:val="26"/>
          <w:lang w:bidi="ar-MA"/>
        </w:rPr>
        <w:t xml:space="preserve"> </w:t>
      </w:r>
      <w:r w:rsidRPr="0091079F">
        <w:rPr>
          <w:rFonts w:asciiTheme="majorBidi" w:hAnsiTheme="majorBidi" w:cstheme="majorBidi"/>
          <w:sz w:val="26"/>
          <w:szCs w:val="26"/>
          <w:rtl/>
          <w:lang w:bidi="ar-MA"/>
        </w:rPr>
        <w:t xml:space="preserve">- </w:t>
      </w:r>
      <w:r>
        <w:rPr>
          <w:rFonts w:asciiTheme="majorBidi" w:hAnsiTheme="majorBidi" w:cstheme="majorBidi" w:hint="cs"/>
          <w:sz w:val="26"/>
          <w:szCs w:val="26"/>
          <w:rtl/>
          <w:lang w:bidi="ar-MA"/>
        </w:rPr>
        <w:t>أنظر المادة الأولى من المرسوم رقم 2.16.301، السالف الذكر.</w:t>
      </w:r>
    </w:p>
    <w:p w14:paraId="69DEB95F" w14:textId="77777777" w:rsidR="00A15E12" w:rsidRPr="0091079F" w:rsidRDefault="00A15E12" w:rsidP="009B4FF1">
      <w:pPr>
        <w:spacing w:after="0" w:line="240" w:lineRule="atLeast"/>
        <w:rPr>
          <w:rFonts w:asciiTheme="majorBidi" w:hAnsiTheme="majorBidi" w:cstheme="majorBidi"/>
          <w:b/>
          <w:bCs/>
          <w:sz w:val="26"/>
          <w:szCs w:val="26"/>
          <w:rtl/>
          <w:lang w:bidi="ar-MA"/>
        </w:rPr>
      </w:pPr>
      <w:r w:rsidRPr="0091079F">
        <w:rPr>
          <w:rFonts w:asciiTheme="majorBidi" w:hAnsiTheme="majorBidi" w:cstheme="majorBidi"/>
          <w:b/>
          <w:bCs/>
          <w:sz w:val="26"/>
          <w:szCs w:val="26"/>
          <w:rtl/>
          <w:lang w:bidi="ar-MA"/>
        </w:rPr>
        <w:t>المادة الأولى</w:t>
      </w:r>
    </w:p>
    <w:p w14:paraId="207A7337" w14:textId="77777777" w:rsidR="00A15E12" w:rsidRPr="0091079F" w:rsidRDefault="00A15E12" w:rsidP="00A15E12">
      <w:pPr>
        <w:spacing w:after="0" w:line="240" w:lineRule="atLeast"/>
        <w:jc w:val="both"/>
        <w:rPr>
          <w:rFonts w:asciiTheme="majorBidi" w:hAnsiTheme="majorBidi" w:cstheme="majorBidi"/>
          <w:sz w:val="26"/>
          <w:szCs w:val="26"/>
          <w:rtl/>
          <w:lang w:bidi="ar-MA"/>
        </w:rPr>
      </w:pPr>
      <w:r>
        <w:rPr>
          <w:rFonts w:asciiTheme="majorBidi" w:hAnsiTheme="majorBidi" w:cstheme="majorBidi" w:hint="cs"/>
          <w:sz w:val="26"/>
          <w:szCs w:val="26"/>
          <w:rtl/>
          <w:lang w:bidi="ar-MA"/>
        </w:rPr>
        <w:t xml:space="preserve">" </w:t>
      </w:r>
      <w:r w:rsidRPr="0091079F">
        <w:rPr>
          <w:rFonts w:asciiTheme="majorBidi" w:hAnsiTheme="majorBidi" w:cstheme="majorBidi"/>
          <w:sz w:val="26"/>
          <w:szCs w:val="26"/>
          <w:rtl/>
          <w:lang w:bidi="ar-MA"/>
        </w:rPr>
        <w:t>تطبيقا لأحكام المادة 8</w:t>
      </w:r>
      <w:r>
        <w:rPr>
          <w:rFonts w:asciiTheme="majorBidi" w:hAnsiTheme="majorBidi" w:cstheme="majorBidi" w:hint="cs"/>
          <w:sz w:val="26"/>
          <w:szCs w:val="26"/>
          <w:rtl/>
          <w:lang w:bidi="ar-MA"/>
        </w:rPr>
        <w:t>1</w:t>
      </w:r>
      <w:r w:rsidRPr="0091079F">
        <w:rPr>
          <w:rFonts w:asciiTheme="majorBidi" w:hAnsiTheme="majorBidi" w:cstheme="majorBidi"/>
          <w:sz w:val="26"/>
          <w:szCs w:val="26"/>
          <w:rtl/>
          <w:lang w:bidi="ar-MA"/>
        </w:rPr>
        <w:t xml:space="preserve"> من القانون التنظيمي المشار إليه أعلاه رقم 11</w:t>
      </w:r>
      <w:r>
        <w:rPr>
          <w:rFonts w:asciiTheme="majorBidi" w:hAnsiTheme="majorBidi" w:cstheme="majorBidi" w:hint="cs"/>
          <w:sz w:val="26"/>
          <w:szCs w:val="26"/>
          <w:rtl/>
          <w:lang w:bidi="ar-MA"/>
        </w:rPr>
        <w:t>3</w:t>
      </w:r>
      <w:r w:rsidRPr="0091079F">
        <w:rPr>
          <w:rFonts w:asciiTheme="majorBidi" w:hAnsiTheme="majorBidi" w:cstheme="majorBidi"/>
          <w:sz w:val="26"/>
          <w:szCs w:val="26"/>
          <w:rtl/>
          <w:lang w:bidi="ar-MA"/>
        </w:rPr>
        <w:t xml:space="preserve">.14، يحدد هذا المرسوم مسطرة إعداد برنامج </w:t>
      </w:r>
      <w:r>
        <w:rPr>
          <w:rFonts w:asciiTheme="majorBidi" w:hAnsiTheme="majorBidi" w:cstheme="majorBidi" w:hint="cs"/>
          <w:sz w:val="26"/>
          <w:szCs w:val="26"/>
          <w:rtl/>
          <w:lang w:bidi="ar-MA"/>
        </w:rPr>
        <w:t>عمل الجماعة</w:t>
      </w:r>
      <w:r w:rsidRPr="0091079F">
        <w:rPr>
          <w:rFonts w:asciiTheme="majorBidi" w:hAnsiTheme="majorBidi" w:cstheme="majorBidi"/>
          <w:sz w:val="26"/>
          <w:szCs w:val="26"/>
          <w:rtl/>
          <w:lang w:bidi="ar-MA"/>
        </w:rPr>
        <w:t xml:space="preserve"> وتتبعه وتحيينه وتقييمه وآليات الحوار والتشاور لإعداده.</w:t>
      </w:r>
      <w:r>
        <w:rPr>
          <w:rFonts w:asciiTheme="majorBidi" w:hAnsiTheme="majorBidi" w:cstheme="majorBidi" w:hint="cs"/>
          <w:sz w:val="26"/>
          <w:szCs w:val="26"/>
          <w:rtl/>
          <w:lang w:bidi="ar-MA"/>
        </w:rPr>
        <w:t>"</w:t>
      </w:r>
    </w:p>
  </w:footnote>
  <w:footnote w:id="10">
    <w:p w14:paraId="14A2C892" w14:textId="77777777" w:rsidR="00A15E12" w:rsidRPr="00352D69" w:rsidRDefault="00A15E12" w:rsidP="009431DC">
      <w:pPr>
        <w:pStyle w:val="Notedebasdepage"/>
        <w:jc w:val="both"/>
        <w:rPr>
          <w:rFonts w:asciiTheme="majorBidi" w:hAnsiTheme="majorBidi" w:cstheme="majorBidi"/>
          <w:sz w:val="26"/>
          <w:szCs w:val="26"/>
          <w:rtl/>
          <w:lang w:bidi="ar-MA"/>
        </w:rPr>
      </w:pPr>
      <w:r w:rsidRPr="009431DC">
        <w:rPr>
          <w:rStyle w:val="Appelnotedebasdep"/>
          <w:rFonts w:asciiTheme="majorBidi" w:hAnsiTheme="majorBidi" w:cstheme="majorBidi"/>
          <w:sz w:val="26"/>
          <w:szCs w:val="26"/>
          <w:vertAlign w:val="baseline"/>
        </w:rPr>
        <w:footnoteRef/>
      </w:r>
      <w:r w:rsidRPr="009431DC">
        <w:rPr>
          <w:rFonts w:hint="cs"/>
          <w:rtl/>
          <w:lang w:bidi="ar-MA"/>
        </w:rPr>
        <w:t>-</w:t>
      </w:r>
      <w:r w:rsidRPr="001F2BAF">
        <w:rPr>
          <w:rFonts w:asciiTheme="majorBidi" w:hAnsiTheme="majorBidi" w:cstheme="majorBidi"/>
          <w:sz w:val="26"/>
          <w:szCs w:val="26"/>
          <w:rtl/>
          <w:lang w:bidi="ar-MA"/>
        </w:rPr>
        <w:t xml:space="preserve"> </w:t>
      </w:r>
      <w:r w:rsidRPr="00352D69">
        <w:rPr>
          <w:rFonts w:asciiTheme="majorBidi" w:hAnsiTheme="majorBidi" w:cstheme="majorBidi"/>
          <w:sz w:val="26"/>
          <w:szCs w:val="26"/>
          <w:rtl/>
          <w:lang w:bidi="ar-MA"/>
        </w:rPr>
        <w:t>أنظر المرسوم رقم 2.16.3</w:t>
      </w:r>
      <w:r>
        <w:rPr>
          <w:rFonts w:asciiTheme="majorBidi" w:hAnsiTheme="majorBidi" w:cstheme="majorBidi" w:hint="cs"/>
          <w:sz w:val="26"/>
          <w:szCs w:val="26"/>
          <w:rtl/>
          <w:lang w:bidi="ar-MA"/>
        </w:rPr>
        <w:t>10</w:t>
      </w:r>
      <w:r w:rsidRPr="00352D69">
        <w:rPr>
          <w:rFonts w:asciiTheme="majorBidi" w:hAnsiTheme="majorBidi" w:cstheme="majorBidi"/>
          <w:sz w:val="26"/>
          <w:szCs w:val="26"/>
          <w:rtl/>
          <w:lang w:bidi="ar-MA"/>
        </w:rPr>
        <w:t xml:space="preserve"> بتاريخ 23 رمضان 1437 (29 يونيو 2016) بتحديد شروط وكيفيات تحويل الاعتمادات المفتوحة في ميزانية </w:t>
      </w:r>
      <w:r>
        <w:rPr>
          <w:rFonts w:asciiTheme="majorBidi" w:hAnsiTheme="majorBidi" w:cstheme="majorBidi" w:hint="cs"/>
          <w:sz w:val="26"/>
          <w:szCs w:val="26"/>
          <w:rtl/>
          <w:lang w:bidi="ar-MA"/>
        </w:rPr>
        <w:t>الجماعة</w:t>
      </w:r>
      <w:r w:rsidRPr="00352D69">
        <w:rPr>
          <w:rFonts w:asciiTheme="majorBidi" w:hAnsiTheme="majorBidi" w:cstheme="majorBidi"/>
          <w:sz w:val="26"/>
          <w:szCs w:val="26"/>
          <w:rtl/>
          <w:lang w:bidi="ar-MA"/>
        </w:rPr>
        <w:t>؛ الجريدة الرسمية عدد</w:t>
      </w:r>
      <w:r w:rsidRPr="00352D69">
        <w:rPr>
          <w:rFonts w:asciiTheme="majorBidi" w:hAnsiTheme="majorBidi" w:cstheme="majorBidi" w:hint="cs"/>
          <w:sz w:val="26"/>
          <w:szCs w:val="26"/>
          <w:rtl/>
          <w:lang w:bidi="ar-MA"/>
        </w:rPr>
        <w:t xml:space="preserve"> 6482 بتاريخ 9 شوال 1437 (14 يوليو 2016)، ص 54</w:t>
      </w:r>
      <w:r>
        <w:rPr>
          <w:rFonts w:asciiTheme="majorBidi" w:hAnsiTheme="majorBidi" w:cstheme="majorBidi" w:hint="cs"/>
          <w:sz w:val="26"/>
          <w:szCs w:val="26"/>
          <w:rtl/>
          <w:lang w:bidi="ar-MA"/>
        </w:rPr>
        <w:t>59</w:t>
      </w:r>
      <w:r w:rsidRPr="00352D69">
        <w:rPr>
          <w:rFonts w:asciiTheme="majorBidi" w:hAnsiTheme="majorBidi" w:cstheme="majorBidi" w:hint="cs"/>
          <w:sz w:val="26"/>
          <w:szCs w:val="26"/>
          <w:rtl/>
          <w:lang w:bidi="ar-MA"/>
        </w:rPr>
        <w:t>.</w:t>
      </w:r>
    </w:p>
    <w:p w14:paraId="43F5365F" w14:textId="77777777" w:rsidR="00A15E12" w:rsidRPr="001F2BAF" w:rsidRDefault="00A15E12" w:rsidP="009431DC">
      <w:pPr>
        <w:pStyle w:val="Notedebasdepage"/>
        <w:rPr>
          <w:rtl/>
          <w:lang w:bidi="ar-MA"/>
        </w:rPr>
      </w:pPr>
    </w:p>
  </w:footnote>
  <w:footnote w:id="11">
    <w:p w14:paraId="3133B03B" w14:textId="77777777" w:rsidR="00A15E12" w:rsidRDefault="00A15E12" w:rsidP="00DB047C">
      <w:pPr>
        <w:pStyle w:val="Notedebasdepage"/>
        <w:rPr>
          <w:rFonts w:asciiTheme="majorBidi" w:hAnsiTheme="majorBidi" w:cstheme="majorBidi"/>
          <w:sz w:val="26"/>
          <w:szCs w:val="26"/>
          <w:rtl/>
          <w:lang w:bidi="ar-MA"/>
        </w:rPr>
      </w:pPr>
      <w:r w:rsidRPr="004D5FA7">
        <w:rPr>
          <w:rStyle w:val="Appelnotedebasdep"/>
          <w:rFonts w:asciiTheme="majorBidi" w:hAnsiTheme="majorBidi" w:cstheme="majorBidi"/>
          <w:sz w:val="26"/>
          <w:szCs w:val="26"/>
        </w:rPr>
        <w:footnoteRef/>
      </w:r>
      <w:r w:rsidRPr="004D5FA7">
        <w:rPr>
          <w:rFonts w:asciiTheme="majorBidi" w:hAnsiTheme="majorBidi" w:cstheme="majorBidi"/>
          <w:sz w:val="26"/>
          <w:szCs w:val="26"/>
        </w:rPr>
        <w:t xml:space="preserve"> </w:t>
      </w:r>
      <w:r w:rsidRPr="004D5FA7">
        <w:rPr>
          <w:rFonts w:asciiTheme="majorBidi" w:hAnsiTheme="majorBidi" w:cstheme="majorBidi"/>
          <w:sz w:val="26"/>
          <w:szCs w:val="26"/>
          <w:rtl/>
          <w:lang w:bidi="ar-MA"/>
        </w:rPr>
        <w:t xml:space="preserve">- أنظر المادة 13 من </w:t>
      </w:r>
      <w:proofErr w:type="gramStart"/>
      <w:r w:rsidRPr="004D5FA7">
        <w:rPr>
          <w:rFonts w:asciiTheme="majorBidi" w:hAnsiTheme="majorBidi" w:cstheme="majorBidi"/>
          <w:sz w:val="26"/>
          <w:szCs w:val="26"/>
          <w:rtl/>
          <w:lang w:bidi="ar-MA"/>
        </w:rPr>
        <w:t>المرسوم  رقم</w:t>
      </w:r>
      <w:proofErr w:type="gramEnd"/>
      <w:r w:rsidRPr="004D5FA7">
        <w:rPr>
          <w:rFonts w:asciiTheme="majorBidi" w:hAnsiTheme="majorBidi" w:cstheme="majorBidi"/>
          <w:sz w:val="26"/>
          <w:szCs w:val="26"/>
          <w:rtl/>
          <w:lang w:bidi="ar-MA"/>
        </w:rPr>
        <w:t xml:space="preserve"> 2.16.30</w:t>
      </w:r>
      <w:r>
        <w:rPr>
          <w:rFonts w:asciiTheme="majorBidi" w:hAnsiTheme="majorBidi" w:cstheme="majorBidi" w:hint="cs"/>
          <w:sz w:val="26"/>
          <w:szCs w:val="26"/>
          <w:rtl/>
          <w:lang w:bidi="ar-MA"/>
        </w:rPr>
        <w:t>1</w:t>
      </w:r>
      <w:r w:rsidRPr="004D5FA7">
        <w:rPr>
          <w:rFonts w:asciiTheme="majorBidi" w:hAnsiTheme="majorBidi" w:cstheme="majorBidi"/>
          <w:sz w:val="26"/>
          <w:szCs w:val="26"/>
          <w:rtl/>
          <w:lang w:bidi="ar-MA"/>
        </w:rPr>
        <w:t>، السالف الذكر.</w:t>
      </w:r>
    </w:p>
    <w:p w14:paraId="26FC997B" w14:textId="77777777" w:rsidR="00A15E12" w:rsidRPr="009F2F0E" w:rsidRDefault="00A15E12" w:rsidP="00DB047C">
      <w:pPr>
        <w:pStyle w:val="Notedebasdepage"/>
        <w:rPr>
          <w:rFonts w:asciiTheme="majorBidi" w:hAnsiTheme="majorBidi" w:cstheme="majorBidi"/>
          <w:b/>
          <w:bCs/>
          <w:sz w:val="26"/>
          <w:szCs w:val="26"/>
          <w:rtl/>
          <w:lang w:bidi="ar-MA"/>
        </w:rPr>
      </w:pPr>
      <w:r w:rsidRPr="009F2F0E">
        <w:rPr>
          <w:rFonts w:asciiTheme="majorBidi" w:hAnsiTheme="majorBidi" w:cstheme="majorBidi" w:hint="cs"/>
          <w:b/>
          <w:bCs/>
          <w:sz w:val="26"/>
          <w:szCs w:val="26"/>
          <w:rtl/>
          <w:lang w:bidi="ar-MA"/>
        </w:rPr>
        <w:t>المادة 13</w:t>
      </w:r>
    </w:p>
    <w:p w14:paraId="4398D98D" w14:textId="77777777" w:rsidR="00A15E12" w:rsidRPr="009F2F0E" w:rsidRDefault="00A15E12" w:rsidP="00DB047C">
      <w:pPr>
        <w:jc w:val="both"/>
        <w:rPr>
          <w:rFonts w:asciiTheme="majorBidi" w:hAnsiTheme="majorBidi" w:cstheme="majorBidi"/>
          <w:sz w:val="26"/>
          <w:szCs w:val="26"/>
          <w:rtl/>
          <w:lang w:bidi="ar-MA"/>
        </w:rPr>
      </w:pPr>
      <w:r>
        <w:rPr>
          <w:rFonts w:asciiTheme="majorBidi" w:hAnsiTheme="majorBidi" w:cstheme="majorBidi" w:hint="cs"/>
          <w:sz w:val="26"/>
          <w:szCs w:val="26"/>
          <w:rtl/>
          <w:lang w:bidi="ar-MA"/>
        </w:rPr>
        <w:t>"</w:t>
      </w:r>
      <w:r w:rsidRPr="009F2F0E">
        <w:rPr>
          <w:rFonts w:asciiTheme="majorBidi" w:hAnsiTheme="majorBidi" w:cstheme="majorBidi" w:hint="cs"/>
          <w:sz w:val="26"/>
          <w:szCs w:val="26"/>
          <w:rtl/>
          <w:lang w:bidi="ar-MA"/>
        </w:rPr>
        <w:t xml:space="preserve"> عملا بأحكام المادة 9</w:t>
      </w:r>
      <w:r>
        <w:rPr>
          <w:rFonts w:asciiTheme="majorBidi" w:hAnsiTheme="majorBidi" w:cstheme="majorBidi" w:hint="cs"/>
          <w:sz w:val="26"/>
          <w:szCs w:val="26"/>
          <w:rtl/>
          <w:lang w:bidi="ar-MA"/>
        </w:rPr>
        <w:t>4</w:t>
      </w:r>
      <w:r w:rsidRPr="009F2F0E">
        <w:rPr>
          <w:rFonts w:asciiTheme="majorBidi" w:hAnsiTheme="majorBidi" w:cstheme="majorBidi" w:hint="cs"/>
          <w:sz w:val="26"/>
          <w:szCs w:val="26"/>
          <w:rtl/>
          <w:lang w:bidi="ar-MA"/>
        </w:rPr>
        <w:t xml:space="preserve"> من القانون التنظيمي السالف الذكر رقم 11</w:t>
      </w:r>
      <w:r>
        <w:rPr>
          <w:rFonts w:asciiTheme="majorBidi" w:hAnsiTheme="majorBidi" w:cstheme="majorBidi" w:hint="cs"/>
          <w:sz w:val="26"/>
          <w:szCs w:val="26"/>
          <w:rtl/>
          <w:lang w:bidi="ar-MA"/>
        </w:rPr>
        <w:t>3</w:t>
      </w:r>
      <w:r w:rsidRPr="009F2F0E">
        <w:rPr>
          <w:rFonts w:asciiTheme="majorBidi" w:hAnsiTheme="majorBidi" w:cstheme="majorBidi" w:hint="cs"/>
          <w:sz w:val="26"/>
          <w:szCs w:val="26"/>
          <w:rtl/>
          <w:lang w:bidi="ar-MA"/>
        </w:rPr>
        <w:t xml:space="preserve">.14، يتولى رئيس مجلس </w:t>
      </w:r>
      <w:r>
        <w:rPr>
          <w:rFonts w:asciiTheme="majorBidi" w:hAnsiTheme="majorBidi" w:cstheme="majorBidi" w:hint="cs"/>
          <w:sz w:val="26"/>
          <w:szCs w:val="26"/>
          <w:rtl/>
          <w:lang w:bidi="ar-MA"/>
        </w:rPr>
        <w:t>الجماعة</w:t>
      </w:r>
      <w:r w:rsidRPr="009F2F0E">
        <w:rPr>
          <w:rFonts w:asciiTheme="majorBidi" w:hAnsiTheme="majorBidi" w:cstheme="majorBidi" w:hint="cs"/>
          <w:sz w:val="26"/>
          <w:szCs w:val="26"/>
          <w:rtl/>
          <w:lang w:bidi="ar-MA"/>
        </w:rPr>
        <w:t xml:space="preserve"> تنفيذ برنامج </w:t>
      </w:r>
      <w:r>
        <w:rPr>
          <w:rFonts w:asciiTheme="majorBidi" w:hAnsiTheme="majorBidi" w:cstheme="majorBidi" w:hint="cs"/>
          <w:sz w:val="26"/>
          <w:szCs w:val="26"/>
          <w:rtl/>
          <w:lang w:bidi="ar-MA"/>
        </w:rPr>
        <w:t>عمل الجماعة</w:t>
      </w:r>
      <w:r w:rsidRPr="009F2F0E">
        <w:rPr>
          <w:rFonts w:asciiTheme="majorBidi" w:hAnsiTheme="majorBidi" w:cstheme="majorBidi" w:hint="cs"/>
          <w:sz w:val="26"/>
          <w:szCs w:val="26"/>
          <w:rtl/>
          <w:lang w:bidi="ar-MA"/>
        </w:rPr>
        <w:t>.</w:t>
      </w:r>
      <w:r>
        <w:rPr>
          <w:rFonts w:asciiTheme="majorBidi" w:hAnsiTheme="majorBidi" w:cstheme="majorBidi" w:hint="cs"/>
          <w:sz w:val="26"/>
          <w:szCs w:val="26"/>
          <w:rtl/>
          <w:lang w:bidi="ar-MA"/>
        </w:rPr>
        <w:t>"</w:t>
      </w:r>
    </w:p>
    <w:p w14:paraId="59DED634" w14:textId="77777777" w:rsidR="00A15E12" w:rsidRPr="004D5FA7" w:rsidRDefault="00A15E12" w:rsidP="00DB047C">
      <w:pPr>
        <w:pStyle w:val="Notedebasdepage"/>
        <w:rPr>
          <w:rtl/>
          <w:lang w:bidi="ar-MA"/>
        </w:rPr>
      </w:pPr>
    </w:p>
  </w:footnote>
  <w:footnote w:id="12">
    <w:p w14:paraId="54CC7CE1" w14:textId="77777777" w:rsidR="00A15E12" w:rsidRDefault="00A15E12" w:rsidP="006548E6">
      <w:pPr>
        <w:pStyle w:val="Notedebasdepage"/>
        <w:spacing w:line="240" w:lineRule="atLeast"/>
        <w:rPr>
          <w:rFonts w:asciiTheme="majorBidi" w:hAnsiTheme="majorBidi" w:cstheme="majorBidi"/>
          <w:sz w:val="26"/>
          <w:szCs w:val="26"/>
          <w:rtl/>
          <w:lang w:bidi="ar-MA"/>
        </w:rPr>
      </w:pPr>
      <w:r w:rsidRPr="00FD23DA">
        <w:rPr>
          <w:rFonts w:asciiTheme="majorBidi" w:hAnsiTheme="majorBidi" w:cstheme="majorBidi"/>
          <w:sz w:val="26"/>
          <w:szCs w:val="26"/>
          <w:lang w:bidi="ar-MA"/>
        </w:rPr>
        <w:footnoteRef/>
      </w:r>
      <w:r w:rsidRPr="00FD23DA">
        <w:rPr>
          <w:rFonts w:asciiTheme="majorBidi" w:hAnsiTheme="majorBidi" w:cstheme="majorBidi"/>
          <w:sz w:val="26"/>
          <w:szCs w:val="26"/>
          <w:lang w:bidi="ar-MA"/>
        </w:rPr>
        <w:t xml:space="preserve"> </w:t>
      </w:r>
      <w:r w:rsidRPr="00FD23DA">
        <w:rPr>
          <w:rFonts w:asciiTheme="majorBidi" w:hAnsiTheme="majorBidi" w:cstheme="majorBidi"/>
          <w:sz w:val="26"/>
          <w:szCs w:val="26"/>
          <w:rtl/>
          <w:lang w:bidi="ar-MA"/>
        </w:rPr>
        <w:t>-</w:t>
      </w:r>
      <w:r>
        <w:rPr>
          <w:rFonts w:asciiTheme="majorBidi" w:hAnsiTheme="majorBidi" w:cstheme="majorBidi" w:hint="cs"/>
          <w:sz w:val="26"/>
          <w:szCs w:val="26"/>
          <w:rtl/>
          <w:lang w:bidi="ar-MA"/>
        </w:rPr>
        <w:t xml:space="preserve"> أنظر المادة 12 من ال</w:t>
      </w:r>
      <w:r w:rsidRPr="00FD23DA">
        <w:rPr>
          <w:rFonts w:asciiTheme="majorBidi" w:hAnsiTheme="majorBidi" w:cstheme="majorBidi" w:hint="cs"/>
          <w:sz w:val="26"/>
          <w:szCs w:val="26"/>
          <w:rtl/>
          <w:lang w:bidi="ar-MA"/>
        </w:rPr>
        <w:t>مرسوم</w:t>
      </w:r>
      <w:r>
        <w:rPr>
          <w:rFonts w:asciiTheme="majorBidi" w:hAnsiTheme="majorBidi" w:cstheme="majorBidi" w:hint="cs"/>
          <w:sz w:val="26"/>
          <w:szCs w:val="26"/>
          <w:rtl/>
          <w:lang w:bidi="ar-MA"/>
        </w:rPr>
        <w:t xml:space="preserve"> رقم</w:t>
      </w:r>
      <w:r w:rsidRPr="00FD23DA">
        <w:rPr>
          <w:rFonts w:asciiTheme="majorBidi" w:hAnsiTheme="majorBidi" w:cstheme="majorBidi" w:hint="cs"/>
          <w:sz w:val="26"/>
          <w:szCs w:val="26"/>
          <w:rtl/>
          <w:lang w:bidi="ar-MA"/>
        </w:rPr>
        <w:t xml:space="preserve"> </w:t>
      </w:r>
      <w:proofErr w:type="gramStart"/>
      <w:r w:rsidRPr="00FD23DA">
        <w:rPr>
          <w:rFonts w:asciiTheme="majorBidi" w:hAnsiTheme="majorBidi" w:cstheme="majorBidi" w:hint="cs"/>
          <w:sz w:val="26"/>
          <w:szCs w:val="26"/>
          <w:rtl/>
          <w:lang w:bidi="ar-MA"/>
        </w:rPr>
        <w:t>2.16.30</w:t>
      </w:r>
      <w:r>
        <w:rPr>
          <w:rFonts w:asciiTheme="majorBidi" w:hAnsiTheme="majorBidi" w:cstheme="majorBidi" w:hint="cs"/>
          <w:sz w:val="26"/>
          <w:szCs w:val="26"/>
          <w:rtl/>
          <w:lang w:bidi="ar-MA"/>
        </w:rPr>
        <w:t>1 ،</w:t>
      </w:r>
      <w:proofErr w:type="gramEnd"/>
      <w:r>
        <w:rPr>
          <w:rFonts w:asciiTheme="majorBidi" w:hAnsiTheme="majorBidi" w:cstheme="majorBidi" w:hint="cs"/>
          <w:sz w:val="26"/>
          <w:szCs w:val="26"/>
          <w:rtl/>
          <w:lang w:bidi="ar-MA"/>
        </w:rPr>
        <w:t xml:space="preserve"> السالف الذكر.</w:t>
      </w:r>
    </w:p>
    <w:p w14:paraId="43DFA479" w14:textId="77777777" w:rsidR="00A15E12" w:rsidRPr="00FD23DA" w:rsidRDefault="00A15E12" w:rsidP="006548E6">
      <w:pPr>
        <w:spacing w:after="0" w:line="240" w:lineRule="atLeast"/>
        <w:rPr>
          <w:rFonts w:asciiTheme="majorBidi" w:hAnsiTheme="majorBidi" w:cstheme="majorBidi"/>
          <w:b/>
          <w:bCs/>
          <w:sz w:val="26"/>
          <w:szCs w:val="26"/>
          <w:rtl/>
          <w:lang w:bidi="ar-MA"/>
        </w:rPr>
      </w:pPr>
      <w:r w:rsidRPr="00FD23DA">
        <w:rPr>
          <w:rFonts w:asciiTheme="majorBidi" w:hAnsiTheme="majorBidi" w:cstheme="majorBidi" w:hint="cs"/>
          <w:b/>
          <w:bCs/>
          <w:sz w:val="26"/>
          <w:szCs w:val="26"/>
          <w:rtl/>
          <w:lang w:bidi="ar-MA"/>
        </w:rPr>
        <w:t>المادة 12</w:t>
      </w:r>
    </w:p>
    <w:p w14:paraId="75B57C89" w14:textId="77777777" w:rsidR="00A15E12" w:rsidRPr="00FD23DA" w:rsidRDefault="00A15E12" w:rsidP="00A15E12">
      <w:pPr>
        <w:spacing w:after="0" w:line="240" w:lineRule="atLeast"/>
        <w:jc w:val="both"/>
        <w:rPr>
          <w:rFonts w:asciiTheme="majorBidi" w:hAnsiTheme="majorBidi" w:cstheme="majorBidi"/>
          <w:sz w:val="26"/>
          <w:szCs w:val="26"/>
          <w:rtl/>
          <w:lang w:bidi="ar-MA"/>
        </w:rPr>
      </w:pPr>
      <w:r>
        <w:rPr>
          <w:rFonts w:asciiTheme="majorBidi" w:hAnsiTheme="majorBidi" w:cstheme="majorBidi" w:hint="cs"/>
          <w:sz w:val="26"/>
          <w:szCs w:val="26"/>
          <w:rtl/>
          <w:lang w:bidi="ar-MA"/>
        </w:rPr>
        <w:t>"</w:t>
      </w:r>
      <w:r w:rsidRPr="00FD23DA">
        <w:rPr>
          <w:rFonts w:asciiTheme="majorBidi" w:hAnsiTheme="majorBidi" w:cstheme="majorBidi" w:hint="cs"/>
          <w:sz w:val="26"/>
          <w:szCs w:val="26"/>
          <w:rtl/>
          <w:lang w:bidi="ar-MA"/>
        </w:rPr>
        <w:t xml:space="preserve">يصبح مقرر مجلس </w:t>
      </w:r>
      <w:r>
        <w:rPr>
          <w:rFonts w:asciiTheme="majorBidi" w:hAnsiTheme="majorBidi" w:cstheme="majorBidi" w:hint="cs"/>
          <w:sz w:val="26"/>
          <w:szCs w:val="26"/>
          <w:rtl/>
          <w:lang w:bidi="ar-MA"/>
        </w:rPr>
        <w:t>الجماعة</w:t>
      </w:r>
      <w:r w:rsidRPr="00FD23DA">
        <w:rPr>
          <w:rFonts w:asciiTheme="majorBidi" w:hAnsiTheme="majorBidi" w:cstheme="majorBidi" w:hint="cs"/>
          <w:sz w:val="26"/>
          <w:szCs w:val="26"/>
          <w:rtl/>
          <w:lang w:bidi="ar-MA"/>
        </w:rPr>
        <w:t xml:space="preserve"> المتعلق </w:t>
      </w:r>
      <w:proofErr w:type="gramStart"/>
      <w:r w:rsidRPr="00FD23DA">
        <w:rPr>
          <w:rFonts w:asciiTheme="majorBidi" w:hAnsiTheme="majorBidi" w:cstheme="majorBidi" w:hint="cs"/>
          <w:sz w:val="26"/>
          <w:szCs w:val="26"/>
          <w:rtl/>
          <w:lang w:bidi="ar-MA"/>
        </w:rPr>
        <w:t xml:space="preserve">ببرنامج </w:t>
      </w:r>
      <w:r>
        <w:rPr>
          <w:rFonts w:asciiTheme="majorBidi" w:hAnsiTheme="majorBidi" w:cstheme="majorBidi" w:hint="cs"/>
          <w:sz w:val="26"/>
          <w:szCs w:val="26"/>
          <w:rtl/>
          <w:lang w:bidi="ar-MA"/>
        </w:rPr>
        <w:t xml:space="preserve"> عمل</w:t>
      </w:r>
      <w:proofErr w:type="gramEnd"/>
      <w:r>
        <w:rPr>
          <w:rFonts w:asciiTheme="majorBidi" w:hAnsiTheme="majorBidi" w:cstheme="majorBidi" w:hint="cs"/>
          <w:sz w:val="26"/>
          <w:szCs w:val="26"/>
          <w:rtl/>
          <w:lang w:bidi="ar-MA"/>
        </w:rPr>
        <w:t xml:space="preserve"> الجماعة</w:t>
      </w:r>
      <w:r w:rsidRPr="00FD23DA">
        <w:rPr>
          <w:rFonts w:asciiTheme="majorBidi" w:hAnsiTheme="majorBidi" w:cstheme="majorBidi" w:hint="cs"/>
          <w:sz w:val="26"/>
          <w:szCs w:val="26"/>
          <w:rtl/>
          <w:lang w:bidi="ar-MA"/>
        </w:rPr>
        <w:t xml:space="preserve"> قابلا للتنفيذ بعد التأشير عليه من قبل عامل العمالة أو الإقليم طبقا لأحكام المادة 1</w:t>
      </w:r>
      <w:r>
        <w:rPr>
          <w:rFonts w:asciiTheme="majorBidi" w:hAnsiTheme="majorBidi" w:cstheme="majorBidi" w:hint="cs"/>
          <w:sz w:val="26"/>
          <w:szCs w:val="26"/>
          <w:rtl/>
          <w:lang w:bidi="ar-MA"/>
        </w:rPr>
        <w:t>18</w:t>
      </w:r>
      <w:r w:rsidRPr="00FD23DA">
        <w:rPr>
          <w:rFonts w:asciiTheme="majorBidi" w:hAnsiTheme="majorBidi" w:cstheme="majorBidi" w:hint="cs"/>
          <w:sz w:val="26"/>
          <w:szCs w:val="26"/>
          <w:rtl/>
          <w:lang w:bidi="ar-MA"/>
        </w:rPr>
        <w:t xml:space="preserve"> من القانون التنظيمي السالف الذكر رقم 1</w:t>
      </w:r>
      <w:r>
        <w:rPr>
          <w:rFonts w:asciiTheme="majorBidi" w:hAnsiTheme="majorBidi" w:cstheme="majorBidi" w:hint="cs"/>
          <w:sz w:val="26"/>
          <w:szCs w:val="26"/>
          <w:rtl/>
          <w:lang w:bidi="ar-MA"/>
        </w:rPr>
        <w:t>13</w:t>
      </w:r>
      <w:r w:rsidRPr="00FD23DA">
        <w:rPr>
          <w:rFonts w:asciiTheme="majorBidi" w:hAnsiTheme="majorBidi" w:cstheme="majorBidi" w:hint="cs"/>
          <w:sz w:val="26"/>
          <w:szCs w:val="26"/>
          <w:rtl/>
          <w:lang w:bidi="ar-MA"/>
        </w:rPr>
        <w:t>.14.</w:t>
      </w:r>
      <w:r>
        <w:rPr>
          <w:rFonts w:asciiTheme="majorBidi" w:hAnsiTheme="majorBidi" w:cstheme="majorBidi" w:hint="cs"/>
          <w:sz w:val="26"/>
          <w:szCs w:val="26"/>
          <w:rtl/>
          <w:lang w:bidi="ar-MA"/>
        </w:rPr>
        <w:t>"</w:t>
      </w:r>
    </w:p>
    <w:p w14:paraId="4E779804" w14:textId="77777777" w:rsidR="00A15E12" w:rsidRPr="00FD23DA" w:rsidRDefault="00A15E12" w:rsidP="006548E6">
      <w:pPr>
        <w:pStyle w:val="Notedebasdepage"/>
        <w:rPr>
          <w:rFonts w:asciiTheme="majorBidi" w:hAnsiTheme="majorBidi" w:cstheme="majorBidi"/>
          <w:sz w:val="26"/>
          <w:szCs w:val="26"/>
          <w:rtl/>
          <w:lang w:bidi="ar-MA"/>
        </w:rPr>
      </w:pPr>
    </w:p>
  </w:footnote>
  <w:footnote w:id="13">
    <w:p w14:paraId="5D0FC238" w14:textId="77777777" w:rsidR="00A15E12" w:rsidRDefault="00A15E12" w:rsidP="006548E6">
      <w:pPr>
        <w:pStyle w:val="Notedebasdepage"/>
        <w:rPr>
          <w:rFonts w:asciiTheme="majorBidi" w:hAnsiTheme="majorBidi" w:cstheme="majorBidi"/>
          <w:sz w:val="26"/>
          <w:szCs w:val="26"/>
          <w:rtl/>
          <w:lang w:bidi="ar-MA"/>
        </w:rPr>
      </w:pPr>
      <w:r w:rsidRPr="002C1273">
        <w:rPr>
          <w:rFonts w:asciiTheme="majorBidi" w:hAnsiTheme="majorBidi" w:cstheme="majorBidi"/>
          <w:sz w:val="26"/>
          <w:szCs w:val="26"/>
          <w:lang w:bidi="ar-MA"/>
        </w:rPr>
        <w:footnoteRef/>
      </w:r>
      <w:r w:rsidRPr="00F66724">
        <w:rPr>
          <w:rFonts w:asciiTheme="majorBidi" w:hAnsiTheme="majorBidi" w:cstheme="majorBidi"/>
          <w:sz w:val="26"/>
          <w:szCs w:val="26"/>
          <w:lang w:bidi="ar-MA"/>
        </w:rPr>
        <w:t xml:space="preserve"> </w:t>
      </w:r>
      <w:r w:rsidRPr="00F66724">
        <w:rPr>
          <w:rFonts w:asciiTheme="majorBidi" w:hAnsiTheme="majorBidi" w:cstheme="majorBidi"/>
          <w:sz w:val="26"/>
          <w:szCs w:val="26"/>
          <w:rtl/>
          <w:lang w:bidi="ar-MA"/>
        </w:rPr>
        <w:t>-</w:t>
      </w:r>
      <w:r>
        <w:rPr>
          <w:rFonts w:asciiTheme="majorBidi" w:hAnsiTheme="majorBidi" w:cstheme="majorBidi" w:hint="cs"/>
          <w:sz w:val="26"/>
          <w:szCs w:val="26"/>
          <w:rtl/>
          <w:lang w:bidi="ar-MA"/>
        </w:rPr>
        <w:t xml:space="preserve"> أنظر المادة 7 من المرسوم رقم</w:t>
      </w:r>
      <w:r w:rsidRPr="00F66724">
        <w:rPr>
          <w:rFonts w:asciiTheme="majorBidi" w:hAnsiTheme="majorBidi" w:cstheme="majorBidi" w:hint="cs"/>
          <w:sz w:val="26"/>
          <w:szCs w:val="26"/>
          <w:rtl/>
          <w:lang w:bidi="ar-MA"/>
        </w:rPr>
        <w:t xml:space="preserve"> 2.16.</w:t>
      </w:r>
      <w:r>
        <w:rPr>
          <w:rFonts w:asciiTheme="majorBidi" w:hAnsiTheme="majorBidi" w:cstheme="majorBidi" w:hint="cs"/>
          <w:sz w:val="26"/>
          <w:szCs w:val="26"/>
          <w:rtl/>
          <w:lang w:bidi="ar-MA"/>
        </w:rPr>
        <w:t>301، السالف الذكر.</w:t>
      </w:r>
    </w:p>
    <w:p w14:paraId="409AC658" w14:textId="77777777" w:rsidR="00A15E12" w:rsidRDefault="00A15E12" w:rsidP="006548E6">
      <w:pPr>
        <w:pStyle w:val="Notedebasdepage"/>
        <w:rPr>
          <w:rFonts w:asciiTheme="majorBidi" w:hAnsiTheme="majorBidi" w:cstheme="majorBidi"/>
          <w:b/>
          <w:bCs/>
          <w:sz w:val="26"/>
          <w:szCs w:val="26"/>
          <w:rtl/>
        </w:rPr>
      </w:pPr>
      <w:r w:rsidRPr="00F66724">
        <w:rPr>
          <w:rFonts w:asciiTheme="majorBidi" w:hAnsiTheme="majorBidi" w:cstheme="majorBidi" w:hint="cs"/>
          <w:b/>
          <w:bCs/>
          <w:sz w:val="26"/>
          <w:szCs w:val="26"/>
          <w:rtl/>
        </w:rPr>
        <w:t>المادة 7</w:t>
      </w:r>
    </w:p>
    <w:p w14:paraId="0CB7FC4F" w14:textId="77777777" w:rsidR="00A15E12" w:rsidRPr="00F66724" w:rsidRDefault="00A15E12" w:rsidP="006548E6">
      <w:pPr>
        <w:spacing w:after="0" w:line="240" w:lineRule="atLeast"/>
        <w:contextualSpacing/>
        <w:jc w:val="both"/>
        <w:rPr>
          <w:rFonts w:asciiTheme="majorBidi" w:hAnsiTheme="majorBidi" w:cstheme="majorBidi"/>
          <w:sz w:val="26"/>
          <w:szCs w:val="26"/>
          <w:rtl/>
          <w:lang w:bidi="ar-MA"/>
        </w:rPr>
      </w:pPr>
      <w:r>
        <w:rPr>
          <w:rFonts w:asciiTheme="majorBidi" w:hAnsiTheme="majorBidi" w:cstheme="majorBidi" w:hint="cs"/>
          <w:sz w:val="26"/>
          <w:szCs w:val="26"/>
          <w:rtl/>
          <w:lang w:bidi="ar-MA"/>
        </w:rPr>
        <w:t xml:space="preserve">" </w:t>
      </w:r>
      <w:r w:rsidRPr="00F66724">
        <w:rPr>
          <w:rFonts w:asciiTheme="majorBidi" w:hAnsiTheme="majorBidi" w:cstheme="majorBidi"/>
          <w:sz w:val="26"/>
          <w:szCs w:val="26"/>
          <w:rtl/>
          <w:lang w:bidi="ar-MA"/>
        </w:rPr>
        <w:t xml:space="preserve">يتم إعداد مشروع برنامج </w:t>
      </w:r>
      <w:r>
        <w:rPr>
          <w:rFonts w:asciiTheme="majorBidi" w:hAnsiTheme="majorBidi" w:cstheme="majorBidi" w:hint="cs"/>
          <w:sz w:val="26"/>
          <w:szCs w:val="26"/>
          <w:rtl/>
          <w:lang w:bidi="ar-MA"/>
        </w:rPr>
        <w:t>عمل الجماعة</w:t>
      </w:r>
      <w:r w:rsidRPr="00F66724">
        <w:rPr>
          <w:rFonts w:asciiTheme="majorBidi" w:hAnsiTheme="majorBidi" w:cstheme="majorBidi"/>
          <w:sz w:val="26"/>
          <w:szCs w:val="26"/>
          <w:rtl/>
          <w:lang w:bidi="ar-MA"/>
        </w:rPr>
        <w:t xml:space="preserve"> وفق منهج تشاركي.</w:t>
      </w:r>
    </w:p>
    <w:p w14:paraId="09570A1D" w14:textId="77777777" w:rsidR="00A15E12" w:rsidRPr="00F66724" w:rsidRDefault="00A15E12" w:rsidP="006548E6">
      <w:pPr>
        <w:spacing w:after="0" w:line="240" w:lineRule="atLeast"/>
        <w:contextualSpacing/>
        <w:jc w:val="both"/>
        <w:rPr>
          <w:rFonts w:asciiTheme="majorBidi" w:hAnsiTheme="majorBidi" w:cstheme="majorBidi"/>
          <w:sz w:val="26"/>
          <w:szCs w:val="26"/>
          <w:rtl/>
          <w:lang w:bidi="ar-MA"/>
        </w:rPr>
      </w:pPr>
      <w:r w:rsidRPr="00F66724">
        <w:rPr>
          <w:rFonts w:asciiTheme="majorBidi" w:hAnsiTheme="majorBidi" w:cstheme="majorBidi"/>
          <w:sz w:val="26"/>
          <w:szCs w:val="26"/>
          <w:rtl/>
          <w:lang w:bidi="ar-MA"/>
        </w:rPr>
        <w:t xml:space="preserve">ولهذه الغاية، يقوم رئيس مجلس </w:t>
      </w:r>
      <w:r>
        <w:rPr>
          <w:rFonts w:asciiTheme="majorBidi" w:hAnsiTheme="majorBidi" w:cstheme="majorBidi" w:hint="cs"/>
          <w:sz w:val="26"/>
          <w:szCs w:val="26"/>
          <w:rtl/>
          <w:lang w:bidi="ar-MA"/>
        </w:rPr>
        <w:t>الجماعة</w:t>
      </w:r>
      <w:r w:rsidRPr="00F66724">
        <w:rPr>
          <w:rFonts w:asciiTheme="majorBidi" w:hAnsiTheme="majorBidi" w:cstheme="majorBidi"/>
          <w:sz w:val="26"/>
          <w:szCs w:val="26"/>
          <w:rtl/>
          <w:lang w:bidi="ar-MA"/>
        </w:rPr>
        <w:t xml:space="preserve"> بإجراء مشاورات مع: </w:t>
      </w:r>
    </w:p>
    <w:p w14:paraId="6B2BC2D7" w14:textId="77777777" w:rsidR="00A15E12" w:rsidRDefault="00A15E12" w:rsidP="006548E6">
      <w:pPr>
        <w:pStyle w:val="Paragraphedeliste"/>
        <w:numPr>
          <w:ilvl w:val="0"/>
          <w:numId w:val="58"/>
        </w:numPr>
        <w:spacing w:after="0" w:line="240" w:lineRule="atLeast"/>
        <w:jc w:val="both"/>
        <w:rPr>
          <w:rFonts w:asciiTheme="majorBidi" w:hAnsiTheme="majorBidi" w:cstheme="majorBidi"/>
          <w:sz w:val="26"/>
          <w:szCs w:val="26"/>
          <w:lang w:bidi="ar-MA"/>
        </w:rPr>
      </w:pPr>
      <w:r w:rsidRPr="00F66724">
        <w:rPr>
          <w:rFonts w:asciiTheme="majorBidi" w:hAnsiTheme="majorBidi" w:cstheme="majorBidi"/>
          <w:sz w:val="26"/>
          <w:szCs w:val="26"/>
          <w:rtl/>
          <w:lang w:bidi="ar-MA"/>
        </w:rPr>
        <w:t xml:space="preserve">المواطنات والمواطنين والجمعيات وفق الآليات التشاركية للحوار والتشاور المحدثة لدى مجلس </w:t>
      </w:r>
      <w:r>
        <w:rPr>
          <w:rFonts w:asciiTheme="majorBidi" w:hAnsiTheme="majorBidi" w:cstheme="majorBidi" w:hint="cs"/>
          <w:sz w:val="26"/>
          <w:szCs w:val="26"/>
          <w:rtl/>
          <w:lang w:bidi="ar-MA"/>
        </w:rPr>
        <w:t>الجماعة</w:t>
      </w:r>
      <w:r w:rsidRPr="00F66724">
        <w:rPr>
          <w:rFonts w:asciiTheme="majorBidi" w:hAnsiTheme="majorBidi" w:cstheme="majorBidi"/>
          <w:sz w:val="26"/>
          <w:szCs w:val="26"/>
          <w:rtl/>
          <w:lang w:bidi="ar-MA"/>
        </w:rPr>
        <w:t xml:space="preserve"> طبقا لأحكام الماد 11</w:t>
      </w:r>
      <w:r>
        <w:rPr>
          <w:rFonts w:asciiTheme="majorBidi" w:hAnsiTheme="majorBidi" w:cstheme="majorBidi" w:hint="cs"/>
          <w:sz w:val="26"/>
          <w:szCs w:val="26"/>
          <w:rtl/>
          <w:lang w:bidi="ar-MA"/>
        </w:rPr>
        <w:t>9</w:t>
      </w:r>
      <w:r w:rsidRPr="00F66724">
        <w:rPr>
          <w:rFonts w:asciiTheme="majorBidi" w:hAnsiTheme="majorBidi" w:cstheme="majorBidi"/>
          <w:sz w:val="26"/>
          <w:szCs w:val="26"/>
          <w:rtl/>
          <w:lang w:bidi="ar-MA"/>
        </w:rPr>
        <w:t xml:space="preserve"> من القانون التنظيمي السالف الكر رقم 11</w:t>
      </w:r>
      <w:r>
        <w:rPr>
          <w:rFonts w:asciiTheme="majorBidi" w:hAnsiTheme="majorBidi" w:cstheme="majorBidi" w:hint="cs"/>
          <w:sz w:val="26"/>
          <w:szCs w:val="26"/>
          <w:rtl/>
          <w:lang w:bidi="ar-MA"/>
        </w:rPr>
        <w:t>3</w:t>
      </w:r>
      <w:r w:rsidRPr="00F66724">
        <w:rPr>
          <w:rFonts w:asciiTheme="majorBidi" w:hAnsiTheme="majorBidi" w:cstheme="majorBidi"/>
          <w:sz w:val="26"/>
          <w:szCs w:val="26"/>
          <w:rtl/>
          <w:lang w:bidi="ar-MA"/>
        </w:rPr>
        <w:t>.14؛</w:t>
      </w:r>
    </w:p>
    <w:p w14:paraId="08DE96D0" w14:textId="77777777" w:rsidR="00A15E12" w:rsidRPr="006548E6" w:rsidRDefault="00A15E12" w:rsidP="006548E6">
      <w:pPr>
        <w:pStyle w:val="Paragraphedeliste"/>
        <w:numPr>
          <w:ilvl w:val="0"/>
          <w:numId w:val="58"/>
        </w:numPr>
        <w:spacing w:after="0" w:line="240" w:lineRule="atLeast"/>
        <w:jc w:val="both"/>
        <w:rPr>
          <w:rFonts w:asciiTheme="majorBidi" w:hAnsiTheme="majorBidi" w:cstheme="majorBidi"/>
          <w:sz w:val="26"/>
          <w:szCs w:val="26"/>
          <w:rtl/>
          <w:lang w:bidi="ar-MA"/>
        </w:rPr>
      </w:pPr>
      <w:r>
        <w:rPr>
          <w:rFonts w:asciiTheme="majorBidi" w:hAnsiTheme="majorBidi" w:cstheme="majorBidi"/>
          <w:sz w:val="26"/>
          <w:szCs w:val="26"/>
          <w:rtl/>
          <w:lang w:bidi="ar-MA"/>
        </w:rPr>
        <w:t>الهي</w:t>
      </w:r>
      <w:r>
        <w:rPr>
          <w:rFonts w:asciiTheme="majorBidi" w:hAnsiTheme="majorBidi" w:cstheme="majorBidi" w:hint="cs"/>
          <w:sz w:val="26"/>
          <w:szCs w:val="26"/>
          <w:rtl/>
          <w:lang w:bidi="ar-MA"/>
        </w:rPr>
        <w:t>أة</w:t>
      </w:r>
      <w:r>
        <w:rPr>
          <w:rFonts w:asciiTheme="majorBidi" w:hAnsiTheme="majorBidi" w:cstheme="majorBidi"/>
          <w:sz w:val="26"/>
          <w:szCs w:val="26"/>
          <w:rtl/>
          <w:lang w:bidi="ar-MA"/>
        </w:rPr>
        <w:t xml:space="preserve"> الاستشارية </w:t>
      </w:r>
      <w:r w:rsidRPr="006548E6">
        <w:rPr>
          <w:rFonts w:asciiTheme="majorBidi" w:hAnsiTheme="majorBidi" w:cstheme="majorBidi"/>
          <w:sz w:val="26"/>
          <w:szCs w:val="26"/>
          <w:rtl/>
          <w:lang w:bidi="ar-MA"/>
        </w:rPr>
        <w:t>المكلفة بتفعيل مبادئ المساواة وتكافؤ الفرص ومقاربة النوع</w:t>
      </w:r>
      <w:r>
        <w:rPr>
          <w:rFonts w:asciiTheme="majorBidi" w:hAnsiTheme="majorBidi" w:cstheme="majorBidi" w:hint="cs"/>
          <w:sz w:val="26"/>
          <w:szCs w:val="26"/>
          <w:rtl/>
          <w:lang w:bidi="ar-MA"/>
        </w:rPr>
        <w:t>،</w:t>
      </w:r>
      <w:r>
        <w:rPr>
          <w:rFonts w:asciiTheme="majorBidi" w:hAnsiTheme="majorBidi" w:cstheme="majorBidi"/>
          <w:sz w:val="26"/>
          <w:szCs w:val="26"/>
          <w:rtl/>
          <w:lang w:bidi="ar-MA"/>
        </w:rPr>
        <w:t xml:space="preserve"> المنصوص عليها في</w:t>
      </w:r>
      <w:r>
        <w:rPr>
          <w:rFonts w:asciiTheme="majorBidi" w:hAnsiTheme="majorBidi" w:cstheme="majorBidi" w:hint="cs"/>
          <w:sz w:val="26"/>
          <w:szCs w:val="26"/>
          <w:rtl/>
          <w:lang w:bidi="ar-MA"/>
        </w:rPr>
        <w:t xml:space="preserve"> </w:t>
      </w:r>
      <w:r w:rsidRPr="006548E6">
        <w:rPr>
          <w:rFonts w:asciiTheme="majorBidi" w:hAnsiTheme="majorBidi" w:cstheme="majorBidi"/>
          <w:sz w:val="26"/>
          <w:szCs w:val="26"/>
          <w:rtl/>
          <w:lang w:bidi="ar-MA"/>
        </w:rPr>
        <w:t>المادة 1</w:t>
      </w:r>
      <w:r>
        <w:rPr>
          <w:rFonts w:asciiTheme="majorBidi" w:hAnsiTheme="majorBidi" w:cstheme="majorBidi" w:hint="cs"/>
          <w:sz w:val="26"/>
          <w:szCs w:val="26"/>
          <w:rtl/>
          <w:lang w:bidi="ar-MA"/>
        </w:rPr>
        <w:t>20</w:t>
      </w:r>
      <w:r w:rsidRPr="006548E6">
        <w:rPr>
          <w:rFonts w:asciiTheme="majorBidi" w:hAnsiTheme="majorBidi" w:cstheme="majorBidi"/>
          <w:sz w:val="26"/>
          <w:szCs w:val="26"/>
          <w:rtl/>
          <w:lang w:bidi="ar-MA"/>
        </w:rPr>
        <w:t xml:space="preserve"> من القانون التنظيمي السالف الذكر 1</w:t>
      </w:r>
      <w:r>
        <w:rPr>
          <w:rFonts w:asciiTheme="majorBidi" w:hAnsiTheme="majorBidi" w:cstheme="majorBidi" w:hint="cs"/>
          <w:sz w:val="26"/>
          <w:szCs w:val="26"/>
          <w:rtl/>
          <w:lang w:bidi="ar-MA"/>
        </w:rPr>
        <w:t>13</w:t>
      </w:r>
      <w:r w:rsidRPr="006548E6">
        <w:rPr>
          <w:rFonts w:asciiTheme="majorBidi" w:hAnsiTheme="majorBidi" w:cstheme="majorBidi"/>
          <w:sz w:val="26"/>
          <w:szCs w:val="26"/>
          <w:rtl/>
          <w:lang w:bidi="ar-MA"/>
        </w:rPr>
        <w:t>.14.</w:t>
      </w:r>
      <w:r w:rsidRPr="006548E6">
        <w:rPr>
          <w:rFonts w:asciiTheme="majorBidi" w:hAnsiTheme="majorBidi" w:cstheme="majorBidi" w:hint="cs"/>
          <w:sz w:val="26"/>
          <w:szCs w:val="26"/>
          <w:rtl/>
          <w:lang w:bidi="ar-MA"/>
        </w:rPr>
        <w:t>"</w:t>
      </w:r>
    </w:p>
  </w:footnote>
  <w:footnote w:id="14">
    <w:p w14:paraId="5E4C61D5" w14:textId="77777777" w:rsidR="00A15E12" w:rsidRPr="0015356D" w:rsidRDefault="00A15E12" w:rsidP="00467CCB">
      <w:pPr>
        <w:pStyle w:val="Notedebasdepage"/>
        <w:jc w:val="both"/>
        <w:rPr>
          <w:rFonts w:asciiTheme="majorBidi" w:hAnsiTheme="majorBidi" w:cstheme="majorBidi"/>
          <w:sz w:val="26"/>
          <w:szCs w:val="26"/>
          <w:lang w:bidi="ar-MA"/>
        </w:rPr>
      </w:pPr>
      <w:r w:rsidRPr="0015356D">
        <w:rPr>
          <w:rStyle w:val="Appelnotedebasdep"/>
          <w:rFonts w:asciiTheme="majorBidi" w:hAnsiTheme="majorBidi" w:cstheme="majorBidi"/>
          <w:sz w:val="26"/>
          <w:szCs w:val="26"/>
          <w:vertAlign w:val="baseline"/>
        </w:rPr>
        <w:footnoteRef/>
      </w:r>
      <w:r>
        <w:rPr>
          <w:rFonts w:asciiTheme="majorBidi" w:hAnsiTheme="majorBidi" w:cstheme="majorBidi" w:hint="cs"/>
          <w:sz w:val="26"/>
          <w:szCs w:val="26"/>
          <w:rtl/>
        </w:rPr>
        <w:t>-</w:t>
      </w:r>
      <w:r w:rsidRPr="0015356D">
        <w:rPr>
          <w:rFonts w:hint="cs"/>
          <w:rtl/>
        </w:rPr>
        <w:t xml:space="preserve"> </w:t>
      </w:r>
      <w:r w:rsidRPr="0015356D">
        <w:rPr>
          <w:rFonts w:asciiTheme="majorBidi" w:hAnsiTheme="majorBidi" w:cs="Times New Roman" w:hint="cs"/>
          <w:sz w:val="26"/>
          <w:szCs w:val="26"/>
          <w:rtl/>
        </w:rPr>
        <w:t>القانون</w:t>
      </w:r>
      <w:r w:rsidRPr="0015356D">
        <w:rPr>
          <w:rFonts w:asciiTheme="majorBidi" w:hAnsiTheme="majorBidi" w:cs="Times New Roman"/>
          <w:sz w:val="26"/>
          <w:szCs w:val="26"/>
          <w:rtl/>
        </w:rPr>
        <w:t xml:space="preserve"> </w:t>
      </w:r>
      <w:r w:rsidRPr="0015356D">
        <w:rPr>
          <w:rFonts w:asciiTheme="majorBidi" w:hAnsiTheme="majorBidi" w:cs="Times New Roman" w:hint="cs"/>
          <w:sz w:val="26"/>
          <w:szCs w:val="26"/>
          <w:rtl/>
        </w:rPr>
        <w:t>رقم</w:t>
      </w:r>
      <w:r w:rsidRPr="0015356D">
        <w:rPr>
          <w:rFonts w:asciiTheme="majorBidi" w:hAnsiTheme="majorBidi" w:cs="Times New Roman"/>
          <w:sz w:val="26"/>
          <w:szCs w:val="26"/>
          <w:rtl/>
        </w:rPr>
        <w:t xml:space="preserve"> 39.89 </w:t>
      </w:r>
      <w:r w:rsidRPr="0015356D">
        <w:rPr>
          <w:rFonts w:asciiTheme="majorBidi" w:hAnsiTheme="majorBidi" w:cs="Times New Roman" w:hint="cs"/>
          <w:sz w:val="26"/>
          <w:szCs w:val="26"/>
          <w:rtl/>
        </w:rPr>
        <w:t>المؤذن</w:t>
      </w:r>
      <w:r w:rsidRPr="0015356D">
        <w:rPr>
          <w:rFonts w:asciiTheme="majorBidi" w:hAnsiTheme="majorBidi" w:cs="Times New Roman"/>
          <w:sz w:val="26"/>
          <w:szCs w:val="26"/>
          <w:rtl/>
        </w:rPr>
        <w:t xml:space="preserve"> </w:t>
      </w:r>
      <w:r w:rsidRPr="0015356D">
        <w:rPr>
          <w:rFonts w:asciiTheme="majorBidi" w:hAnsiTheme="majorBidi" w:cs="Times New Roman" w:hint="cs"/>
          <w:sz w:val="26"/>
          <w:szCs w:val="26"/>
          <w:rtl/>
        </w:rPr>
        <w:t>بموجبه</w:t>
      </w:r>
      <w:r w:rsidRPr="0015356D">
        <w:rPr>
          <w:rFonts w:asciiTheme="majorBidi" w:hAnsiTheme="majorBidi" w:cs="Times New Roman"/>
          <w:sz w:val="26"/>
          <w:szCs w:val="26"/>
          <w:rtl/>
        </w:rPr>
        <w:t xml:space="preserve"> </w:t>
      </w:r>
      <w:r w:rsidRPr="0015356D">
        <w:rPr>
          <w:rFonts w:asciiTheme="majorBidi" w:hAnsiTheme="majorBidi" w:cs="Times New Roman" w:hint="cs"/>
          <w:sz w:val="26"/>
          <w:szCs w:val="26"/>
          <w:rtl/>
        </w:rPr>
        <w:t>في</w:t>
      </w:r>
      <w:r w:rsidRPr="0015356D">
        <w:rPr>
          <w:rFonts w:asciiTheme="majorBidi" w:hAnsiTheme="majorBidi" w:cs="Times New Roman"/>
          <w:sz w:val="26"/>
          <w:szCs w:val="26"/>
          <w:rtl/>
        </w:rPr>
        <w:t xml:space="preserve"> </w:t>
      </w:r>
      <w:r w:rsidRPr="0015356D">
        <w:rPr>
          <w:rFonts w:asciiTheme="majorBidi" w:hAnsiTheme="majorBidi" w:cs="Times New Roman" w:hint="cs"/>
          <w:sz w:val="26"/>
          <w:szCs w:val="26"/>
          <w:rtl/>
        </w:rPr>
        <w:t>تحويل</w:t>
      </w:r>
      <w:r w:rsidRPr="0015356D">
        <w:rPr>
          <w:rFonts w:asciiTheme="majorBidi" w:hAnsiTheme="majorBidi" w:cs="Times New Roman"/>
          <w:sz w:val="26"/>
          <w:szCs w:val="26"/>
          <w:rtl/>
        </w:rPr>
        <w:t xml:space="preserve"> </w:t>
      </w:r>
      <w:r w:rsidRPr="0015356D">
        <w:rPr>
          <w:rFonts w:asciiTheme="majorBidi" w:hAnsiTheme="majorBidi" w:cs="Times New Roman" w:hint="cs"/>
          <w:sz w:val="26"/>
          <w:szCs w:val="26"/>
          <w:rtl/>
        </w:rPr>
        <w:t>منشآت</w:t>
      </w:r>
      <w:r w:rsidRPr="0015356D">
        <w:rPr>
          <w:rFonts w:asciiTheme="majorBidi" w:hAnsiTheme="majorBidi" w:cs="Times New Roman"/>
          <w:sz w:val="26"/>
          <w:szCs w:val="26"/>
          <w:rtl/>
        </w:rPr>
        <w:t xml:space="preserve"> </w:t>
      </w:r>
      <w:r w:rsidRPr="0015356D">
        <w:rPr>
          <w:rFonts w:asciiTheme="majorBidi" w:hAnsiTheme="majorBidi" w:cs="Times New Roman" w:hint="cs"/>
          <w:sz w:val="26"/>
          <w:szCs w:val="26"/>
          <w:rtl/>
        </w:rPr>
        <w:t>عامة</w:t>
      </w:r>
      <w:r w:rsidRPr="0015356D">
        <w:rPr>
          <w:rFonts w:asciiTheme="majorBidi" w:hAnsiTheme="majorBidi" w:cs="Times New Roman"/>
          <w:sz w:val="26"/>
          <w:szCs w:val="26"/>
          <w:rtl/>
        </w:rPr>
        <w:t xml:space="preserve"> </w:t>
      </w:r>
      <w:r w:rsidRPr="0015356D">
        <w:rPr>
          <w:rFonts w:asciiTheme="majorBidi" w:hAnsiTheme="majorBidi" w:cs="Times New Roman" w:hint="cs"/>
          <w:sz w:val="26"/>
          <w:szCs w:val="26"/>
          <w:rtl/>
        </w:rPr>
        <w:t>إلى</w:t>
      </w:r>
      <w:r w:rsidRPr="0015356D">
        <w:rPr>
          <w:rFonts w:asciiTheme="majorBidi" w:hAnsiTheme="majorBidi" w:cs="Times New Roman"/>
          <w:sz w:val="26"/>
          <w:szCs w:val="26"/>
          <w:rtl/>
        </w:rPr>
        <w:t xml:space="preserve"> </w:t>
      </w:r>
      <w:r w:rsidRPr="0015356D">
        <w:rPr>
          <w:rFonts w:asciiTheme="majorBidi" w:hAnsiTheme="majorBidi" w:cs="Times New Roman" w:hint="cs"/>
          <w:sz w:val="26"/>
          <w:szCs w:val="26"/>
          <w:rtl/>
        </w:rPr>
        <w:t>القطاع</w:t>
      </w:r>
      <w:r w:rsidRPr="0015356D">
        <w:rPr>
          <w:rFonts w:asciiTheme="majorBidi" w:hAnsiTheme="majorBidi" w:cs="Times New Roman"/>
          <w:sz w:val="26"/>
          <w:szCs w:val="26"/>
          <w:rtl/>
        </w:rPr>
        <w:t xml:space="preserve"> </w:t>
      </w:r>
      <w:r w:rsidRPr="0015356D">
        <w:rPr>
          <w:rFonts w:asciiTheme="majorBidi" w:hAnsiTheme="majorBidi" w:cs="Times New Roman" w:hint="cs"/>
          <w:sz w:val="26"/>
          <w:szCs w:val="26"/>
          <w:rtl/>
        </w:rPr>
        <w:t>الخاص</w:t>
      </w:r>
      <w:r w:rsidRPr="0015356D">
        <w:rPr>
          <w:rFonts w:asciiTheme="majorBidi" w:hAnsiTheme="majorBidi" w:cs="Times New Roman"/>
          <w:sz w:val="26"/>
          <w:szCs w:val="26"/>
          <w:rtl/>
        </w:rPr>
        <w:t xml:space="preserve"> </w:t>
      </w:r>
      <w:r w:rsidRPr="0015356D">
        <w:rPr>
          <w:rFonts w:asciiTheme="majorBidi" w:hAnsiTheme="majorBidi" w:cs="Times New Roman" w:hint="cs"/>
          <w:sz w:val="26"/>
          <w:szCs w:val="26"/>
          <w:rtl/>
        </w:rPr>
        <w:t>الصادر</w:t>
      </w:r>
      <w:r w:rsidRPr="0015356D">
        <w:rPr>
          <w:rFonts w:asciiTheme="majorBidi" w:hAnsiTheme="majorBidi" w:cs="Times New Roman"/>
          <w:sz w:val="26"/>
          <w:szCs w:val="26"/>
          <w:rtl/>
        </w:rPr>
        <w:t xml:space="preserve"> </w:t>
      </w:r>
      <w:r w:rsidRPr="0015356D">
        <w:rPr>
          <w:rFonts w:asciiTheme="majorBidi" w:hAnsiTheme="majorBidi" w:cs="Times New Roman" w:hint="cs"/>
          <w:sz w:val="26"/>
          <w:szCs w:val="26"/>
          <w:rtl/>
        </w:rPr>
        <w:t>بتنفيذه</w:t>
      </w:r>
      <w:r w:rsidRPr="0015356D">
        <w:rPr>
          <w:rFonts w:asciiTheme="majorBidi" w:hAnsiTheme="majorBidi" w:cs="Times New Roman"/>
          <w:sz w:val="26"/>
          <w:szCs w:val="26"/>
          <w:rtl/>
        </w:rPr>
        <w:t xml:space="preserve"> </w:t>
      </w:r>
      <w:r w:rsidRPr="0015356D">
        <w:rPr>
          <w:rFonts w:asciiTheme="majorBidi" w:hAnsiTheme="majorBidi" w:cs="Times New Roman" w:hint="cs"/>
          <w:sz w:val="26"/>
          <w:szCs w:val="26"/>
          <w:rtl/>
        </w:rPr>
        <w:t>الظهير</w:t>
      </w:r>
      <w:r w:rsidRPr="0015356D">
        <w:rPr>
          <w:rFonts w:asciiTheme="majorBidi" w:hAnsiTheme="majorBidi" w:cs="Times New Roman"/>
          <w:sz w:val="26"/>
          <w:szCs w:val="26"/>
          <w:rtl/>
        </w:rPr>
        <w:t xml:space="preserve"> </w:t>
      </w:r>
      <w:r w:rsidRPr="0015356D">
        <w:rPr>
          <w:rFonts w:asciiTheme="majorBidi" w:hAnsiTheme="majorBidi" w:cs="Times New Roman" w:hint="cs"/>
          <w:sz w:val="26"/>
          <w:szCs w:val="26"/>
          <w:rtl/>
        </w:rPr>
        <w:t>الشريف</w:t>
      </w:r>
      <w:r w:rsidRPr="0015356D">
        <w:rPr>
          <w:rFonts w:asciiTheme="majorBidi" w:hAnsiTheme="majorBidi" w:cs="Times New Roman"/>
          <w:sz w:val="26"/>
          <w:szCs w:val="26"/>
          <w:rtl/>
        </w:rPr>
        <w:t xml:space="preserve"> </w:t>
      </w:r>
      <w:r w:rsidRPr="0015356D">
        <w:rPr>
          <w:rFonts w:asciiTheme="majorBidi" w:hAnsiTheme="majorBidi" w:cs="Times New Roman" w:hint="cs"/>
          <w:sz w:val="26"/>
          <w:szCs w:val="26"/>
          <w:rtl/>
        </w:rPr>
        <w:t>رقم</w:t>
      </w:r>
      <w:r w:rsidRPr="0015356D">
        <w:rPr>
          <w:rFonts w:asciiTheme="majorBidi" w:hAnsiTheme="majorBidi" w:cs="Times New Roman"/>
          <w:sz w:val="26"/>
          <w:szCs w:val="26"/>
          <w:rtl/>
        </w:rPr>
        <w:t xml:space="preserve"> 1.90.01 </w:t>
      </w:r>
      <w:r w:rsidRPr="0015356D">
        <w:rPr>
          <w:rFonts w:asciiTheme="majorBidi" w:hAnsiTheme="majorBidi" w:cs="Times New Roman" w:hint="cs"/>
          <w:sz w:val="26"/>
          <w:szCs w:val="26"/>
          <w:rtl/>
        </w:rPr>
        <w:t>بتاريخ</w:t>
      </w:r>
      <w:r w:rsidRPr="0015356D">
        <w:rPr>
          <w:rFonts w:asciiTheme="majorBidi" w:hAnsiTheme="majorBidi" w:cs="Times New Roman"/>
          <w:sz w:val="26"/>
          <w:szCs w:val="26"/>
          <w:rtl/>
        </w:rPr>
        <w:t xml:space="preserve"> 15 </w:t>
      </w:r>
      <w:r w:rsidRPr="0015356D">
        <w:rPr>
          <w:rFonts w:asciiTheme="majorBidi" w:hAnsiTheme="majorBidi" w:cs="Times New Roman" w:hint="cs"/>
          <w:sz w:val="26"/>
          <w:szCs w:val="26"/>
          <w:rtl/>
        </w:rPr>
        <w:t>من</w:t>
      </w:r>
      <w:r w:rsidRPr="0015356D">
        <w:rPr>
          <w:rFonts w:asciiTheme="majorBidi" w:hAnsiTheme="majorBidi" w:cs="Times New Roman"/>
          <w:sz w:val="26"/>
          <w:szCs w:val="26"/>
          <w:rtl/>
        </w:rPr>
        <w:t xml:space="preserve"> </w:t>
      </w:r>
      <w:r w:rsidRPr="0015356D">
        <w:rPr>
          <w:rFonts w:asciiTheme="majorBidi" w:hAnsiTheme="majorBidi" w:cs="Times New Roman" w:hint="cs"/>
          <w:sz w:val="26"/>
          <w:szCs w:val="26"/>
          <w:rtl/>
        </w:rPr>
        <w:t>رمضان</w:t>
      </w:r>
      <w:r w:rsidRPr="0015356D">
        <w:rPr>
          <w:rFonts w:asciiTheme="majorBidi" w:hAnsiTheme="majorBidi" w:cs="Times New Roman"/>
          <w:sz w:val="26"/>
          <w:szCs w:val="26"/>
          <w:rtl/>
        </w:rPr>
        <w:t xml:space="preserve"> 1410 (11 </w:t>
      </w:r>
      <w:r w:rsidRPr="0015356D">
        <w:rPr>
          <w:rFonts w:asciiTheme="majorBidi" w:hAnsiTheme="majorBidi" w:cs="Times New Roman" w:hint="cs"/>
          <w:sz w:val="26"/>
          <w:szCs w:val="26"/>
          <w:rtl/>
        </w:rPr>
        <w:t>أبريل</w:t>
      </w:r>
      <w:r w:rsidRPr="0015356D">
        <w:rPr>
          <w:rFonts w:asciiTheme="majorBidi" w:hAnsiTheme="majorBidi" w:cs="Times New Roman"/>
          <w:sz w:val="26"/>
          <w:szCs w:val="26"/>
          <w:rtl/>
        </w:rPr>
        <w:t xml:space="preserve"> 1990)</w:t>
      </w:r>
      <w:r w:rsidRPr="0015356D">
        <w:rPr>
          <w:rFonts w:asciiTheme="majorBidi" w:hAnsiTheme="majorBidi" w:cs="Times New Roman" w:hint="cs"/>
          <w:sz w:val="26"/>
          <w:szCs w:val="26"/>
          <w:rtl/>
        </w:rPr>
        <w:t>؛</w:t>
      </w:r>
      <w:r w:rsidRPr="0015356D">
        <w:rPr>
          <w:rFonts w:asciiTheme="majorBidi" w:hAnsiTheme="majorBidi" w:cs="Times New Roman"/>
          <w:sz w:val="26"/>
          <w:szCs w:val="26"/>
          <w:rtl/>
        </w:rPr>
        <w:t xml:space="preserve"> </w:t>
      </w:r>
      <w:r w:rsidRPr="0015356D">
        <w:rPr>
          <w:rFonts w:asciiTheme="majorBidi" w:hAnsiTheme="majorBidi" w:cs="Times New Roman" w:hint="cs"/>
          <w:sz w:val="26"/>
          <w:szCs w:val="26"/>
          <w:rtl/>
        </w:rPr>
        <w:t>الجريدة</w:t>
      </w:r>
      <w:r w:rsidRPr="0015356D">
        <w:rPr>
          <w:rFonts w:asciiTheme="majorBidi" w:hAnsiTheme="majorBidi" w:cs="Times New Roman"/>
          <w:sz w:val="26"/>
          <w:szCs w:val="26"/>
          <w:rtl/>
        </w:rPr>
        <w:t xml:space="preserve"> </w:t>
      </w:r>
      <w:r w:rsidRPr="0015356D">
        <w:rPr>
          <w:rFonts w:asciiTheme="majorBidi" w:hAnsiTheme="majorBidi" w:cs="Times New Roman" w:hint="cs"/>
          <w:sz w:val="26"/>
          <w:szCs w:val="26"/>
          <w:rtl/>
        </w:rPr>
        <w:t>الرسمية</w:t>
      </w:r>
      <w:r w:rsidRPr="0015356D">
        <w:rPr>
          <w:rFonts w:asciiTheme="majorBidi" w:hAnsiTheme="majorBidi" w:cs="Times New Roman"/>
          <w:sz w:val="26"/>
          <w:szCs w:val="26"/>
          <w:rtl/>
        </w:rPr>
        <w:t xml:space="preserve"> </w:t>
      </w:r>
      <w:r w:rsidRPr="0015356D">
        <w:rPr>
          <w:rFonts w:asciiTheme="majorBidi" w:hAnsiTheme="majorBidi" w:cs="Times New Roman" w:hint="cs"/>
          <w:sz w:val="26"/>
          <w:szCs w:val="26"/>
          <w:rtl/>
        </w:rPr>
        <w:t>عدد</w:t>
      </w:r>
      <w:r w:rsidRPr="0015356D">
        <w:rPr>
          <w:rFonts w:asciiTheme="majorBidi" w:hAnsiTheme="majorBidi" w:cs="Times New Roman"/>
          <w:sz w:val="26"/>
          <w:szCs w:val="26"/>
          <w:rtl/>
        </w:rPr>
        <w:t xml:space="preserve"> 4042 </w:t>
      </w:r>
      <w:r w:rsidRPr="0015356D">
        <w:rPr>
          <w:rFonts w:asciiTheme="majorBidi" w:hAnsiTheme="majorBidi" w:cs="Times New Roman" w:hint="cs"/>
          <w:sz w:val="26"/>
          <w:szCs w:val="26"/>
          <w:rtl/>
        </w:rPr>
        <w:t>بتاريخ</w:t>
      </w:r>
      <w:r w:rsidRPr="0015356D">
        <w:rPr>
          <w:rFonts w:asciiTheme="majorBidi" w:hAnsiTheme="majorBidi" w:cs="Times New Roman"/>
          <w:sz w:val="26"/>
          <w:szCs w:val="26"/>
          <w:rtl/>
        </w:rPr>
        <w:t xml:space="preserve"> 22 </w:t>
      </w:r>
      <w:r w:rsidRPr="0015356D">
        <w:rPr>
          <w:rFonts w:asciiTheme="majorBidi" w:hAnsiTheme="majorBidi" w:cs="Times New Roman" w:hint="cs"/>
          <w:sz w:val="26"/>
          <w:szCs w:val="26"/>
          <w:rtl/>
        </w:rPr>
        <w:t>رمضان</w:t>
      </w:r>
      <w:r w:rsidRPr="0015356D">
        <w:rPr>
          <w:rFonts w:asciiTheme="majorBidi" w:hAnsiTheme="majorBidi" w:cs="Times New Roman"/>
          <w:sz w:val="26"/>
          <w:szCs w:val="26"/>
          <w:rtl/>
        </w:rPr>
        <w:t xml:space="preserve"> 1410 (18 </w:t>
      </w:r>
      <w:r w:rsidRPr="0015356D">
        <w:rPr>
          <w:rFonts w:asciiTheme="majorBidi" w:hAnsiTheme="majorBidi" w:cs="Times New Roman" w:hint="cs"/>
          <w:sz w:val="26"/>
          <w:szCs w:val="26"/>
          <w:rtl/>
        </w:rPr>
        <w:t>أبريل</w:t>
      </w:r>
      <w:r w:rsidRPr="0015356D">
        <w:rPr>
          <w:rFonts w:asciiTheme="majorBidi" w:hAnsiTheme="majorBidi" w:cs="Times New Roman"/>
          <w:sz w:val="26"/>
          <w:szCs w:val="26"/>
          <w:rtl/>
        </w:rPr>
        <w:t xml:space="preserve"> 1990)</w:t>
      </w:r>
      <w:r w:rsidRPr="0015356D">
        <w:rPr>
          <w:rFonts w:asciiTheme="majorBidi" w:hAnsiTheme="majorBidi" w:cs="Times New Roman" w:hint="cs"/>
          <w:sz w:val="26"/>
          <w:szCs w:val="26"/>
          <w:rtl/>
        </w:rPr>
        <w:t>،</w:t>
      </w:r>
      <w:r w:rsidRPr="0015356D">
        <w:rPr>
          <w:rFonts w:asciiTheme="majorBidi" w:hAnsiTheme="majorBidi" w:cs="Times New Roman"/>
          <w:sz w:val="26"/>
          <w:szCs w:val="26"/>
          <w:rtl/>
        </w:rPr>
        <w:t xml:space="preserve"> </w:t>
      </w:r>
      <w:r w:rsidRPr="0015356D">
        <w:rPr>
          <w:rFonts w:asciiTheme="majorBidi" w:hAnsiTheme="majorBidi" w:cs="Times New Roman" w:hint="cs"/>
          <w:sz w:val="26"/>
          <w:szCs w:val="26"/>
          <w:rtl/>
        </w:rPr>
        <w:t>ص</w:t>
      </w:r>
      <w:r w:rsidRPr="0015356D">
        <w:rPr>
          <w:rFonts w:asciiTheme="majorBidi" w:hAnsiTheme="majorBidi" w:cs="Times New Roman"/>
          <w:sz w:val="26"/>
          <w:szCs w:val="26"/>
          <w:rtl/>
        </w:rPr>
        <w:t xml:space="preserve"> 711. </w:t>
      </w:r>
      <w:r w:rsidRPr="0015356D">
        <w:rPr>
          <w:rFonts w:asciiTheme="majorBidi" w:hAnsiTheme="majorBidi" w:cs="Times New Roman" w:hint="cs"/>
          <w:sz w:val="26"/>
          <w:szCs w:val="26"/>
          <w:rtl/>
        </w:rPr>
        <w:t>كما</w:t>
      </w:r>
      <w:r w:rsidRPr="0015356D">
        <w:rPr>
          <w:rFonts w:asciiTheme="majorBidi" w:hAnsiTheme="majorBidi" w:cs="Times New Roman"/>
          <w:sz w:val="26"/>
          <w:szCs w:val="26"/>
          <w:rtl/>
        </w:rPr>
        <w:t xml:space="preserve"> </w:t>
      </w:r>
      <w:r w:rsidRPr="0015356D">
        <w:rPr>
          <w:rFonts w:asciiTheme="majorBidi" w:hAnsiTheme="majorBidi" w:cs="Times New Roman" w:hint="cs"/>
          <w:sz w:val="26"/>
          <w:szCs w:val="26"/>
          <w:rtl/>
        </w:rPr>
        <w:t>تم</w:t>
      </w:r>
      <w:r w:rsidRPr="0015356D">
        <w:rPr>
          <w:rFonts w:asciiTheme="majorBidi" w:hAnsiTheme="majorBidi" w:cs="Times New Roman"/>
          <w:sz w:val="26"/>
          <w:szCs w:val="26"/>
          <w:rtl/>
        </w:rPr>
        <w:t xml:space="preserve"> </w:t>
      </w:r>
      <w:r w:rsidRPr="0015356D">
        <w:rPr>
          <w:rFonts w:asciiTheme="majorBidi" w:hAnsiTheme="majorBidi" w:cs="Times New Roman" w:hint="cs"/>
          <w:sz w:val="26"/>
          <w:szCs w:val="26"/>
          <w:rtl/>
        </w:rPr>
        <w:t>تغييره</w:t>
      </w:r>
      <w:r w:rsidRPr="0015356D">
        <w:rPr>
          <w:rFonts w:asciiTheme="majorBidi" w:hAnsiTheme="majorBidi" w:cs="Times New Roman"/>
          <w:sz w:val="26"/>
          <w:szCs w:val="26"/>
          <w:rtl/>
        </w:rPr>
        <w:t xml:space="preserve"> </w:t>
      </w:r>
      <w:r w:rsidRPr="0015356D">
        <w:rPr>
          <w:rFonts w:asciiTheme="majorBidi" w:hAnsiTheme="majorBidi" w:cs="Times New Roman" w:hint="cs"/>
          <w:sz w:val="26"/>
          <w:szCs w:val="26"/>
          <w:rtl/>
        </w:rPr>
        <w:t>وتتميمه</w:t>
      </w:r>
      <w:r w:rsidRPr="0015356D">
        <w:rPr>
          <w:rFonts w:asciiTheme="majorBidi" w:hAnsiTheme="majorBidi" w:cs="Times New Roman"/>
          <w:sz w:val="26"/>
          <w:szCs w:val="26"/>
          <w:rtl/>
        </w:rPr>
        <w:t>.</w:t>
      </w:r>
      <w:r>
        <w:rPr>
          <w:rFonts w:asciiTheme="majorBidi" w:hAnsiTheme="majorBidi" w:cs="Times New Roman"/>
          <w:sz w:val="26"/>
          <w:szCs w:val="26"/>
          <w:rtl/>
        </w:rPr>
        <w:t xml:space="preserve"> </w:t>
      </w:r>
    </w:p>
  </w:footnote>
  <w:footnote w:id="15">
    <w:p w14:paraId="33521207" w14:textId="77777777" w:rsidR="00A15E12" w:rsidRDefault="00A15E12" w:rsidP="00C2614D">
      <w:pPr>
        <w:pStyle w:val="Notedebasdepage"/>
        <w:rPr>
          <w:rFonts w:asciiTheme="majorBidi" w:hAnsiTheme="majorBidi" w:cstheme="majorBidi"/>
          <w:sz w:val="26"/>
          <w:szCs w:val="26"/>
          <w:rtl/>
          <w:lang w:bidi="ar-MA"/>
        </w:rPr>
      </w:pPr>
      <w:r w:rsidRPr="007025EF">
        <w:rPr>
          <w:rFonts w:asciiTheme="majorBidi" w:hAnsiTheme="majorBidi" w:cstheme="majorBidi"/>
          <w:sz w:val="26"/>
          <w:szCs w:val="26"/>
          <w:lang w:bidi="ar-MA"/>
        </w:rPr>
        <w:footnoteRef/>
      </w:r>
      <w:r w:rsidRPr="007025EF">
        <w:rPr>
          <w:rFonts w:asciiTheme="majorBidi" w:hAnsiTheme="majorBidi" w:cstheme="majorBidi" w:hint="cs"/>
          <w:sz w:val="26"/>
          <w:szCs w:val="26"/>
          <w:rtl/>
          <w:lang w:bidi="ar-MA"/>
        </w:rPr>
        <w:t xml:space="preserve">- </w:t>
      </w:r>
      <w:r w:rsidRPr="00352D69">
        <w:rPr>
          <w:rFonts w:asciiTheme="majorBidi" w:hAnsiTheme="majorBidi" w:cstheme="majorBidi"/>
          <w:sz w:val="26"/>
          <w:szCs w:val="26"/>
          <w:rtl/>
          <w:lang w:bidi="ar-MA"/>
        </w:rPr>
        <w:t>أنظر</w:t>
      </w:r>
      <w:r>
        <w:rPr>
          <w:rFonts w:asciiTheme="majorBidi" w:hAnsiTheme="majorBidi" w:cstheme="majorBidi" w:hint="cs"/>
          <w:sz w:val="26"/>
          <w:szCs w:val="26"/>
          <w:rtl/>
          <w:lang w:bidi="ar-MA"/>
        </w:rPr>
        <w:t xml:space="preserve"> المادة السادسة من</w:t>
      </w:r>
      <w:r w:rsidRPr="00352D69">
        <w:rPr>
          <w:rFonts w:asciiTheme="majorBidi" w:hAnsiTheme="majorBidi" w:cstheme="majorBidi"/>
          <w:sz w:val="26"/>
          <w:szCs w:val="26"/>
          <w:rtl/>
          <w:lang w:bidi="ar-MA"/>
        </w:rPr>
        <w:t xml:space="preserve"> المرسوم رقم 2.16.</w:t>
      </w:r>
      <w:r>
        <w:rPr>
          <w:rFonts w:asciiTheme="majorBidi" w:hAnsiTheme="majorBidi" w:cstheme="majorBidi" w:hint="cs"/>
          <w:sz w:val="26"/>
          <w:szCs w:val="26"/>
          <w:rtl/>
          <w:lang w:bidi="ar-MA"/>
        </w:rPr>
        <w:t>310، السالف الذكر.</w:t>
      </w:r>
    </w:p>
    <w:p w14:paraId="6E8A74BA" w14:textId="77777777" w:rsidR="00A15E12" w:rsidRPr="007D3DB3" w:rsidRDefault="00A15E12" w:rsidP="00545D55">
      <w:pPr>
        <w:pStyle w:val="Notedebasdepage"/>
        <w:rPr>
          <w:rFonts w:asciiTheme="majorBidi" w:hAnsiTheme="majorBidi" w:cstheme="majorBidi"/>
          <w:b/>
          <w:bCs/>
          <w:sz w:val="26"/>
          <w:szCs w:val="26"/>
          <w:rtl/>
          <w:lang w:bidi="ar-MA"/>
        </w:rPr>
      </w:pPr>
      <w:r w:rsidRPr="007D3DB3">
        <w:rPr>
          <w:rFonts w:asciiTheme="majorBidi" w:hAnsiTheme="majorBidi" w:cstheme="majorBidi" w:hint="cs"/>
          <w:b/>
          <w:bCs/>
          <w:sz w:val="26"/>
          <w:szCs w:val="26"/>
          <w:rtl/>
          <w:lang w:bidi="ar-MA"/>
        </w:rPr>
        <w:t>المادة السادسة</w:t>
      </w:r>
    </w:p>
    <w:p w14:paraId="50ACE9C6" w14:textId="77777777" w:rsidR="00A15E12" w:rsidRDefault="00A15E12" w:rsidP="00A15E12">
      <w:pPr>
        <w:pStyle w:val="Notedebasdepage"/>
        <w:jc w:val="both"/>
        <w:rPr>
          <w:rFonts w:asciiTheme="majorBidi" w:hAnsiTheme="majorBidi" w:cstheme="majorBidi"/>
          <w:sz w:val="26"/>
          <w:szCs w:val="26"/>
          <w:rtl/>
          <w:lang w:bidi="ar-MA"/>
        </w:rPr>
      </w:pPr>
      <w:r>
        <w:rPr>
          <w:rFonts w:asciiTheme="majorBidi" w:hAnsiTheme="majorBidi" w:cstheme="majorBidi" w:hint="cs"/>
          <w:sz w:val="26"/>
          <w:szCs w:val="26"/>
          <w:rtl/>
          <w:lang w:bidi="ar-MA"/>
        </w:rPr>
        <w:t>" يعمل بأحكام الباب الأول من هذا المرسوم ابتداء من تاريخ نشر النص التنظيمي المنصوص عليه في المادة 156 من القانون التنظيمي السالف الذكر رقم 113.14</w:t>
      </w:r>
      <w:r>
        <w:rPr>
          <w:rFonts w:asciiTheme="majorBidi" w:hAnsiTheme="majorBidi" w:cstheme="majorBidi"/>
          <w:sz w:val="26"/>
          <w:szCs w:val="26"/>
          <w:lang w:bidi="ar-MA"/>
        </w:rPr>
        <w:t xml:space="preserve"> </w:t>
      </w:r>
      <w:r>
        <w:rPr>
          <w:rFonts w:asciiTheme="majorBidi" w:hAnsiTheme="majorBidi" w:cstheme="majorBidi" w:hint="cs"/>
          <w:sz w:val="26"/>
          <w:szCs w:val="26"/>
          <w:rtl/>
          <w:lang w:bidi="ar-MA"/>
        </w:rPr>
        <w:t xml:space="preserve">في الجريدة الرسمية. وفي انتظار ذلك، يستمر رئيس مجلس الجماعة، بصفة انتقالية، في تحويل الاعتمادات، في إطار التبويب الجاري به العمل، وفق الشروط والكيفيات المنصوص عليها في الفقرتين </w:t>
      </w:r>
      <w:proofErr w:type="gramStart"/>
      <w:r>
        <w:rPr>
          <w:rFonts w:asciiTheme="majorBidi" w:hAnsiTheme="majorBidi" w:cstheme="majorBidi" w:hint="cs"/>
          <w:sz w:val="26"/>
          <w:szCs w:val="26"/>
          <w:rtl/>
          <w:lang w:bidi="ar-MA"/>
        </w:rPr>
        <w:t>أ)  وب</w:t>
      </w:r>
      <w:proofErr w:type="gramEnd"/>
      <w:r>
        <w:rPr>
          <w:rFonts w:asciiTheme="majorBidi" w:hAnsiTheme="majorBidi" w:cstheme="majorBidi" w:hint="cs"/>
          <w:sz w:val="26"/>
          <w:szCs w:val="26"/>
          <w:rtl/>
          <w:lang w:bidi="ar-MA"/>
        </w:rPr>
        <w:t>) بعده:</w:t>
      </w:r>
    </w:p>
    <w:p w14:paraId="1491217B" w14:textId="77777777" w:rsidR="00A15E12" w:rsidRPr="00545D55" w:rsidRDefault="00A15E12" w:rsidP="00A15E12">
      <w:pPr>
        <w:pStyle w:val="Notedebasdepage"/>
        <w:numPr>
          <w:ilvl w:val="0"/>
          <w:numId w:val="59"/>
        </w:numPr>
        <w:jc w:val="both"/>
        <w:rPr>
          <w:rFonts w:asciiTheme="majorBidi" w:hAnsiTheme="majorBidi" w:cstheme="majorBidi"/>
          <w:b/>
          <w:bCs/>
          <w:sz w:val="26"/>
          <w:szCs w:val="26"/>
          <w:rtl/>
          <w:lang w:bidi="ar-MA"/>
        </w:rPr>
      </w:pPr>
      <w:r w:rsidRPr="00545D55">
        <w:rPr>
          <w:rFonts w:asciiTheme="majorBidi" w:hAnsiTheme="majorBidi" w:cstheme="majorBidi" w:hint="cs"/>
          <w:b/>
          <w:bCs/>
          <w:sz w:val="26"/>
          <w:szCs w:val="26"/>
          <w:rtl/>
          <w:lang w:bidi="ar-MA"/>
        </w:rPr>
        <w:t xml:space="preserve">فيما يخص ميزانية التسيير: </w:t>
      </w:r>
    </w:p>
    <w:p w14:paraId="1EBE2947" w14:textId="77777777" w:rsidR="00A15E12" w:rsidRDefault="00A15E12" w:rsidP="00A15E12">
      <w:pPr>
        <w:pStyle w:val="Notedebasdepage"/>
        <w:numPr>
          <w:ilvl w:val="0"/>
          <w:numId w:val="58"/>
        </w:numPr>
        <w:jc w:val="both"/>
        <w:rPr>
          <w:rFonts w:asciiTheme="majorBidi" w:hAnsiTheme="majorBidi" w:cstheme="majorBidi"/>
          <w:sz w:val="26"/>
          <w:szCs w:val="26"/>
          <w:lang w:bidi="ar-MA"/>
        </w:rPr>
      </w:pPr>
      <w:r>
        <w:rPr>
          <w:rFonts w:asciiTheme="majorBidi" w:hAnsiTheme="majorBidi" w:cstheme="majorBidi" w:hint="cs"/>
          <w:sz w:val="26"/>
          <w:szCs w:val="26"/>
          <w:rtl/>
          <w:lang w:bidi="ar-MA"/>
        </w:rPr>
        <w:t>تحول اعتمادات التسيير داخل نفس الفصل بقرار لرئيس المجلس يتخذ دون مداولة المجلس؛</w:t>
      </w:r>
    </w:p>
    <w:p w14:paraId="0042481D" w14:textId="77777777" w:rsidR="00A15E12" w:rsidRDefault="00A15E12" w:rsidP="00A15E12">
      <w:pPr>
        <w:pStyle w:val="Notedebasdepage"/>
        <w:numPr>
          <w:ilvl w:val="0"/>
          <w:numId w:val="58"/>
        </w:numPr>
        <w:jc w:val="both"/>
        <w:rPr>
          <w:rFonts w:asciiTheme="majorBidi" w:hAnsiTheme="majorBidi" w:cstheme="majorBidi"/>
          <w:sz w:val="26"/>
          <w:szCs w:val="26"/>
          <w:lang w:bidi="ar-MA"/>
        </w:rPr>
      </w:pPr>
      <w:r>
        <w:rPr>
          <w:rFonts w:asciiTheme="majorBidi" w:hAnsiTheme="majorBidi" w:cstheme="majorBidi" w:hint="cs"/>
          <w:sz w:val="26"/>
          <w:szCs w:val="26"/>
          <w:rtl/>
          <w:lang w:bidi="ar-MA"/>
        </w:rPr>
        <w:t>تحول اعتمادات التسيير داخل نفس الباب بقرار لرئيس المجلس يتخذ بعد مداولة المجلس وتأشيرة عامل العمالة أو الإقليم.</w:t>
      </w:r>
    </w:p>
    <w:p w14:paraId="09D5204F" w14:textId="77777777" w:rsidR="00A15E12" w:rsidRDefault="00A15E12" w:rsidP="00A15E12">
      <w:pPr>
        <w:pStyle w:val="Notedebasdepage"/>
        <w:numPr>
          <w:ilvl w:val="0"/>
          <w:numId w:val="59"/>
        </w:numPr>
        <w:jc w:val="both"/>
        <w:rPr>
          <w:rFonts w:asciiTheme="majorBidi" w:hAnsiTheme="majorBidi" w:cstheme="majorBidi"/>
          <w:sz w:val="26"/>
          <w:szCs w:val="26"/>
          <w:lang w:bidi="ar-MA"/>
        </w:rPr>
      </w:pPr>
      <w:r w:rsidRPr="00545D55">
        <w:rPr>
          <w:rFonts w:asciiTheme="majorBidi" w:hAnsiTheme="majorBidi" w:cstheme="majorBidi" w:hint="cs"/>
          <w:b/>
          <w:bCs/>
          <w:sz w:val="26"/>
          <w:szCs w:val="26"/>
          <w:rtl/>
          <w:lang w:bidi="ar-MA"/>
        </w:rPr>
        <w:t>فيما يخص ميزانية التجهيز</w:t>
      </w:r>
      <w:r>
        <w:rPr>
          <w:rFonts w:asciiTheme="majorBidi" w:hAnsiTheme="majorBidi" w:cstheme="majorBidi" w:hint="cs"/>
          <w:sz w:val="26"/>
          <w:szCs w:val="26"/>
          <w:rtl/>
          <w:lang w:bidi="ar-MA"/>
        </w:rPr>
        <w:t>:</w:t>
      </w:r>
    </w:p>
    <w:p w14:paraId="50452AC6" w14:textId="77777777" w:rsidR="00A15E12" w:rsidRPr="003A3D24" w:rsidRDefault="00A15E12" w:rsidP="00A15E12">
      <w:pPr>
        <w:pStyle w:val="Notedebasdepage"/>
        <w:numPr>
          <w:ilvl w:val="0"/>
          <w:numId w:val="58"/>
        </w:numPr>
        <w:jc w:val="both"/>
        <w:rPr>
          <w:rFonts w:asciiTheme="majorBidi" w:hAnsiTheme="majorBidi" w:cstheme="majorBidi"/>
          <w:sz w:val="26"/>
          <w:szCs w:val="26"/>
          <w:rtl/>
          <w:lang w:bidi="ar-MA"/>
        </w:rPr>
      </w:pPr>
      <w:r>
        <w:rPr>
          <w:rFonts w:asciiTheme="majorBidi" w:hAnsiTheme="majorBidi" w:cstheme="majorBidi" w:hint="cs"/>
          <w:sz w:val="26"/>
          <w:szCs w:val="26"/>
          <w:rtl/>
          <w:lang w:bidi="ar-MA"/>
        </w:rPr>
        <w:t xml:space="preserve">تحول اعتمادات التجهيز بقرار لرئيس المجلس يتخذ بعد مداولة المجلس وتأشيرة </w:t>
      </w:r>
      <w:proofErr w:type="spellStart"/>
      <w:r w:rsidRPr="001F2BAF">
        <w:rPr>
          <w:rFonts w:asciiTheme="majorBidi" w:hAnsiTheme="majorBidi" w:cs="Times New Roman" w:hint="cs"/>
          <w:sz w:val="26"/>
          <w:szCs w:val="26"/>
          <w:rtl/>
          <w:lang w:bidi="ar-MA"/>
        </w:rPr>
        <w:t>وتأشيرة</w:t>
      </w:r>
      <w:proofErr w:type="spellEnd"/>
      <w:r>
        <w:rPr>
          <w:rFonts w:asciiTheme="majorBidi" w:hAnsiTheme="majorBidi" w:cstheme="majorBidi" w:hint="cs"/>
          <w:sz w:val="26"/>
          <w:szCs w:val="26"/>
          <w:rtl/>
          <w:lang w:bidi="ar-MA"/>
        </w:rPr>
        <w:t xml:space="preserve"> عامل العمالة أو الإقليم."</w:t>
      </w:r>
    </w:p>
    <w:p w14:paraId="0886DF5E" w14:textId="77777777" w:rsidR="00A15E12" w:rsidRPr="001F2BAF" w:rsidRDefault="00A15E12" w:rsidP="00545D55">
      <w:pPr>
        <w:pStyle w:val="Notedebasdepage"/>
        <w:rPr>
          <w:rtl/>
          <w:lang w:bidi="ar-MA"/>
        </w:rPr>
      </w:pPr>
    </w:p>
  </w:footnote>
  <w:footnote w:id="16">
    <w:p w14:paraId="3933BD7D" w14:textId="77777777" w:rsidR="00A15E12" w:rsidRDefault="00A15E12" w:rsidP="00545D55">
      <w:pPr>
        <w:pStyle w:val="Notedebasdepage"/>
        <w:jc w:val="both"/>
        <w:rPr>
          <w:rFonts w:asciiTheme="majorBidi" w:hAnsiTheme="majorBidi" w:cstheme="majorBidi"/>
          <w:sz w:val="26"/>
          <w:szCs w:val="26"/>
          <w:rtl/>
          <w:lang w:bidi="ar-MA"/>
        </w:rPr>
      </w:pPr>
      <w:r w:rsidRPr="00127231">
        <w:rPr>
          <w:rStyle w:val="Appelnotedebasdep"/>
          <w:rFonts w:asciiTheme="majorBidi" w:hAnsiTheme="majorBidi" w:cstheme="majorBidi"/>
          <w:sz w:val="26"/>
          <w:szCs w:val="26"/>
          <w:vertAlign w:val="baseline"/>
        </w:rPr>
        <w:footnoteRef/>
      </w:r>
      <w:r w:rsidRPr="00BE3DE4">
        <w:rPr>
          <w:rFonts w:asciiTheme="majorBidi" w:hAnsiTheme="majorBidi" w:cstheme="majorBidi"/>
          <w:sz w:val="26"/>
          <w:szCs w:val="26"/>
        </w:rPr>
        <w:t xml:space="preserve"> </w:t>
      </w:r>
      <w:r>
        <w:rPr>
          <w:rFonts w:hint="cs"/>
          <w:rtl/>
          <w:lang w:bidi="ar-MA"/>
        </w:rPr>
        <w:t xml:space="preserve">- </w:t>
      </w:r>
      <w:r w:rsidRPr="00BE3DE4">
        <w:rPr>
          <w:rFonts w:asciiTheme="majorBidi" w:hAnsiTheme="majorBidi" w:cstheme="majorBidi"/>
          <w:sz w:val="26"/>
          <w:szCs w:val="26"/>
          <w:rtl/>
          <w:lang w:bidi="ar-MA"/>
        </w:rPr>
        <w:t xml:space="preserve">أنظر </w:t>
      </w:r>
      <w:r>
        <w:rPr>
          <w:rFonts w:asciiTheme="majorBidi" w:hAnsiTheme="majorBidi" w:cstheme="majorBidi" w:hint="cs"/>
          <w:sz w:val="26"/>
          <w:szCs w:val="26"/>
          <w:rtl/>
          <w:lang w:bidi="ar-MA"/>
        </w:rPr>
        <w:t xml:space="preserve">المادة الأولى </w:t>
      </w:r>
      <w:r w:rsidRPr="00BE3DE4">
        <w:rPr>
          <w:rFonts w:asciiTheme="majorBidi" w:hAnsiTheme="majorBidi" w:cstheme="majorBidi"/>
          <w:sz w:val="26"/>
          <w:szCs w:val="26"/>
          <w:rtl/>
          <w:lang w:bidi="ar-MA"/>
        </w:rPr>
        <w:t>المرسوم رقم 2.16.31</w:t>
      </w:r>
      <w:r>
        <w:rPr>
          <w:rFonts w:asciiTheme="majorBidi" w:hAnsiTheme="majorBidi" w:cstheme="majorBidi" w:hint="cs"/>
          <w:sz w:val="26"/>
          <w:szCs w:val="26"/>
          <w:rtl/>
          <w:lang w:bidi="ar-MA"/>
        </w:rPr>
        <w:t>3</w:t>
      </w:r>
      <w:r w:rsidRPr="00BE3DE4">
        <w:rPr>
          <w:rFonts w:asciiTheme="majorBidi" w:hAnsiTheme="majorBidi" w:cstheme="majorBidi"/>
          <w:sz w:val="26"/>
          <w:szCs w:val="26"/>
          <w:rtl/>
          <w:lang w:bidi="ar-MA"/>
        </w:rPr>
        <w:t xml:space="preserve"> بتاريخ 23 رمضان</w:t>
      </w:r>
      <w:r>
        <w:rPr>
          <w:rFonts w:asciiTheme="majorBidi" w:hAnsiTheme="majorBidi" w:cstheme="majorBidi" w:hint="cs"/>
          <w:sz w:val="26"/>
          <w:szCs w:val="26"/>
          <w:rtl/>
          <w:lang w:bidi="ar-MA"/>
        </w:rPr>
        <w:t xml:space="preserve"> 1437 (29 يونيو 2016) بتحديد إجراءات ترحيل الاعتمادات المفتوحة في ميزانية الجماعة؛ الجريدة الرسمية عدد 6482 بتاريخ 9 شوال 1437 (14 يوليو 2016)، ص 5461.</w:t>
      </w:r>
    </w:p>
    <w:p w14:paraId="10F941ED" w14:textId="77777777" w:rsidR="00A15E12" w:rsidRDefault="00A15E12" w:rsidP="00545D55">
      <w:pPr>
        <w:pStyle w:val="Notedebasdepage"/>
        <w:jc w:val="both"/>
        <w:rPr>
          <w:rFonts w:asciiTheme="majorBidi" w:hAnsiTheme="majorBidi" w:cstheme="majorBidi"/>
          <w:b/>
          <w:bCs/>
          <w:sz w:val="26"/>
          <w:szCs w:val="26"/>
          <w:rtl/>
          <w:lang w:bidi="ar-MA"/>
        </w:rPr>
      </w:pPr>
      <w:r w:rsidRPr="00BE3DE4">
        <w:rPr>
          <w:rFonts w:asciiTheme="majorBidi" w:hAnsiTheme="majorBidi" w:cstheme="majorBidi" w:hint="cs"/>
          <w:b/>
          <w:bCs/>
          <w:sz w:val="26"/>
          <w:szCs w:val="26"/>
          <w:rtl/>
          <w:lang w:bidi="ar-MA"/>
        </w:rPr>
        <w:t>المادة الأولى</w:t>
      </w:r>
    </w:p>
    <w:p w14:paraId="4562C896" w14:textId="77777777" w:rsidR="00A15E12" w:rsidRDefault="00A15E12" w:rsidP="00545D55">
      <w:pPr>
        <w:pStyle w:val="Notedebasdepage"/>
        <w:jc w:val="both"/>
        <w:rPr>
          <w:rFonts w:asciiTheme="majorBidi" w:hAnsiTheme="majorBidi" w:cstheme="majorBidi"/>
          <w:sz w:val="26"/>
          <w:szCs w:val="26"/>
          <w:rtl/>
          <w:lang w:bidi="ar-MA"/>
        </w:rPr>
      </w:pPr>
      <w:r w:rsidRPr="00BE3DE4">
        <w:rPr>
          <w:rFonts w:asciiTheme="majorBidi" w:hAnsiTheme="majorBidi" w:cstheme="majorBidi" w:hint="cs"/>
          <w:sz w:val="26"/>
          <w:szCs w:val="26"/>
          <w:rtl/>
          <w:lang w:bidi="ar-MA"/>
        </w:rPr>
        <w:t>"</w:t>
      </w:r>
      <w:r>
        <w:rPr>
          <w:rFonts w:asciiTheme="majorBidi" w:hAnsiTheme="majorBidi" w:cstheme="majorBidi" w:hint="cs"/>
          <w:sz w:val="26"/>
          <w:szCs w:val="26"/>
          <w:rtl/>
          <w:lang w:bidi="ar-MA"/>
        </w:rPr>
        <w:t xml:space="preserve"> عملا بأحكام الفقرة الثانية من المادة 168 من القانون التنظيمي المشار إليه أعلاه رقم 113.14، تحدد، على النحو التالي، إجراءات ترحيل اعتمادات التسيير والتجهيز إلى ميزانية السنة المقبلة:</w:t>
      </w:r>
    </w:p>
    <w:p w14:paraId="79B5F1C3" w14:textId="77777777" w:rsidR="00A15E12" w:rsidRDefault="00A15E12" w:rsidP="00545D55">
      <w:pPr>
        <w:pStyle w:val="Notedebasdepage"/>
        <w:jc w:val="both"/>
        <w:rPr>
          <w:rFonts w:asciiTheme="majorBidi" w:hAnsiTheme="majorBidi" w:cstheme="majorBidi"/>
          <w:sz w:val="26"/>
          <w:szCs w:val="26"/>
          <w:rtl/>
          <w:lang w:bidi="ar-MA"/>
        </w:rPr>
      </w:pPr>
      <w:r>
        <w:rPr>
          <w:rFonts w:asciiTheme="majorBidi" w:hAnsiTheme="majorBidi" w:cstheme="majorBidi" w:hint="cs"/>
          <w:sz w:val="26"/>
          <w:szCs w:val="26"/>
          <w:rtl/>
          <w:lang w:bidi="ar-MA"/>
        </w:rPr>
        <w:t xml:space="preserve">-  ترحل إلى ميزانية السنة المقبلة اعتمادات التسيير الملتزم بها وغير </w:t>
      </w:r>
      <w:proofErr w:type="spellStart"/>
      <w:r>
        <w:rPr>
          <w:rFonts w:asciiTheme="majorBidi" w:hAnsiTheme="majorBidi" w:cstheme="majorBidi" w:hint="cs"/>
          <w:sz w:val="26"/>
          <w:szCs w:val="26"/>
          <w:rtl/>
          <w:lang w:bidi="ar-MA"/>
        </w:rPr>
        <w:t>المؤداة</w:t>
      </w:r>
      <w:proofErr w:type="spellEnd"/>
      <w:r>
        <w:rPr>
          <w:rFonts w:asciiTheme="majorBidi" w:hAnsiTheme="majorBidi" w:cstheme="majorBidi" w:hint="cs"/>
          <w:sz w:val="26"/>
          <w:szCs w:val="26"/>
          <w:rtl/>
          <w:lang w:bidi="ar-MA"/>
        </w:rPr>
        <w:t xml:space="preserve"> عند اختتام السنة المالية؛</w:t>
      </w:r>
    </w:p>
    <w:p w14:paraId="5408CCC9" w14:textId="77777777" w:rsidR="00A15E12" w:rsidRDefault="00A15E12" w:rsidP="00545D55">
      <w:pPr>
        <w:pStyle w:val="Notedebasdepage"/>
        <w:jc w:val="both"/>
        <w:rPr>
          <w:rFonts w:asciiTheme="majorBidi" w:hAnsiTheme="majorBidi" w:cstheme="majorBidi"/>
          <w:sz w:val="26"/>
          <w:szCs w:val="26"/>
          <w:rtl/>
          <w:lang w:bidi="ar-MA"/>
        </w:rPr>
      </w:pPr>
      <w:r>
        <w:rPr>
          <w:rFonts w:asciiTheme="majorBidi" w:hAnsiTheme="majorBidi" w:cstheme="majorBidi" w:hint="cs"/>
          <w:sz w:val="26"/>
          <w:szCs w:val="26"/>
          <w:rtl/>
          <w:lang w:bidi="ar-MA"/>
        </w:rPr>
        <w:t>-  ترحل ميزانية السنة المقبلة اعتمادات الأداء برسم نفقات التجهيز التي كانت موضوع التزامات مؤشر عليها ولم يصدر الأمر بصرفها عند اختتام السنة المالية، وكذا اعتمادات الأداء غير الملتزم بها عند اختتام السنة المالية، بما في ذلك أرصدة السنوات السابقة.</w:t>
      </w:r>
    </w:p>
    <w:p w14:paraId="70A51A1A" w14:textId="77777777" w:rsidR="00A15E12" w:rsidRDefault="00A15E12" w:rsidP="00545D55">
      <w:pPr>
        <w:pStyle w:val="Notedebasdepage"/>
        <w:jc w:val="both"/>
        <w:rPr>
          <w:rFonts w:asciiTheme="majorBidi" w:hAnsiTheme="majorBidi" w:cstheme="majorBidi"/>
          <w:sz w:val="26"/>
          <w:szCs w:val="26"/>
          <w:rtl/>
          <w:lang w:bidi="ar-MA"/>
        </w:rPr>
      </w:pPr>
      <w:r>
        <w:rPr>
          <w:rFonts w:asciiTheme="majorBidi" w:hAnsiTheme="majorBidi" w:cstheme="majorBidi" w:hint="cs"/>
          <w:sz w:val="26"/>
          <w:szCs w:val="26"/>
          <w:rtl/>
          <w:lang w:bidi="ar-MA"/>
        </w:rPr>
        <w:t>يتم ترحيل الاعتمادات بعد الاطلاع على بيان يعده الآمر بالصرف ويؤشر عليه الخازن لدى الجماعة داخل أجل أقصاه 31 يناير من السنة الموالية لاختتام السنة المالية."</w:t>
      </w:r>
    </w:p>
    <w:p w14:paraId="08E7448B" w14:textId="77777777" w:rsidR="00A15E12" w:rsidRPr="00BE3DE4" w:rsidRDefault="00A15E12" w:rsidP="00545D55">
      <w:pPr>
        <w:pStyle w:val="Notedebasdepage"/>
        <w:jc w:val="both"/>
        <w:rPr>
          <w:rtl/>
          <w:lang w:bidi="ar-MA"/>
        </w:rPr>
      </w:pPr>
    </w:p>
  </w:footnote>
  <w:footnote w:id="17">
    <w:p w14:paraId="2B3D4DF5" w14:textId="77777777" w:rsidR="00A15E12" w:rsidRPr="00355DB4" w:rsidRDefault="00A15E12" w:rsidP="00355DB4">
      <w:pPr>
        <w:pStyle w:val="Notedebasdepage"/>
        <w:jc w:val="both"/>
        <w:rPr>
          <w:rFonts w:asciiTheme="majorBidi" w:hAnsiTheme="majorBidi" w:cstheme="majorBidi"/>
          <w:sz w:val="26"/>
          <w:szCs w:val="26"/>
          <w:rtl/>
        </w:rPr>
      </w:pPr>
      <w:r w:rsidRPr="00355DB4">
        <w:rPr>
          <w:rFonts w:asciiTheme="majorBidi" w:hAnsiTheme="majorBidi" w:cstheme="majorBidi"/>
          <w:sz w:val="26"/>
          <w:szCs w:val="26"/>
        </w:rPr>
        <w:footnoteRef/>
      </w:r>
      <w:r w:rsidRPr="00355DB4">
        <w:rPr>
          <w:rFonts w:asciiTheme="majorBidi" w:hAnsiTheme="majorBidi" w:cstheme="majorBidi" w:hint="cs"/>
          <w:sz w:val="26"/>
          <w:szCs w:val="26"/>
          <w:rtl/>
        </w:rPr>
        <w:t>- أنظر المرسوم رقم 2.16.30</w:t>
      </w:r>
      <w:r>
        <w:rPr>
          <w:rFonts w:asciiTheme="majorBidi" w:hAnsiTheme="majorBidi" w:cstheme="majorBidi" w:hint="cs"/>
          <w:sz w:val="26"/>
          <w:szCs w:val="26"/>
          <w:rtl/>
        </w:rPr>
        <w:t>7</w:t>
      </w:r>
      <w:r w:rsidRPr="00355DB4">
        <w:rPr>
          <w:rFonts w:asciiTheme="majorBidi" w:hAnsiTheme="majorBidi" w:cstheme="majorBidi" w:hint="cs"/>
          <w:sz w:val="26"/>
          <w:szCs w:val="26"/>
          <w:rtl/>
        </w:rPr>
        <w:t xml:space="preserve"> بتاريخ 23 رمضان 1437 (29 يونيو 2016) بتحديد مضمون البرمجة الممتدة على ثلاث سنوات الخاصة بميزانية </w:t>
      </w:r>
      <w:r>
        <w:rPr>
          <w:rFonts w:asciiTheme="majorBidi" w:hAnsiTheme="majorBidi" w:cstheme="majorBidi" w:hint="cs"/>
          <w:sz w:val="26"/>
          <w:szCs w:val="26"/>
          <w:rtl/>
        </w:rPr>
        <w:t>الجماعة</w:t>
      </w:r>
      <w:r w:rsidRPr="00355DB4">
        <w:rPr>
          <w:rFonts w:asciiTheme="majorBidi" w:hAnsiTheme="majorBidi" w:cstheme="majorBidi" w:hint="cs"/>
          <w:sz w:val="26"/>
          <w:szCs w:val="26"/>
          <w:rtl/>
        </w:rPr>
        <w:t xml:space="preserve"> وكيفيات إعدادها؛ الجريدة الرسمية عدد</w:t>
      </w:r>
      <w:r>
        <w:rPr>
          <w:rFonts w:asciiTheme="majorBidi" w:hAnsiTheme="majorBidi" w:cstheme="majorBidi" w:hint="cs"/>
          <w:sz w:val="26"/>
          <w:szCs w:val="26"/>
          <w:rtl/>
        </w:rPr>
        <w:t xml:space="preserve"> 6482 بتاريخ 9 شوال 1437 (14 يوليو 2016)، ص 5457.</w:t>
      </w:r>
    </w:p>
  </w:footnote>
  <w:footnote w:id="18">
    <w:p w14:paraId="69E47217" w14:textId="77777777" w:rsidR="00A15E12" w:rsidRDefault="00A15E12" w:rsidP="004D1DD9">
      <w:pPr>
        <w:pStyle w:val="Notedebasdepage"/>
        <w:jc w:val="both"/>
        <w:rPr>
          <w:rFonts w:asciiTheme="majorBidi" w:hAnsiTheme="majorBidi" w:cstheme="majorBidi"/>
          <w:sz w:val="26"/>
          <w:szCs w:val="26"/>
          <w:rtl/>
        </w:rPr>
      </w:pPr>
      <w:r w:rsidRPr="004D1DD9">
        <w:rPr>
          <w:rFonts w:asciiTheme="majorBidi" w:hAnsiTheme="majorBidi" w:cstheme="majorBidi"/>
          <w:sz w:val="26"/>
          <w:szCs w:val="26"/>
        </w:rPr>
        <w:footnoteRef/>
      </w:r>
      <w:r w:rsidRPr="004D1DD9">
        <w:rPr>
          <w:rFonts w:asciiTheme="majorBidi" w:hAnsiTheme="majorBidi" w:cstheme="majorBidi" w:hint="cs"/>
          <w:sz w:val="26"/>
          <w:szCs w:val="26"/>
          <w:rtl/>
        </w:rPr>
        <w:t>-</w:t>
      </w:r>
      <w:r>
        <w:rPr>
          <w:rFonts w:asciiTheme="majorBidi" w:hAnsiTheme="majorBidi" w:cstheme="majorBidi" w:hint="cs"/>
          <w:sz w:val="26"/>
          <w:szCs w:val="26"/>
          <w:rtl/>
        </w:rPr>
        <w:t xml:space="preserve"> أنظر المادة الأولى من المرسوم رقم 2.16.316 بتاريخ 23 رمضان 1437 </w:t>
      </w:r>
      <w:proofErr w:type="gramStart"/>
      <w:r>
        <w:rPr>
          <w:rFonts w:asciiTheme="majorBidi" w:hAnsiTheme="majorBidi" w:cstheme="majorBidi" w:hint="cs"/>
          <w:sz w:val="26"/>
          <w:szCs w:val="26"/>
          <w:rtl/>
        </w:rPr>
        <w:t>( 29</w:t>
      </w:r>
      <w:proofErr w:type="gramEnd"/>
      <w:r>
        <w:rPr>
          <w:rFonts w:asciiTheme="majorBidi" w:hAnsiTheme="majorBidi" w:cstheme="majorBidi" w:hint="cs"/>
          <w:sz w:val="26"/>
          <w:szCs w:val="26"/>
          <w:rtl/>
        </w:rPr>
        <w:t xml:space="preserve"> يونيو 2016) بتحديد قائمة الوثائق الواجب إرفاقها بميزانية الجماعة المعروضة على لجنة الميزانية والشؤون المالية والبرمجة؛ الجريدة الرسمية عدد 6482 بتاريخ 9 شوال 1437 ( 14 يوليو 2016)، ص 5463.</w:t>
      </w:r>
    </w:p>
    <w:p w14:paraId="7BF9BE22" w14:textId="77777777" w:rsidR="00A15E12" w:rsidRPr="004D1DD9" w:rsidRDefault="00A15E12" w:rsidP="004D1DD9">
      <w:pPr>
        <w:pStyle w:val="Notedebasdepage"/>
        <w:jc w:val="both"/>
        <w:rPr>
          <w:rFonts w:asciiTheme="majorBidi" w:hAnsiTheme="majorBidi" w:cstheme="majorBidi"/>
          <w:b/>
          <w:bCs/>
          <w:sz w:val="26"/>
          <w:szCs w:val="26"/>
          <w:rtl/>
        </w:rPr>
      </w:pPr>
      <w:r w:rsidRPr="004D1DD9">
        <w:rPr>
          <w:rFonts w:asciiTheme="majorBidi" w:hAnsiTheme="majorBidi" w:cstheme="majorBidi" w:hint="cs"/>
          <w:b/>
          <w:bCs/>
          <w:sz w:val="26"/>
          <w:szCs w:val="26"/>
          <w:rtl/>
        </w:rPr>
        <w:t>المادة الأولى</w:t>
      </w:r>
    </w:p>
    <w:p w14:paraId="37002021" w14:textId="77777777" w:rsidR="00A15E12" w:rsidRDefault="00A15E12" w:rsidP="004D1DD9">
      <w:pPr>
        <w:pStyle w:val="Notedebasdepage"/>
        <w:jc w:val="both"/>
        <w:rPr>
          <w:rFonts w:asciiTheme="majorBidi" w:hAnsiTheme="majorBidi" w:cstheme="majorBidi"/>
          <w:sz w:val="26"/>
          <w:szCs w:val="26"/>
        </w:rPr>
      </w:pPr>
      <w:r w:rsidRPr="00786A1A">
        <w:rPr>
          <w:rFonts w:asciiTheme="majorBidi" w:hAnsiTheme="majorBidi" w:cstheme="majorBidi" w:hint="cs"/>
          <w:sz w:val="26"/>
          <w:szCs w:val="26"/>
          <w:rtl/>
        </w:rPr>
        <w:t>"</w:t>
      </w:r>
      <w:r>
        <w:rPr>
          <w:rFonts w:asciiTheme="majorBidi" w:hAnsiTheme="majorBidi" w:cstheme="majorBidi" w:hint="cs"/>
          <w:sz w:val="26"/>
          <w:szCs w:val="26"/>
          <w:rtl/>
        </w:rPr>
        <w:t xml:space="preserve"> تطبيقا لأحكام المادة 185 من القانون التنظيمي المشار إليه أعلاه رقم 113.14، يعرض مشروع ميزانية الجماعة على لجنة الميزانية والشؤون المالية والبرمجة لدراسته، مرفقا بالوثائق الضرورية التالية:</w:t>
      </w:r>
    </w:p>
    <w:p w14:paraId="1ADD5C8B" w14:textId="77777777" w:rsidR="00A15E12" w:rsidRDefault="00A15E12" w:rsidP="0005354E">
      <w:pPr>
        <w:pStyle w:val="Notedebasdepage"/>
        <w:numPr>
          <w:ilvl w:val="0"/>
          <w:numId w:val="58"/>
        </w:numPr>
        <w:jc w:val="both"/>
        <w:rPr>
          <w:rFonts w:asciiTheme="majorBidi" w:hAnsiTheme="majorBidi" w:cstheme="majorBidi"/>
          <w:sz w:val="26"/>
          <w:szCs w:val="26"/>
          <w:lang w:bidi="ar-MA"/>
        </w:rPr>
      </w:pPr>
      <w:r>
        <w:rPr>
          <w:rFonts w:asciiTheme="majorBidi" w:hAnsiTheme="majorBidi" w:cstheme="majorBidi" w:hint="cs"/>
          <w:sz w:val="26"/>
          <w:szCs w:val="26"/>
          <w:rtl/>
          <w:lang w:bidi="ar-MA"/>
        </w:rPr>
        <w:t xml:space="preserve">بيان عن البرمجة الممتدة على ثلاث سنوات الخاصة بميزانية </w:t>
      </w:r>
      <w:r w:rsidRPr="004D1DD9">
        <w:rPr>
          <w:rFonts w:asciiTheme="majorBidi" w:hAnsiTheme="majorBidi" w:cs="Times New Roman" w:hint="cs"/>
          <w:sz w:val="26"/>
          <w:szCs w:val="26"/>
          <w:rtl/>
          <w:lang w:bidi="ar-MA"/>
        </w:rPr>
        <w:t>الجماعة</w:t>
      </w:r>
      <w:r>
        <w:rPr>
          <w:rFonts w:asciiTheme="majorBidi" w:hAnsiTheme="majorBidi" w:cstheme="majorBidi" w:hint="cs"/>
          <w:sz w:val="26"/>
          <w:szCs w:val="26"/>
          <w:rtl/>
          <w:lang w:bidi="ar-MA"/>
        </w:rPr>
        <w:t xml:space="preserve">؛ </w:t>
      </w:r>
    </w:p>
    <w:p w14:paraId="39341012" w14:textId="77777777" w:rsidR="00A15E12" w:rsidRDefault="00A15E12" w:rsidP="00790673">
      <w:pPr>
        <w:pStyle w:val="Notedebasdepage"/>
        <w:numPr>
          <w:ilvl w:val="0"/>
          <w:numId w:val="58"/>
        </w:numPr>
        <w:jc w:val="both"/>
        <w:rPr>
          <w:rFonts w:asciiTheme="majorBidi" w:hAnsiTheme="majorBidi" w:cstheme="majorBidi"/>
          <w:sz w:val="26"/>
          <w:szCs w:val="26"/>
          <w:lang w:bidi="ar-MA"/>
        </w:rPr>
      </w:pPr>
      <w:r>
        <w:rPr>
          <w:rFonts w:asciiTheme="majorBidi" w:hAnsiTheme="majorBidi" w:cstheme="majorBidi" w:hint="cs"/>
          <w:sz w:val="26"/>
          <w:szCs w:val="26"/>
          <w:rtl/>
          <w:lang w:bidi="ar-MA"/>
        </w:rPr>
        <w:t>مشروع نجاعة الأداء برسم السنة المعنية؛</w:t>
      </w:r>
    </w:p>
    <w:p w14:paraId="1D5958A2" w14:textId="77777777" w:rsidR="00A15E12" w:rsidRDefault="00A15E12" w:rsidP="00790673">
      <w:pPr>
        <w:pStyle w:val="Notedebasdepage"/>
        <w:numPr>
          <w:ilvl w:val="0"/>
          <w:numId w:val="58"/>
        </w:numPr>
        <w:jc w:val="both"/>
        <w:rPr>
          <w:rFonts w:asciiTheme="majorBidi" w:hAnsiTheme="majorBidi" w:cstheme="majorBidi"/>
          <w:sz w:val="26"/>
          <w:szCs w:val="26"/>
          <w:lang w:bidi="ar-MA"/>
        </w:rPr>
      </w:pPr>
      <w:r>
        <w:rPr>
          <w:rFonts w:asciiTheme="majorBidi" w:hAnsiTheme="majorBidi" w:cstheme="majorBidi" w:hint="cs"/>
          <w:sz w:val="26"/>
          <w:szCs w:val="26"/>
          <w:rtl/>
          <w:lang w:bidi="ar-MA"/>
        </w:rPr>
        <w:t xml:space="preserve">بيان خاص عن الالتزامات المالية الناتجة عن الاتفاقيات والعقود المبرمة من قبل </w:t>
      </w:r>
      <w:r w:rsidRPr="004D1DD9">
        <w:rPr>
          <w:rFonts w:asciiTheme="majorBidi" w:hAnsiTheme="majorBidi" w:cs="Times New Roman" w:hint="cs"/>
          <w:sz w:val="26"/>
          <w:szCs w:val="26"/>
          <w:rtl/>
          <w:lang w:bidi="ar-MA"/>
        </w:rPr>
        <w:t xml:space="preserve">الجماعة </w:t>
      </w:r>
      <w:r>
        <w:rPr>
          <w:rFonts w:asciiTheme="majorBidi" w:hAnsiTheme="majorBidi" w:cstheme="majorBidi" w:hint="cs"/>
          <w:sz w:val="26"/>
          <w:szCs w:val="26"/>
          <w:rtl/>
          <w:lang w:bidi="ar-MA"/>
        </w:rPr>
        <w:t>والضمانات الممنوحة؛</w:t>
      </w:r>
    </w:p>
    <w:p w14:paraId="07AA0D61" w14:textId="77777777" w:rsidR="00A15E12" w:rsidRDefault="00A15E12" w:rsidP="00790673">
      <w:pPr>
        <w:pStyle w:val="Notedebasdepage"/>
        <w:numPr>
          <w:ilvl w:val="0"/>
          <w:numId w:val="58"/>
        </w:numPr>
        <w:jc w:val="both"/>
        <w:rPr>
          <w:rFonts w:asciiTheme="majorBidi" w:hAnsiTheme="majorBidi" w:cstheme="majorBidi"/>
          <w:sz w:val="26"/>
          <w:szCs w:val="26"/>
          <w:lang w:bidi="ar-MA"/>
        </w:rPr>
      </w:pPr>
      <w:r>
        <w:rPr>
          <w:rFonts w:asciiTheme="majorBidi" w:hAnsiTheme="majorBidi" w:cstheme="majorBidi" w:hint="cs"/>
          <w:sz w:val="26"/>
          <w:szCs w:val="26"/>
          <w:rtl/>
          <w:lang w:bidi="ar-MA"/>
        </w:rPr>
        <w:t>بيان خاص عن الأقساط السنوية المتعلقة بتسديد القروض برسم السنة المالية المعنية؛</w:t>
      </w:r>
    </w:p>
    <w:p w14:paraId="21D00381" w14:textId="77777777" w:rsidR="00A15E12" w:rsidRDefault="00A15E12" w:rsidP="0005354E">
      <w:pPr>
        <w:pStyle w:val="Notedebasdepage"/>
        <w:numPr>
          <w:ilvl w:val="0"/>
          <w:numId w:val="58"/>
        </w:numPr>
        <w:jc w:val="both"/>
        <w:rPr>
          <w:rFonts w:asciiTheme="majorBidi" w:hAnsiTheme="majorBidi" w:cstheme="majorBidi"/>
          <w:sz w:val="26"/>
          <w:szCs w:val="26"/>
          <w:lang w:bidi="ar-MA"/>
        </w:rPr>
      </w:pPr>
      <w:r>
        <w:rPr>
          <w:rFonts w:asciiTheme="majorBidi" w:hAnsiTheme="majorBidi" w:cstheme="majorBidi" w:hint="cs"/>
          <w:sz w:val="26"/>
          <w:szCs w:val="26"/>
          <w:rtl/>
          <w:lang w:bidi="ar-MA"/>
        </w:rPr>
        <w:t xml:space="preserve">بيان عن القرارات والأحكام القضائية الصادرة عن </w:t>
      </w:r>
      <w:r w:rsidRPr="004D1DD9">
        <w:rPr>
          <w:rFonts w:asciiTheme="majorBidi" w:hAnsiTheme="majorBidi" w:cs="Times New Roman" w:hint="cs"/>
          <w:sz w:val="26"/>
          <w:szCs w:val="26"/>
          <w:rtl/>
          <w:lang w:bidi="ar-MA"/>
        </w:rPr>
        <w:t>الجماعة</w:t>
      </w:r>
      <w:r>
        <w:rPr>
          <w:rFonts w:asciiTheme="majorBidi" w:hAnsiTheme="majorBidi" w:cstheme="majorBidi" w:hint="cs"/>
          <w:sz w:val="26"/>
          <w:szCs w:val="26"/>
          <w:rtl/>
          <w:lang w:bidi="ar-MA"/>
        </w:rPr>
        <w:t>؛</w:t>
      </w:r>
    </w:p>
    <w:p w14:paraId="4423275B" w14:textId="77777777" w:rsidR="00A15E12" w:rsidRDefault="00A15E12" w:rsidP="00790673">
      <w:pPr>
        <w:pStyle w:val="Notedebasdepage"/>
        <w:numPr>
          <w:ilvl w:val="0"/>
          <w:numId w:val="58"/>
        </w:numPr>
        <w:jc w:val="both"/>
        <w:rPr>
          <w:rFonts w:asciiTheme="majorBidi" w:hAnsiTheme="majorBidi" w:cstheme="majorBidi"/>
          <w:sz w:val="26"/>
          <w:szCs w:val="26"/>
          <w:lang w:bidi="ar-MA"/>
        </w:rPr>
      </w:pPr>
      <w:r>
        <w:rPr>
          <w:rFonts w:asciiTheme="majorBidi" w:hAnsiTheme="majorBidi" w:cstheme="majorBidi" w:hint="cs"/>
          <w:sz w:val="26"/>
          <w:szCs w:val="26"/>
          <w:rtl/>
          <w:lang w:bidi="ar-MA"/>
        </w:rPr>
        <w:t xml:space="preserve">بيان خاص عن المداخيل المستخلصة، وتلك التي لم يتم استخلاصها بعد السنتين المنصرمتين، وكذا المداخيل المستخلصة إلى غاية شهر سبتمبر من السنة الجارية؛ </w:t>
      </w:r>
    </w:p>
    <w:p w14:paraId="13A9B071" w14:textId="77777777" w:rsidR="00A15E12" w:rsidRDefault="00A15E12" w:rsidP="00790673">
      <w:pPr>
        <w:pStyle w:val="Notedebasdepage"/>
        <w:numPr>
          <w:ilvl w:val="0"/>
          <w:numId w:val="58"/>
        </w:numPr>
        <w:jc w:val="both"/>
        <w:rPr>
          <w:rFonts w:asciiTheme="majorBidi" w:hAnsiTheme="majorBidi" w:cstheme="majorBidi"/>
          <w:sz w:val="26"/>
          <w:szCs w:val="26"/>
          <w:lang w:bidi="ar-MA"/>
        </w:rPr>
      </w:pPr>
      <w:r>
        <w:rPr>
          <w:rFonts w:asciiTheme="majorBidi" w:hAnsiTheme="majorBidi" w:cstheme="majorBidi" w:hint="cs"/>
          <w:sz w:val="26"/>
          <w:szCs w:val="26"/>
          <w:rtl/>
          <w:lang w:bidi="ar-MA"/>
        </w:rPr>
        <w:t xml:space="preserve">بيان خاص عن النفقات الملتزم بها </w:t>
      </w:r>
      <w:proofErr w:type="spellStart"/>
      <w:r>
        <w:rPr>
          <w:rFonts w:asciiTheme="majorBidi" w:hAnsiTheme="majorBidi" w:cstheme="majorBidi" w:hint="cs"/>
          <w:sz w:val="26"/>
          <w:szCs w:val="26"/>
          <w:rtl/>
          <w:lang w:bidi="ar-MA"/>
        </w:rPr>
        <w:t>والمؤداة</w:t>
      </w:r>
      <w:proofErr w:type="spellEnd"/>
      <w:r>
        <w:rPr>
          <w:rFonts w:asciiTheme="majorBidi" w:hAnsiTheme="majorBidi" w:cstheme="majorBidi" w:hint="cs"/>
          <w:sz w:val="26"/>
          <w:szCs w:val="26"/>
          <w:rtl/>
          <w:lang w:bidi="ar-MA"/>
        </w:rPr>
        <w:t xml:space="preserve"> برسم ميزانيتي التسيير والتجهيز خلال السنتين المنصرمتين،</w:t>
      </w:r>
    </w:p>
    <w:p w14:paraId="6FE2A57B" w14:textId="77777777" w:rsidR="00A15E12" w:rsidRDefault="00A15E12" w:rsidP="004D1DD9">
      <w:pPr>
        <w:pStyle w:val="Notedebasdepage"/>
        <w:ind w:left="720"/>
        <w:jc w:val="both"/>
        <w:rPr>
          <w:rFonts w:asciiTheme="majorBidi" w:hAnsiTheme="majorBidi" w:cstheme="majorBidi"/>
          <w:sz w:val="26"/>
          <w:szCs w:val="26"/>
          <w:rtl/>
          <w:lang w:bidi="ar-MA"/>
        </w:rPr>
      </w:pPr>
      <w:r>
        <w:rPr>
          <w:rFonts w:asciiTheme="majorBidi" w:hAnsiTheme="majorBidi" w:cstheme="majorBidi" w:hint="cs"/>
          <w:sz w:val="26"/>
          <w:szCs w:val="26"/>
          <w:rtl/>
          <w:lang w:bidi="ar-MA"/>
        </w:rPr>
        <w:t xml:space="preserve">وكذا النفقات الملتزم بها </w:t>
      </w:r>
      <w:proofErr w:type="spellStart"/>
      <w:r>
        <w:rPr>
          <w:rFonts w:asciiTheme="majorBidi" w:hAnsiTheme="majorBidi" w:cstheme="majorBidi" w:hint="cs"/>
          <w:sz w:val="26"/>
          <w:szCs w:val="26"/>
          <w:rtl/>
          <w:lang w:bidi="ar-MA"/>
        </w:rPr>
        <w:t>والمؤداة</w:t>
      </w:r>
      <w:proofErr w:type="spellEnd"/>
      <w:r>
        <w:rPr>
          <w:rFonts w:asciiTheme="majorBidi" w:hAnsiTheme="majorBidi" w:cstheme="majorBidi" w:hint="cs"/>
          <w:sz w:val="26"/>
          <w:szCs w:val="26"/>
          <w:rtl/>
          <w:lang w:bidi="ar-MA"/>
        </w:rPr>
        <w:t xml:space="preserve"> إلى غاية شهر سبتمبر من السنة الجارية؛</w:t>
      </w:r>
    </w:p>
    <w:p w14:paraId="64F355FE" w14:textId="77777777" w:rsidR="00A15E12" w:rsidRDefault="00A15E12" w:rsidP="00790673">
      <w:pPr>
        <w:pStyle w:val="Notedebasdepage"/>
        <w:numPr>
          <w:ilvl w:val="0"/>
          <w:numId w:val="58"/>
        </w:numPr>
        <w:jc w:val="both"/>
        <w:rPr>
          <w:rFonts w:asciiTheme="majorBidi" w:hAnsiTheme="majorBidi" w:cstheme="majorBidi"/>
          <w:sz w:val="26"/>
          <w:szCs w:val="26"/>
          <w:rtl/>
          <w:lang w:bidi="ar-MA"/>
        </w:rPr>
      </w:pPr>
      <w:r>
        <w:rPr>
          <w:rFonts w:asciiTheme="majorBidi" w:hAnsiTheme="majorBidi" w:cstheme="majorBidi" w:hint="cs"/>
          <w:sz w:val="26"/>
          <w:szCs w:val="26"/>
          <w:rtl/>
          <w:lang w:bidi="ar-MA"/>
        </w:rPr>
        <w:t>مذكرة تقديم حول نفقات التسيير تبرز تطور هذه النفقات وبنيتها وخصائصها وتقديراتها برسم السنة المالية المعنية والسنة الموالية، وكذا تطور عدد الموظفين."</w:t>
      </w:r>
    </w:p>
    <w:p w14:paraId="6636EA48" w14:textId="77777777" w:rsidR="00A15E12" w:rsidRDefault="00A15E12" w:rsidP="004D1DD9">
      <w:pPr>
        <w:pStyle w:val="Notedebasdepage"/>
        <w:ind w:left="720"/>
        <w:rPr>
          <w:rFonts w:asciiTheme="majorBidi" w:hAnsiTheme="majorBidi" w:cstheme="majorBidi"/>
          <w:sz w:val="26"/>
          <w:szCs w:val="26"/>
          <w:rtl/>
          <w:lang w:bidi="ar-MA"/>
        </w:rPr>
      </w:pPr>
      <w:r>
        <w:rPr>
          <w:rFonts w:asciiTheme="majorBidi" w:hAnsiTheme="majorBidi" w:cstheme="majorBidi" w:hint="cs"/>
          <w:sz w:val="26"/>
          <w:szCs w:val="26"/>
          <w:rtl/>
          <w:lang w:bidi="ar-MA"/>
        </w:rPr>
        <w:t xml:space="preserve"> </w:t>
      </w:r>
    </w:p>
    <w:p w14:paraId="63C6B368" w14:textId="77777777" w:rsidR="00A15E12" w:rsidRPr="00786A1A" w:rsidRDefault="00A15E12" w:rsidP="004D1DD9">
      <w:pPr>
        <w:pStyle w:val="Notedebasdepage"/>
        <w:rPr>
          <w:rStyle w:val="Appelnotedebasdep"/>
          <w:rFonts w:asciiTheme="majorBidi" w:hAnsiTheme="majorBidi" w:cstheme="majorBidi"/>
          <w:sz w:val="26"/>
          <w:szCs w:val="26"/>
          <w:rtl/>
        </w:rPr>
      </w:pPr>
    </w:p>
  </w:footnote>
  <w:footnote w:id="19">
    <w:p w14:paraId="58DD8228" w14:textId="77777777" w:rsidR="00A15E12" w:rsidRDefault="00A15E12" w:rsidP="00074203">
      <w:pPr>
        <w:pStyle w:val="Notedebasdepage"/>
        <w:jc w:val="both"/>
        <w:rPr>
          <w:rFonts w:asciiTheme="majorBidi" w:hAnsiTheme="majorBidi" w:cstheme="majorBidi"/>
          <w:sz w:val="26"/>
          <w:szCs w:val="26"/>
          <w:rtl/>
          <w:lang w:bidi="ar-MA"/>
        </w:rPr>
      </w:pPr>
      <w:r w:rsidRPr="000E2CE0">
        <w:rPr>
          <w:rStyle w:val="Appelnotedebasdep"/>
          <w:rFonts w:asciiTheme="majorBidi" w:hAnsiTheme="majorBidi" w:cstheme="majorBidi"/>
          <w:sz w:val="26"/>
          <w:szCs w:val="26"/>
          <w:vertAlign w:val="baseline"/>
        </w:rPr>
        <w:footnoteRef/>
      </w:r>
      <w:r>
        <w:rPr>
          <w:rFonts w:hint="cs"/>
          <w:rtl/>
          <w:lang w:bidi="ar-MA"/>
        </w:rPr>
        <w:t xml:space="preserve">- </w:t>
      </w:r>
      <w:r>
        <w:rPr>
          <w:rFonts w:asciiTheme="majorBidi" w:hAnsiTheme="majorBidi" w:cstheme="majorBidi" w:hint="cs"/>
          <w:sz w:val="26"/>
          <w:szCs w:val="26"/>
          <w:rtl/>
          <w:lang w:bidi="ar-MA"/>
        </w:rPr>
        <w:t xml:space="preserve">أنظر المادة الأولى المرسوم رقم 2.16.319 بتاريخ 23 رمضان 1437 (29 يونيو 2016) بتحديد كيفيات تحضير القوائم المالية والمحاسبية المرفقة بميزانية </w:t>
      </w:r>
      <w:r w:rsidRPr="00074203">
        <w:rPr>
          <w:rStyle w:val="Appelnotedebasdep"/>
          <w:rFonts w:asciiTheme="majorBidi" w:hAnsiTheme="majorBidi" w:cstheme="majorBidi" w:hint="cs"/>
          <w:sz w:val="26"/>
          <w:szCs w:val="26"/>
          <w:vertAlign w:val="baseline"/>
          <w:rtl/>
        </w:rPr>
        <w:t>ا</w:t>
      </w:r>
      <w:r>
        <w:rPr>
          <w:rFonts w:asciiTheme="majorBidi" w:hAnsiTheme="majorBidi" w:cstheme="majorBidi" w:hint="cs"/>
          <w:sz w:val="26"/>
          <w:szCs w:val="26"/>
          <w:rtl/>
        </w:rPr>
        <w:t>لجماعة</w:t>
      </w:r>
      <w:r>
        <w:rPr>
          <w:rFonts w:asciiTheme="majorBidi" w:hAnsiTheme="majorBidi" w:cstheme="majorBidi" w:hint="cs"/>
          <w:sz w:val="26"/>
          <w:szCs w:val="26"/>
          <w:rtl/>
          <w:lang w:bidi="ar-MA"/>
        </w:rPr>
        <w:t>؛ الجريدة الرسمية عدد 6482 بتاريخ 9 شوال 1437 (14 يوليو 2016)، ص5465.</w:t>
      </w:r>
    </w:p>
    <w:p w14:paraId="44D72F84" w14:textId="77777777" w:rsidR="00A15E12" w:rsidRDefault="00A15E12" w:rsidP="00074203">
      <w:pPr>
        <w:pStyle w:val="Notedebasdepage"/>
        <w:jc w:val="both"/>
        <w:rPr>
          <w:rFonts w:asciiTheme="majorBidi" w:hAnsiTheme="majorBidi" w:cstheme="majorBidi"/>
          <w:b/>
          <w:bCs/>
          <w:sz w:val="26"/>
          <w:szCs w:val="26"/>
          <w:rtl/>
          <w:lang w:bidi="ar-MA"/>
        </w:rPr>
      </w:pPr>
      <w:r w:rsidRPr="00F44EA6">
        <w:rPr>
          <w:rFonts w:asciiTheme="majorBidi" w:hAnsiTheme="majorBidi" w:cstheme="majorBidi" w:hint="cs"/>
          <w:b/>
          <w:bCs/>
          <w:sz w:val="26"/>
          <w:szCs w:val="26"/>
          <w:rtl/>
          <w:lang w:bidi="ar-MA"/>
        </w:rPr>
        <w:t>المادة الأولى</w:t>
      </w:r>
    </w:p>
    <w:p w14:paraId="0E46C5E1" w14:textId="77777777" w:rsidR="00A15E12" w:rsidRPr="0062048E" w:rsidRDefault="00A15E12" w:rsidP="00074203">
      <w:pPr>
        <w:pStyle w:val="Notedebasdepage"/>
        <w:jc w:val="both"/>
        <w:rPr>
          <w:rtl/>
          <w:lang w:bidi="ar-MA"/>
        </w:rPr>
      </w:pPr>
      <w:r w:rsidRPr="00F44EA6">
        <w:rPr>
          <w:rFonts w:asciiTheme="majorBidi" w:hAnsiTheme="majorBidi" w:cstheme="majorBidi" w:hint="cs"/>
          <w:sz w:val="26"/>
          <w:szCs w:val="26"/>
          <w:rtl/>
          <w:lang w:bidi="ar-MA"/>
        </w:rPr>
        <w:t>"</w:t>
      </w:r>
      <w:r>
        <w:rPr>
          <w:rFonts w:asciiTheme="majorBidi" w:hAnsiTheme="majorBidi" w:cstheme="majorBidi" w:hint="cs"/>
          <w:sz w:val="26"/>
          <w:szCs w:val="26"/>
          <w:rtl/>
          <w:lang w:bidi="ar-MA"/>
        </w:rPr>
        <w:t xml:space="preserve"> تطبيقا لأحكام المادة 190 من القانون التنظيمي المشار إليه أعلاه رقم 113.14، يحدد هذا المرسوم كيفيات تحضير القوائم المحاسبية والمالية المرفقة بميزانية </w:t>
      </w:r>
      <w:r w:rsidRPr="00074203">
        <w:rPr>
          <w:rFonts w:asciiTheme="majorBidi" w:hAnsiTheme="majorBidi" w:cstheme="majorBidi" w:hint="cs"/>
          <w:sz w:val="26"/>
          <w:szCs w:val="26"/>
          <w:rtl/>
          <w:lang w:bidi="ar-MA"/>
        </w:rPr>
        <w:t xml:space="preserve">الجماعة </w:t>
      </w:r>
      <w:r>
        <w:rPr>
          <w:rFonts w:asciiTheme="majorBidi" w:hAnsiTheme="majorBidi" w:cstheme="majorBidi" w:hint="cs"/>
          <w:sz w:val="26"/>
          <w:szCs w:val="26"/>
          <w:rtl/>
          <w:lang w:bidi="ar-MA"/>
        </w:rPr>
        <w:t>الموجهة إلى عامل العمالة أو الإقليم قصد التأشير عليها."</w:t>
      </w:r>
    </w:p>
  </w:footnote>
  <w:footnote w:id="20">
    <w:p w14:paraId="4C2203EE" w14:textId="77777777" w:rsidR="00A15E12" w:rsidRPr="00485EC6" w:rsidRDefault="00A15E12" w:rsidP="00485EC6">
      <w:pPr>
        <w:pStyle w:val="Notedebasdepage"/>
        <w:jc w:val="both"/>
        <w:rPr>
          <w:rFonts w:asciiTheme="majorBidi" w:hAnsiTheme="majorBidi" w:cstheme="majorBidi"/>
          <w:sz w:val="26"/>
          <w:szCs w:val="26"/>
          <w:lang w:bidi="ar-MA"/>
        </w:rPr>
      </w:pPr>
      <w:r w:rsidRPr="00485EC6">
        <w:rPr>
          <w:rFonts w:asciiTheme="majorBidi" w:hAnsiTheme="majorBidi" w:cstheme="majorBidi"/>
          <w:sz w:val="26"/>
          <w:szCs w:val="26"/>
          <w:lang w:bidi="ar-MA"/>
        </w:rPr>
        <w:footnoteRef/>
      </w:r>
      <w:r w:rsidRPr="00485EC6">
        <w:rPr>
          <w:rFonts w:asciiTheme="majorBidi" w:hAnsiTheme="majorBidi" w:cstheme="majorBidi" w:hint="cs"/>
          <w:sz w:val="26"/>
          <w:szCs w:val="26"/>
          <w:rtl/>
          <w:lang w:bidi="ar-MA"/>
        </w:rPr>
        <w:t>-</w:t>
      </w:r>
      <w:r>
        <w:rPr>
          <w:rFonts w:asciiTheme="majorBidi" w:hAnsiTheme="majorBidi" w:cstheme="majorBidi" w:hint="cs"/>
          <w:sz w:val="26"/>
          <w:szCs w:val="26"/>
          <w:rtl/>
          <w:lang w:bidi="ar-MA"/>
        </w:rPr>
        <w:t xml:space="preserve"> </w:t>
      </w:r>
      <w:r w:rsidRPr="00485EC6">
        <w:rPr>
          <w:rFonts w:asciiTheme="majorBidi" w:hAnsiTheme="majorBidi" w:cstheme="majorBidi" w:hint="cs"/>
          <w:sz w:val="26"/>
          <w:szCs w:val="26"/>
          <w:rtl/>
          <w:lang w:bidi="ar-MA"/>
        </w:rPr>
        <w:t>القانون رقم 16.04 المتعلق بتهيئة واستثمار ضفتي أبي رقراق الصادر بتنفيذه الظهير الشريف رقم 1.05.70 بتاريخ 20 من شوال 1426 (23 نوفمبر 2005)</w:t>
      </w:r>
      <w:r>
        <w:rPr>
          <w:rFonts w:asciiTheme="majorBidi" w:hAnsiTheme="majorBidi" w:cstheme="majorBidi" w:hint="cs"/>
          <w:sz w:val="26"/>
          <w:szCs w:val="26"/>
          <w:rtl/>
          <w:lang w:bidi="ar-MA"/>
        </w:rPr>
        <w:t>؛ الجريدة الرسمية عدد 5373 بتاريخ 25 شوال 1426 (28 نوفمبر 2005)، ص 3003.</w:t>
      </w:r>
    </w:p>
  </w:footnote>
  <w:footnote w:id="21">
    <w:p w14:paraId="4FFDAE55" w14:textId="77777777" w:rsidR="00A15E12" w:rsidRPr="00485EC6" w:rsidRDefault="00A15E12" w:rsidP="00485EC6">
      <w:pPr>
        <w:pStyle w:val="Notedebasdepage"/>
        <w:jc w:val="both"/>
        <w:rPr>
          <w:rFonts w:asciiTheme="majorBidi" w:hAnsiTheme="majorBidi" w:cstheme="majorBidi"/>
          <w:sz w:val="26"/>
          <w:szCs w:val="26"/>
          <w:lang w:bidi="ar-MA"/>
        </w:rPr>
      </w:pPr>
      <w:r w:rsidRPr="00485EC6">
        <w:rPr>
          <w:rFonts w:asciiTheme="majorBidi" w:hAnsiTheme="majorBidi" w:cstheme="majorBidi"/>
          <w:sz w:val="26"/>
          <w:szCs w:val="26"/>
          <w:lang w:bidi="ar-MA"/>
        </w:rPr>
        <w:footnoteRef/>
      </w:r>
      <w:r>
        <w:rPr>
          <w:rFonts w:asciiTheme="majorBidi" w:hAnsiTheme="majorBidi" w:cstheme="majorBidi" w:hint="cs"/>
          <w:sz w:val="26"/>
          <w:szCs w:val="26"/>
          <w:rtl/>
          <w:lang w:bidi="ar-MA"/>
        </w:rPr>
        <w:t>-</w:t>
      </w:r>
      <w:r w:rsidRPr="00485EC6">
        <w:rPr>
          <w:rFonts w:asciiTheme="majorBidi" w:hAnsiTheme="majorBidi" w:cstheme="majorBidi" w:hint="cs"/>
          <w:sz w:val="26"/>
          <w:szCs w:val="26"/>
          <w:rtl/>
          <w:lang w:bidi="ar-MA"/>
        </w:rPr>
        <w:t xml:space="preserve"> القانون رقم 25.10 المتعلق بتهيئة واستثمار موقع بحيرة </w:t>
      </w:r>
      <w:proofErr w:type="spellStart"/>
      <w:r w:rsidRPr="00485EC6">
        <w:rPr>
          <w:rFonts w:asciiTheme="majorBidi" w:hAnsiTheme="majorBidi" w:cstheme="majorBidi" w:hint="cs"/>
          <w:sz w:val="26"/>
          <w:szCs w:val="26"/>
          <w:rtl/>
          <w:lang w:bidi="ar-MA"/>
        </w:rPr>
        <w:t>مارشيكا</w:t>
      </w:r>
      <w:proofErr w:type="spellEnd"/>
      <w:r w:rsidRPr="00485EC6">
        <w:rPr>
          <w:rFonts w:asciiTheme="majorBidi" w:hAnsiTheme="majorBidi" w:cstheme="majorBidi" w:hint="cs"/>
          <w:sz w:val="26"/>
          <w:szCs w:val="26"/>
          <w:rtl/>
          <w:lang w:bidi="ar-MA"/>
        </w:rPr>
        <w:t xml:space="preserve"> الصادر بتنفيذه الظهير الشريف رقم 1.10.144 بتاريخ 3 شعبان 1431 (16 يوليو 2010)</w:t>
      </w:r>
      <w:r>
        <w:rPr>
          <w:rFonts w:asciiTheme="majorBidi" w:hAnsiTheme="majorBidi" w:cstheme="majorBidi" w:hint="cs"/>
          <w:sz w:val="26"/>
          <w:szCs w:val="26"/>
          <w:rtl/>
          <w:lang w:bidi="ar-MA"/>
        </w:rPr>
        <w:t>؛ الجريدة الرسمية عدد 5857 6 شعبان 1431 (19 يوليو 2010)، ص 3761.</w:t>
      </w:r>
    </w:p>
  </w:footnote>
  <w:footnote w:id="22">
    <w:p w14:paraId="5215C9CC" w14:textId="77777777" w:rsidR="00A15E12" w:rsidRPr="0084704E" w:rsidRDefault="00A15E12" w:rsidP="00A75FE6">
      <w:pPr>
        <w:pStyle w:val="Notedebasdepage"/>
        <w:rPr>
          <w:rFonts w:asciiTheme="majorBidi" w:hAnsiTheme="majorBidi" w:cstheme="majorBidi"/>
          <w:sz w:val="26"/>
          <w:szCs w:val="26"/>
          <w:lang w:bidi="ar-MA"/>
        </w:rPr>
      </w:pPr>
      <w:r w:rsidRPr="0084704E">
        <w:rPr>
          <w:rFonts w:asciiTheme="majorBidi" w:hAnsiTheme="majorBidi" w:cstheme="majorBidi"/>
          <w:sz w:val="26"/>
          <w:szCs w:val="26"/>
          <w:lang w:bidi="ar-MA"/>
        </w:rPr>
        <w:footnoteRef/>
      </w:r>
      <w:r>
        <w:rPr>
          <w:rFonts w:asciiTheme="majorBidi" w:hAnsiTheme="majorBidi" w:cstheme="majorBidi" w:hint="cs"/>
          <w:sz w:val="26"/>
          <w:szCs w:val="26"/>
          <w:rtl/>
          <w:lang w:bidi="ar-MA"/>
        </w:rPr>
        <w:t xml:space="preserve">- </w:t>
      </w:r>
      <w:r w:rsidRPr="0084704E">
        <w:rPr>
          <w:rFonts w:asciiTheme="majorBidi" w:hAnsiTheme="majorBidi" w:cstheme="majorBidi" w:hint="cs"/>
          <w:sz w:val="26"/>
          <w:szCs w:val="26"/>
          <w:rtl/>
          <w:lang w:bidi="ar-MA"/>
        </w:rPr>
        <w:t xml:space="preserve">القانون رقم 19.94 المتعلق بمناطق التصدير الحرة </w:t>
      </w:r>
      <w:proofErr w:type="gramStart"/>
      <w:r>
        <w:rPr>
          <w:rFonts w:asciiTheme="majorBidi" w:hAnsiTheme="majorBidi" w:cstheme="majorBidi" w:hint="cs"/>
          <w:sz w:val="26"/>
          <w:szCs w:val="26"/>
          <w:rtl/>
          <w:lang w:bidi="ar-MA"/>
        </w:rPr>
        <w:t xml:space="preserve">بتاريخ </w:t>
      </w:r>
      <w:r w:rsidRPr="0084704E">
        <w:rPr>
          <w:rFonts w:asciiTheme="majorBidi" w:hAnsiTheme="majorBidi" w:cstheme="majorBidi" w:hint="cs"/>
          <w:sz w:val="26"/>
          <w:szCs w:val="26"/>
          <w:rtl/>
          <w:lang w:bidi="ar-MA"/>
        </w:rPr>
        <w:t xml:space="preserve"> بتنفيذه</w:t>
      </w:r>
      <w:proofErr w:type="gramEnd"/>
      <w:r w:rsidRPr="0084704E">
        <w:rPr>
          <w:rFonts w:asciiTheme="majorBidi" w:hAnsiTheme="majorBidi" w:cstheme="majorBidi" w:hint="cs"/>
          <w:sz w:val="26"/>
          <w:szCs w:val="26"/>
          <w:rtl/>
          <w:lang w:bidi="ar-MA"/>
        </w:rPr>
        <w:t xml:space="preserve"> الظهير الشريف رقم 1.95.1 بتاريخ 24 من شعبان 1415 (26 يناير 1995)</w:t>
      </w:r>
      <w:r>
        <w:rPr>
          <w:rFonts w:asciiTheme="majorBidi" w:hAnsiTheme="majorBidi" w:cstheme="majorBidi" w:hint="cs"/>
          <w:sz w:val="26"/>
          <w:szCs w:val="26"/>
          <w:rtl/>
          <w:lang w:bidi="ar-MA"/>
        </w:rPr>
        <w:t>؛ الجريدة الرسمية عدد 4293 بتاريخ 8 رمضان 1415 (8 فبراير 1995)، ص 289. كما تم تغييره وتتميمه.</w:t>
      </w:r>
    </w:p>
  </w:footnote>
  <w:footnote w:id="23">
    <w:p w14:paraId="28EB6590" w14:textId="77777777" w:rsidR="00A15E12" w:rsidRPr="008D0320" w:rsidRDefault="00A15E12" w:rsidP="00A75FE6">
      <w:pPr>
        <w:pStyle w:val="Notedebasdepage"/>
        <w:jc w:val="both"/>
        <w:rPr>
          <w:rFonts w:asciiTheme="majorBidi" w:hAnsiTheme="majorBidi" w:cstheme="majorBidi"/>
          <w:sz w:val="26"/>
          <w:szCs w:val="26"/>
          <w:lang w:bidi="ar-MA"/>
        </w:rPr>
      </w:pPr>
      <w:r w:rsidRPr="008D0320">
        <w:rPr>
          <w:rFonts w:asciiTheme="majorBidi" w:hAnsiTheme="majorBidi" w:cstheme="majorBidi"/>
          <w:sz w:val="26"/>
          <w:szCs w:val="26"/>
          <w:lang w:bidi="ar-MA"/>
        </w:rPr>
        <w:footnoteRef/>
      </w:r>
      <w:r w:rsidRPr="008D0320">
        <w:rPr>
          <w:rFonts w:asciiTheme="majorBidi" w:hAnsiTheme="majorBidi" w:cstheme="majorBidi" w:hint="cs"/>
          <w:sz w:val="26"/>
          <w:szCs w:val="26"/>
          <w:rtl/>
          <w:lang w:bidi="ar-MA"/>
        </w:rPr>
        <w:t>-</w:t>
      </w:r>
      <w:r>
        <w:rPr>
          <w:rFonts w:asciiTheme="majorBidi" w:hAnsiTheme="majorBidi" w:cstheme="majorBidi" w:hint="cs"/>
          <w:sz w:val="26"/>
          <w:szCs w:val="26"/>
          <w:rtl/>
          <w:lang w:bidi="ar-MA"/>
        </w:rPr>
        <w:t xml:space="preserve"> </w:t>
      </w:r>
      <w:r w:rsidRPr="00A75FE6">
        <w:rPr>
          <w:rFonts w:asciiTheme="majorBidi" w:hAnsiTheme="majorBidi" w:cstheme="majorBidi" w:hint="cs"/>
          <w:sz w:val="26"/>
          <w:szCs w:val="26"/>
          <w:rtl/>
          <w:lang w:bidi="ar-MA"/>
        </w:rPr>
        <w:t xml:space="preserve">مرسوم بقانون رقم </w:t>
      </w:r>
      <w:proofErr w:type="gramStart"/>
      <w:r w:rsidRPr="00A75FE6">
        <w:rPr>
          <w:rFonts w:asciiTheme="majorBidi" w:hAnsiTheme="majorBidi" w:cstheme="majorBidi" w:hint="cs"/>
          <w:sz w:val="26"/>
          <w:szCs w:val="26"/>
          <w:rtl/>
          <w:lang w:bidi="ar-MA"/>
        </w:rPr>
        <w:t>2.02.644  بتاريخ</w:t>
      </w:r>
      <w:proofErr w:type="gramEnd"/>
      <w:r w:rsidRPr="00A75FE6">
        <w:rPr>
          <w:rFonts w:asciiTheme="majorBidi" w:hAnsiTheme="majorBidi" w:cstheme="majorBidi" w:hint="cs"/>
          <w:sz w:val="26"/>
          <w:szCs w:val="26"/>
          <w:rtl/>
          <w:lang w:bidi="ar-MA"/>
        </w:rPr>
        <w:t xml:space="preserve"> 2 رجب 1423 (10 سبت</w:t>
      </w:r>
      <w:r>
        <w:rPr>
          <w:rFonts w:asciiTheme="majorBidi" w:hAnsiTheme="majorBidi" w:cstheme="majorBidi" w:hint="cs"/>
          <w:sz w:val="26"/>
          <w:szCs w:val="26"/>
          <w:rtl/>
          <w:lang w:bidi="ar-MA"/>
        </w:rPr>
        <w:t xml:space="preserve">مبر 2002) يقضي بإحداث المنطقة </w:t>
      </w:r>
      <w:r w:rsidRPr="00A75FE6">
        <w:rPr>
          <w:rFonts w:asciiTheme="majorBidi" w:hAnsiTheme="majorBidi" w:cstheme="majorBidi" w:hint="cs"/>
          <w:sz w:val="26"/>
          <w:szCs w:val="26"/>
          <w:rtl/>
          <w:lang w:bidi="ar-MA"/>
        </w:rPr>
        <w:t>الخاصة للتنمية طنجة</w:t>
      </w:r>
      <w:r>
        <w:rPr>
          <w:rFonts w:asciiTheme="majorBidi" w:hAnsiTheme="majorBidi" w:cstheme="majorBidi" w:hint="cs"/>
          <w:sz w:val="26"/>
          <w:szCs w:val="26"/>
          <w:rtl/>
          <w:lang w:bidi="ar-MA"/>
        </w:rPr>
        <w:t xml:space="preserve">- </w:t>
      </w:r>
      <w:r w:rsidRPr="00A75FE6">
        <w:rPr>
          <w:rFonts w:asciiTheme="majorBidi" w:hAnsiTheme="majorBidi" w:cstheme="majorBidi" w:hint="cs"/>
          <w:sz w:val="26"/>
          <w:szCs w:val="26"/>
          <w:rtl/>
          <w:lang w:bidi="ar-MA"/>
        </w:rPr>
        <w:t>البحر الأبيض المتوسط</w:t>
      </w:r>
      <w:r>
        <w:rPr>
          <w:rFonts w:asciiTheme="majorBidi" w:hAnsiTheme="majorBidi" w:cstheme="majorBidi" w:hint="cs"/>
          <w:sz w:val="26"/>
          <w:szCs w:val="26"/>
          <w:rtl/>
          <w:lang w:bidi="ar-MA"/>
        </w:rPr>
        <w:t>؛ الجريدة الرسمية عدد 5038 بتاريخ 4 رجب 1423 (12 سبتمبر 2002)، ص2610. كما تم تغييره وتتميمه.</w:t>
      </w:r>
    </w:p>
  </w:footnote>
  <w:footnote w:id="24">
    <w:p w14:paraId="69A3FF9B" w14:textId="77777777" w:rsidR="00A15E12" w:rsidRPr="00481A8C" w:rsidRDefault="00A15E12" w:rsidP="00A75FE6">
      <w:pPr>
        <w:pStyle w:val="Notedebasdepage"/>
        <w:spacing w:line="240" w:lineRule="atLeast"/>
        <w:jc w:val="both"/>
        <w:rPr>
          <w:rFonts w:asciiTheme="majorBidi" w:hAnsiTheme="majorBidi" w:cstheme="majorBidi"/>
          <w:sz w:val="26"/>
          <w:szCs w:val="26"/>
          <w:rtl/>
          <w:lang w:bidi="ar-MA"/>
        </w:rPr>
      </w:pPr>
      <w:r w:rsidRPr="008D4BA3">
        <w:rPr>
          <w:rFonts w:asciiTheme="majorBidi" w:eastAsia="Times New Roman" w:hAnsiTheme="majorBidi" w:cstheme="majorBidi"/>
          <w:bCs/>
          <w:sz w:val="26"/>
          <w:szCs w:val="26"/>
          <w:lang w:eastAsia="ar-SA"/>
        </w:rPr>
        <w:footnoteRef/>
      </w:r>
      <w:r w:rsidRPr="008D4BA3">
        <w:rPr>
          <w:rFonts w:asciiTheme="majorBidi" w:eastAsia="Times New Roman" w:hAnsiTheme="majorBidi" w:cstheme="majorBidi"/>
          <w:b/>
          <w:sz w:val="26"/>
          <w:szCs w:val="26"/>
          <w:rtl/>
          <w:lang w:eastAsia="ar-SA"/>
        </w:rPr>
        <w:t>-</w:t>
      </w:r>
      <w:r w:rsidRPr="008D4BA3">
        <w:rPr>
          <w:rFonts w:asciiTheme="majorBidi" w:hAnsiTheme="majorBidi" w:cstheme="majorBidi"/>
          <w:sz w:val="26"/>
          <w:szCs w:val="26"/>
          <w:rtl/>
          <w:lang w:bidi="ar-MA"/>
        </w:rPr>
        <w:t xml:space="preserve"> القانون رقم 45.08 المتعلق بالتنظيم المالي للجماعات المحلية ومجموعاتها الصادر بتنفيذه الظهير الشريف رقم 1.09.02 بتاريخ 22 من صفر 1430 </w:t>
      </w:r>
      <w:proofErr w:type="gramStart"/>
      <w:r w:rsidRPr="008D4BA3">
        <w:rPr>
          <w:rFonts w:asciiTheme="majorBidi" w:hAnsiTheme="majorBidi" w:cstheme="majorBidi"/>
          <w:sz w:val="26"/>
          <w:szCs w:val="26"/>
          <w:rtl/>
          <w:lang w:bidi="ar-MA"/>
        </w:rPr>
        <w:t>( 18</w:t>
      </w:r>
      <w:proofErr w:type="gramEnd"/>
      <w:r w:rsidRPr="008D4BA3">
        <w:rPr>
          <w:rFonts w:asciiTheme="majorBidi" w:hAnsiTheme="majorBidi" w:cstheme="majorBidi"/>
          <w:sz w:val="26"/>
          <w:szCs w:val="26"/>
          <w:rtl/>
          <w:lang w:bidi="ar-MA"/>
        </w:rPr>
        <w:t xml:space="preserve"> فبراير 2009)</w:t>
      </w:r>
      <w:r w:rsidRPr="008D4BA3">
        <w:rPr>
          <w:rFonts w:asciiTheme="majorBidi" w:hAnsiTheme="majorBidi" w:cstheme="majorBidi" w:hint="cs"/>
          <w:sz w:val="26"/>
          <w:szCs w:val="26"/>
          <w:rtl/>
          <w:lang w:bidi="ar-MA"/>
        </w:rPr>
        <w:t>؛</w:t>
      </w:r>
      <w:r w:rsidRPr="008D4BA3">
        <w:rPr>
          <w:rFonts w:asciiTheme="majorBidi" w:hAnsiTheme="majorBidi" w:cstheme="majorBidi"/>
          <w:sz w:val="26"/>
          <w:szCs w:val="26"/>
          <w:rtl/>
          <w:lang w:bidi="ar-MA"/>
        </w:rPr>
        <w:t xml:space="preserve"> الجريدة الرسمية عدد 5711 بتاريخ 27 صفر 1430 ( 23 فبراير 2009)، ص 545.</w:t>
      </w:r>
    </w:p>
  </w:footnote>
  <w:footnote w:id="25">
    <w:p w14:paraId="5391C349" w14:textId="77777777" w:rsidR="00A15E12" w:rsidRPr="007345C5" w:rsidRDefault="00A15E12" w:rsidP="0084704E">
      <w:pPr>
        <w:pStyle w:val="Notedebasdepage"/>
        <w:spacing w:line="240" w:lineRule="atLeast"/>
        <w:jc w:val="both"/>
        <w:rPr>
          <w:rFonts w:asciiTheme="majorBidi" w:hAnsiTheme="majorBidi" w:cstheme="majorBidi"/>
          <w:sz w:val="26"/>
          <w:szCs w:val="26"/>
          <w:rtl/>
          <w:lang w:bidi="ar-MA"/>
        </w:rPr>
      </w:pPr>
      <w:r w:rsidRPr="007345C5">
        <w:rPr>
          <w:rFonts w:asciiTheme="majorBidi" w:hAnsiTheme="majorBidi" w:cstheme="majorBidi"/>
          <w:sz w:val="26"/>
          <w:szCs w:val="26"/>
          <w:lang w:bidi="ar-MA"/>
        </w:rPr>
        <w:footnoteRef/>
      </w:r>
      <w:r w:rsidRPr="007345C5">
        <w:rPr>
          <w:rFonts w:asciiTheme="majorBidi" w:hAnsiTheme="majorBidi" w:cstheme="majorBidi"/>
          <w:sz w:val="26"/>
          <w:szCs w:val="26"/>
          <w:rtl/>
          <w:lang w:bidi="ar-MA"/>
        </w:rPr>
        <w:t xml:space="preserve">- القانون رقم 47.06 المتعلق </w:t>
      </w:r>
      <w:proofErr w:type="spellStart"/>
      <w:r w:rsidRPr="007345C5">
        <w:rPr>
          <w:rFonts w:asciiTheme="majorBidi" w:hAnsiTheme="majorBidi" w:cstheme="majorBidi"/>
          <w:sz w:val="26"/>
          <w:szCs w:val="26"/>
          <w:rtl/>
          <w:lang w:bidi="ar-MA"/>
        </w:rPr>
        <w:t>بجيايات</w:t>
      </w:r>
      <w:proofErr w:type="spellEnd"/>
      <w:r w:rsidRPr="007345C5">
        <w:rPr>
          <w:rFonts w:asciiTheme="majorBidi" w:hAnsiTheme="majorBidi" w:cstheme="majorBidi"/>
          <w:sz w:val="26"/>
          <w:szCs w:val="26"/>
          <w:rtl/>
          <w:lang w:bidi="ar-MA"/>
        </w:rPr>
        <w:t xml:space="preserve"> الجماعات المحلية الصادر بتنفيذه الظهير الشريف رقم 1.07.195 بتاريخ 19 من ذي القعدة 1428 </w:t>
      </w:r>
      <w:proofErr w:type="gramStart"/>
      <w:r w:rsidRPr="007345C5">
        <w:rPr>
          <w:rFonts w:asciiTheme="majorBidi" w:hAnsiTheme="majorBidi" w:cstheme="majorBidi"/>
          <w:sz w:val="26"/>
          <w:szCs w:val="26"/>
          <w:rtl/>
          <w:lang w:bidi="ar-MA"/>
        </w:rPr>
        <w:t>( 30</w:t>
      </w:r>
      <w:proofErr w:type="gramEnd"/>
      <w:r w:rsidRPr="007345C5">
        <w:rPr>
          <w:rFonts w:asciiTheme="majorBidi" w:hAnsiTheme="majorBidi" w:cstheme="majorBidi"/>
          <w:sz w:val="26"/>
          <w:szCs w:val="26"/>
          <w:rtl/>
          <w:lang w:bidi="ar-MA"/>
        </w:rPr>
        <w:t xml:space="preserve"> نوفمبر 2007)</w:t>
      </w:r>
      <w:r>
        <w:rPr>
          <w:rFonts w:asciiTheme="majorBidi" w:hAnsiTheme="majorBidi" w:cstheme="majorBidi" w:hint="cs"/>
          <w:sz w:val="26"/>
          <w:szCs w:val="26"/>
          <w:rtl/>
          <w:lang w:bidi="ar-MA"/>
        </w:rPr>
        <w:t>؛</w:t>
      </w:r>
      <w:r w:rsidRPr="007345C5">
        <w:rPr>
          <w:rFonts w:asciiTheme="majorBidi" w:hAnsiTheme="majorBidi" w:cstheme="majorBidi"/>
          <w:sz w:val="26"/>
          <w:szCs w:val="26"/>
          <w:rtl/>
          <w:lang w:bidi="ar-MA"/>
        </w:rPr>
        <w:t xml:space="preserve"> الجريدة الرسمية عدد 5583 بتاريخ 22 ذو القعدة 1428 ( 3 ديسمبر 2007)، ص 3734. كما تم تغييره وتتميمه.</w:t>
      </w:r>
    </w:p>
  </w:footnote>
  <w:footnote w:id="26">
    <w:p w14:paraId="19FDA987" w14:textId="77777777" w:rsidR="00A15E12" w:rsidRPr="007345C5" w:rsidRDefault="00A15E12" w:rsidP="00AB13E0">
      <w:pPr>
        <w:pStyle w:val="Notedebasdepage"/>
        <w:spacing w:line="240" w:lineRule="atLeast"/>
        <w:jc w:val="both"/>
        <w:rPr>
          <w:rFonts w:asciiTheme="majorBidi" w:hAnsiTheme="majorBidi" w:cstheme="majorBidi"/>
          <w:sz w:val="26"/>
          <w:szCs w:val="26"/>
          <w:rtl/>
          <w:lang w:bidi="ar-MA"/>
        </w:rPr>
      </w:pPr>
      <w:r w:rsidRPr="0029214C">
        <w:rPr>
          <w:rStyle w:val="Appelnotedebasdep"/>
          <w:rFonts w:asciiTheme="majorBidi" w:hAnsiTheme="majorBidi" w:cstheme="majorBidi"/>
          <w:sz w:val="26"/>
          <w:szCs w:val="26"/>
          <w:vertAlign w:val="baseline"/>
        </w:rPr>
        <w:footnoteRef/>
      </w:r>
      <w:r w:rsidRPr="007345C5">
        <w:rPr>
          <w:rFonts w:asciiTheme="majorBidi" w:hAnsiTheme="majorBidi" w:cstheme="majorBidi"/>
          <w:sz w:val="26"/>
          <w:szCs w:val="26"/>
          <w:rtl/>
          <w:lang w:bidi="ar-MA"/>
        </w:rPr>
        <w:t xml:space="preserve">- القانون رقم 39.07 بسن أحكام انتقالية فيما يتعلق ببعض الرسوم والحقوق والمساهمات والأتاوى المستحقة لفائدة الجماعات المحلية الصادر بتنفيذه الظهير الشريف رقم 1.07.209 بتاريخ 16 من ذي الحجة 1428 (27 ديسمبر 2007)، الجريدة الرسمية عدد 5591 بتاريخ 20 ذو الحجة 1428 </w:t>
      </w:r>
      <w:proofErr w:type="gramStart"/>
      <w:r w:rsidRPr="007345C5">
        <w:rPr>
          <w:rFonts w:asciiTheme="majorBidi" w:hAnsiTheme="majorBidi" w:cstheme="majorBidi"/>
          <w:sz w:val="26"/>
          <w:szCs w:val="26"/>
          <w:rtl/>
          <w:lang w:bidi="ar-MA"/>
        </w:rPr>
        <w:t>( 31</w:t>
      </w:r>
      <w:proofErr w:type="gramEnd"/>
      <w:r w:rsidRPr="007345C5">
        <w:rPr>
          <w:rFonts w:asciiTheme="majorBidi" w:hAnsiTheme="majorBidi" w:cstheme="majorBidi"/>
          <w:sz w:val="26"/>
          <w:szCs w:val="26"/>
          <w:rtl/>
          <w:lang w:bidi="ar-MA"/>
        </w:rPr>
        <w:t xml:space="preserve"> ديسمبر 2007)، ص 4605.</w:t>
      </w:r>
    </w:p>
  </w:footnote>
  <w:footnote w:id="27">
    <w:p w14:paraId="335D6A00" w14:textId="77777777" w:rsidR="00A15E12" w:rsidRPr="00113A67" w:rsidRDefault="00A15E12" w:rsidP="00467CCB">
      <w:pPr>
        <w:pStyle w:val="Notedebasdepage"/>
        <w:jc w:val="both"/>
        <w:rPr>
          <w:rStyle w:val="Appelnotedebasdep"/>
          <w:rFonts w:asciiTheme="majorBidi" w:hAnsiTheme="majorBidi" w:cstheme="majorBidi"/>
          <w:sz w:val="26"/>
          <w:szCs w:val="26"/>
          <w:vertAlign w:val="baseline"/>
        </w:rPr>
      </w:pPr>
      <w:r w:rsidRPr="00113A67">
        <w:rPr>
          <w:rStyle w:val="Appelnotedebasdep"/>
          <w:rFonts w:asciiTheme="majorBidi" w:hAnsiTheme="majorBidi" w:cstheme="majorBidi"/>
          <w:sz w:val="26"/>
          <w:szCs w:val="26"/>
          <w:vertAlign w:val="baseline"/>
        </w:rPr>
        <w:footnoteRef/>
      </w:r>
      <w:r w:rsidRPr="00113A67">
        <w:rPr>
          <w:rStyle w:val="Appelnotedebasdep"/>
          <w:rFonts w:asciiTheme="majorBidi" w:hAnsiTheme="majorBidi" w:cstheme="majorBidi"/>
          <w:sz w:val="26"/>
          <w:szCs w:val="26"/>
          <w:vertAlign w:val="baseline"/>
          <w:rtl/>
        </w:rPr>
        <w:t xml:space="preserve"> </w:t>
      </w:r>
      <w:r w:rsidRPr="00113A67">
        <w:rPr>
          <w:rStyle w:val="Appelnotedebasdep"/>
          <w:rFonts w:asciiTheme="majorBidi" w:hAnsiTheme="majorBidi" w:cstheme="majorBidi" w:hint="cs"/>
          <w:sz w:val="26"/>
          <w:szCs w:val="26"/>
          <w:vertAlign w:val="baseline"/>
          <w:rtl/>
        </w:rPr>
        <w:t>- المرسوم رقم 2.03.136 بتاريخ 21 محرم 1424 (25 مارس 2003) بتحديد عدد المقاطعات وحدودها الجغرافية وأسمائها وعدد</w:t>
      </w:r>
      <w:r>
        <w:rPr>
          <w:rStyle w:val="Appelnotedebasdep"/>
          <w:rFonts w:asciiTheme="majorBidi" w:hAnsiTheme="majorBidi" w:cstheme="majorBidi" w:hint="cs"/>
          <w:sz w:val="26"/>
          <w:szCs w:val="26"/>
          <w:vertAlign w:val="baseline"/>
          <w:rtl/>
        </w:rPr>
        <w:t xml:space="preserve"> </w:t>
      </w:r>
      <w:r w:rsidRPr="00113A67">
        <w:rPr>
          <w:rStyle w:val="Appelnotedebasdep"/>
          <w:rFonts w:asciiTheme="majorBidi" w:hAnsiTheme="majorBidi" w:cstheme="majorBidi" w:hint="cs"/>
          <w:sz w:val="26"/>
          <w:szCs w:val="26"/>
          <w:vertAlign w:val="baseline"/>
          <w:rtl/>
        </w:rPr>
        <w:t xml:space="preserve">أعضاء المجلس الجماعي ومستشاري المقاطعة الواجب انتخابهم في كل مقاطعة؛ الجريدة الرسمية عدد 5093 مكرر بتاريخ 21 محرم 1424 (25 مارس 2003)، ص 1016. كما </w:t>
      </w:r>
      <w:r>
        <w:rPr>
          <w:rFonts w:asciiTheme="majorBidi" w:hAnsiTheme="majorBidi" w:cstheme="majorBidi" w:hint="cs"/>
          <w:sz w:val="26"/>
          <w:szCs w:val="26"/>
          <w:rtl/>
        </w:rPr>
        <w:t>ت</w:t>
      </w:r>
      <w:r w:rsidRPr="00113A67">
        <w:rPr>
          <w:rStyle w:val="Appelnotedebasdep"/>
          <w:rFonts w:asciiTheme="majorBidi" w:hAnsiTheme="majorBidi" w:cstheme="majorBidi" w:hint="cs"/>
          <w:sz w:val="26"/>
          <w:szCs w:val="26"/>
          <w:vertAlign w:val="baseline"/>
          <w:rtl/>
        </w:rPr>
        <w:t>م تغييره وتتميمه.</w:t>
      </w:r>
    </w:p>
  </w:footnote>
  <w:footnote w:id="28">
    <w:p w14:paraId="21B84031" w14:textId="77777777" w:rsidR="00A15E12" w:rsidRPr="00BE0771" w:rsidRDefault="00A15E12" w:rsidP="00467CCB">
      <w:pPr>
        <w:pStyle w:val="Notedebasdepage"/>
        <w:jc w:val="both"/>
        <w:rPr>
          <w:rStyle w:val="Appelnotedebasdep"/>
          <w:rFonts w:asciiTheme="majorBidi" w:hAnsiTheme="majorBidi" w:cstheme="majorBidi"/>
          <w:sz w:val="26"/>
          <w:szCs w:val="26"/>
          <w:vertAlign w:val="baseline"/>
        </w:rPr>
      </w:pPr>
      <w:r w:rsidRPr="00BE0771">
        <w:rPr>
          <w:rStyle w:val="Appelnotedebasdep"/>
          <w:rFonts w:asciiTheme="majorBidi" w:hAnsiTheme="majorBidi" w:cstheme="majorBidi"/>
          <w:sz w:val="26"/>
          <w:szCs w:val="26"/>
          <w:vertAlign w:val="baseline"/>
        </w:rPr>
        <w:footnoteRef/>
      </w:r>
      <w:r w:rsidRPr="00BE0771">
        <w:rPr>
          <w:rStyle w:val="Appelnotedebasdep"/>
          <w:rFonts w:asciiTheme="majorBidi" w:hAnsiTheme="majorBidi" w:cstheme="majorBidi" w:hint="cs"/>
          <w:sz w:val="26"/>
          <w:szCs w:val="26"/>
          <w:vertAlign w:val="baseline"/>
          <w:rtl/>
        </w:rPr>
        <w:t>- المرسوم رقم 2.77.738 بتاريخ 13 شوال 1397 (27 شتنبر1977) بمثابة النظام الأساسي لموظفي الجماعات؛ الجريدة الرسمية عدد 3387 بتاريخ 14 شوال 1397 (28 شتنبر 1977)، ص 2728. كما تم تغييره وتتمي</w:t>
      </w:r>
      <w:r>
        <w:rPr>
          <w:rFonts w:asciiTheme="majorBidi" w:hAnsiTheme="majorBidi" w:cstheme="majorBidi" w:hint="cs"/>
          <w:sz w:val="26"/>
          <w:szCs w:val="26"/>
          <w:rtl/>
        </w:rPr>
        <w:t>م</w:t>
      </w:r>
      <w:r w:rsidRPr="00BE0771">
        <w:rPr>
          <w:rStyle w:val="Appelnotedebasdep"/>
          <w:rFonts w:asciiTheme="majorBidi" w:hAnsiTheme="majorBidi" w:cstheme="majorBidi" w:hint="cs"/>
          <w:sz w:val="26"/>
          <w:szCs w:val="26"/>
          <w:vertAlign w:val="baseline"/>
          <w:rtl/>
        </w:rPr>
        <w:t>ه.</w:t>
      </w:r>
      <w:r w:rsidRPr="00BE0771">
        <w:rPr>
          <w:rStyle w:val="Appelnotedebasdep"/>
          <w:rFonts w:asciiTheme="majorBidi" w:hAnsiTheme="majorBidi" w:cstheme="majorBidi"/>
          <w:sz w:val="26"/>
          <w:szCs w:val="26"/>
          <w:vertAlign w:val="baseline"/>
          <w:rtl/>
        </w:rPr>
        <w:t xml:space="preserve"> </w:t>
      </w:r>
    </w:p>
  </w:footnote>
  <w:footnote w:id="29">
    <w:p w14:paraId="34836880" w14:textId="77777777" w:rsidR="00A15E12" w:rsidRPr="00DD3A3E" w:rsidRDefault="00A15E12" w:rsidP="00AB13E0">
      <w:pPr>
        <w:pStyle w:val="Notedebasdepage"/>
        <w:jc w:val="both"/>
        <w:rPr>
          <w:rStyle w:val="Appelnotedebasdep"/>
          <w:rFonts w:asciiTheme="majorBidi" w:hAnsiTheme="majorBidi" w:cstheme="majorBidi"/>
          <w:sz w:val="26"/>
          <w:szCs w:val="26"/>
          <w:vertAlign w:val="baseline"/>
        </w:rPr>
      </w:pPr>
      <w:r w:rsidRPr="00DD3A3E">
        <w:rPr>
          <w:rStyle w:val="Appelnotedebasdep"/>
          <w:rFonts w:asciiTheme="majorBidi" w:hAnsiTheme="majorBidi" w:cstheme="majorBidi"/>
          <w:sz w:val="26"/>
          <w:szCs w:val="26"/>
          <w:vertAlign w:val="baseline"/>
        </w:rPr>
        <w:footnoteRef/>
      </w:r>
      <w:r w:rsidRPr="00DD3A3E">
        <w:rPr>
          <w:rStyle w:val="Appelnotedebasdep"/>
          <w:rFonts w:asciiTheme="majorBidi" w:hAnsiTheme="majorBidi" w:cstheme="majorBidi"/>
          <w:sz w:val="26"/>
          <w:szCs w:val="26"/>
          <w:vertAlign w:val="baseline"/>
          <w:rtl/>
        </w:rPr>
        <w:t xml:space="preserve"> - القانون رقم 54.06 المتعلق بإحداث التصريح الإجباري لبعض منتخبي المجالس المحلية والغرف المهنية وبعض فئات الموظفين أو الأعوان العموميين بممتلكاتهم الصادر بتنفيذه الظهير الشريف رقم 1.07.202 بتاريخ 20 من شوال 1429 (20 أكتوبر 2008)؛ الجريدة الرسمية عدد 5679 بتاريخ 4 ذي القعدة 1429 ( 3 نوفمبر 2008)، ص 4014.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F9E8ED" w14:textId="77777777" w:rsidR="00A15E12" w:rsidRDefault="00A15E12" w:rsidP="008E06A2">
    <w:pPr>
      <w:pStyle w:val="En-tte"/>
      <w:tabs>
        <w:tab w:val="clear" w:pos="4153"/>
        <w:tab w:val="clear" w:pos="8306"/>
      </w:tabs>
    </w:pPr>
    <w:r>
      <w:rPr>
        <w:noProof/>
        <w:lang w:val="fr-FR" w:eastAsia="fr-FR"/>
      </w:rPr>
      <w:drawing>
        <wp:inline distT="0" distB="0" distL="0" distR="0" wp14:anchorId="42297B7E" wp14:editId="4C7360A6">
          <wp:extent cx="5784111" cy="492809"/>
          <wp:effectExtent l="0" t="0" r="7620" b="2540"/>
          <wp:docPr id="1" name="Image 1" descr="Entete_Dir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ntete_Directio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84727" cy="492862"/>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F6CA38" w14:textId="77777777" w:rsidR="00A15E12" w:rsidRDefault="00A15E12" w:rsidP="008E06A2">
    <w:pPr>
      <w:pStyle w:val="En-tte"/>
      <w:tabs>
        <w:tab w:val="clear" w:pos="4153"/>
        <w:tab w:val="clear" w:pos="8306"/>
      </w:tabs>
    </w:pPr>
    <w:r>
      <w:rPr>
        <w:noProof/>
        <w:lang w:val="fr-FR" w:eastAsia="fr-FR"/>
      </w:rPr>
      <w:drawing>
        <wp:inline distT="0" distB="0" distL="0" distR="0" wp14:anchorId="014F8BE9" wp14:editId="63B727AF">
          <wp:extent cx="5773479" cy="492809"/>
          <wp:effectExtent l="0" t="0" r="0" b="2540"/>
          <wp:docPr id="2" name="Image 2" descr="Entete_Dir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ntete_Directio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74094" cy="49286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91675"/>
    <w:multiLevelType w:val="hybridMultilevel"/>
    <w:tmpl w:val="9A1215C0"/>
    <w:lvl w:ilvl="0" w:tplc="040C000F">
      <w:start w:val="1"/>
      <w:numFmt w:val="decimal"/>
      <w:lvlText w:val="%1."/>
      <w:lvlJc w:val="left"/>
      <w:pPr>
        <w:ind w:left="1287" w:hanging="360"/>
      </w:pPr>
    </w:lvl>
    <w:lvl w:ilvl="1" w:tplc="040C0019" w:tentative="1">
      <w:start w:val="1"/>
      <w:numFmt w:val="lowerLetter"/>
      <w:lvlText w:val="%2."/>
      <w:lvlJc w:val="left"/>
      <w:pPr>
        <w:ind w:left="2007" w:hanging="360"/>
      </w:pPr>
    </w:lvl>
    <w:lvl w:ilvl="2" w:tplc="040C001B" w:tentative="1">
      <w:start w:val="1"/>
      <w:numFmt w:val="lowerRoman"/>
      <w:lvlText w:val="%3."/>
      <w:lvlJc w:val="right"/>
      <w:pPr>
        <w:ind w:left="2727" w:hanging="180"/>
      </w:pPr>
    </w:lvl>
    <w:lvl w:ilvl="3" w:tplc="040C000F" w:tentative="1">
      <w:start w:val="1"/>
      <w:numFmt w:val="decimal"/>
      <w:lvlText w:val="%4."/>
      <w:lvlJc w:val="left"/>
      <w:pPr>
        <w:ind w:left="3447" w:hanging="360"/>
      </w:pPr>
    </w:lvl>
    <w:lvl w:ilvl="4" w:tplc="040C0019" w:tentative="1">
      <w:start w:val="1"/>
      <w:numFmt w:val="lowerLetter"/>
      <w:lvlText w:val="%5."/>
      <w:lvlJc w:val="left"/>
      <w:pPr>
        <w:ind w:left="4167" w:hanging="360"/>
      </w:pPr>
    </w:lvl>
    <w:lvl w:ilvl="5" w:tplc="040C001B" w:tentative="1">
      <w:start w:val="1"/>
      <w:numFmt w:val="lowerRoman"/>
      <w:lvlText w:val="%6."/>
      <w:lvlJc w:val="right"/>
      <w:pPr>
        <w:ind w:left="4887" w:hanging="180"/>
      </w:pPr>
    </w:lvl>
    <w:lvl w:ilvl="6" w:tplc="040C000F" w:tentative="1">
      <w:start w:val="1"/>
      <w:numFmt w:val="decimal"/>
      <w:lvlText w:val="%7."/>
      <w:lvlJc w:val="left"/>
      <w:pPr>
        <w:ind w:left="5607" w:hanging="360"/>
      </w:pPr>
    </w:lvl>
    <w:lvl w:ilvl="7" w:tplc="040C0019" w:tentative="1">
      <w:start w:val="1"/>
      <w:numFmt w:val="lowerLetter"/>
      <w:lvlText w:val="%8."/>
      <w:lvlJc w:val="left"/>
      <w:pPr>
        <w:ind w:left="6327" w:hanging="360"/>
      </w:pPr>
    </w:lvl>
    <w:lvl w:ilvl="8" w:tplc="040C001B" w:tentative="1">
      <w:start w:val="1"/>
      <w:numFmt w:val="lowerRoman"/>
      <w:lvlText w:val="%9."/>
      <w:lvlJc w:val="right"/>
      <w:pPr>
        <w:ind w:left="7047" w:hanging="180"/>
      </w:pPr>
    </w:lvl>
  </w:abstractNum>
  <w:abstractNum w:abstractNumId="1" w15:restartNumberingAfterBreak="0">
    <w:nsid w:val="04C65ECA"/>
    <w:multiLevelType w:val="hybridMultilevel"/>
    <w:tmpl w:val="63CC08B8"/>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2" w15:restartNumberingAfterBreak="0">
    <w:nsid w:val="07EC291C"/>
    <w:multiLevelType w:val="hybridMultilevel"/>
    <w:tmpl w:val="8CDEAD02"/>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3" w15:restartNumberingAfterBreak="0">
    <w:nsid w:val="09147C28"/>
    <w:multiLevelType w:val="hybridMultilevel"/>
    <w:tmpl w:val="BC42A316"/>
    <w:lvl w:ilvl="0" w:tplc="06205EA4">
      <w:start w:val="7"/>
      <w:numFmt w:val="bullet"/>
      <w:lvlText w:val="-"/>
      <w:lvlJc w:val="left"/>
      <w:pPr>
        <w:ind w:left="1287" w:hanging="360"/>
      </w:pPr>
      <w:rPr>
        <w:rFonts w:ascii="Times New Roman" w:eastAsia="Times New Roman" w:hAnsi="Times New Roman" w:cs="Times New Roman" w:hint="default"/>
        <w:sz w:val="32"/>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4" w15:restartNumberingAfterBreak="0">
    <w:nsid w:val="093D0BE2"/>
    <w:multiLevelType w:val="hybridMultilevel"/>
    <w:tmpl w:val="0A1E77C8"/>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5" w15:restartNumberingAfterBreak="0">
    <w:nsid w:val="0A5F00CD"/>
    <w:multiLevelType w:val="hybridMultilevel"/>
    <w:tmpl w:val="AAF4C2B4"/>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6" w15:restartNumberingAfterBreak="0">
    <w:nsid w:val="0CD162EA"/>
    <w:multiLevelType w:val="hybridMultilevel"/>
    <w:tmpl w:val="72549CCE"/>
    <w:lvl w:ilvl="0" w:tplc="CAACA5F0">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0D0E7870"/>
    <w:multiLevelType w:val="hybridMultilevel"/>
    <w:tmpl w:val="53181BFA"/>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8" w15:restartNumberingAfterBreak="0">
    <w:nsid w:val="0FDF08C0"/>
    <w:multiLevelType w:val="hybridMultilevel"/>
    <w:tmpl w:val="B28E6316"/>
    <w:lvl w:ilvl="0" w:tplc="644C2730">
      <w:start w:val="1"/>
      <w:numFmt w:val="bullet"/>
      <w:lvlText w:val=""/>
      <w:lvlJc w:val="right"/>
      <w:pPr>
        <w:ind w:left="1287" w:hanging="360"/>
      </w:pPr>
      <w:rPr>
        <w:rFonts w:ascii="Symbol" w:hAnsi="Symbol" w:cs="Symbol" w:hint="default"/>
      </w:rPr>
    </w:lvl>
    <w:lvl w:ilvl="1" w:tplc="040C0019" w:tentative="1">
      <w:start w:val="1"/>
      <w:numFmt w:val="lowerLetter"/>
      <w:lvlText w:val="%2."/>
      <w:lvlJc w:val="left"/>
      <w:pPr>
        <w:ind w:left="2007" w:hanging="360"/>
      </w:pPr>
    </w:lvl>
    <w:lvl w:ilvl="2" w:tplc="040C001B" w:tentative="1">
      <w:start w:val="1"/>
      <w:numFmt w:val="lowerRoman"/>
      <w:lvlText w:val="%3."/>
      <w:lvlJc w:val="right"/>
      <w:pPr>
        <w:ind w:left="2727" w:hanging="180"/>
      </w:pPr>
    </w:lvl>
    <w:lvl w:ilvl="3" w:tplc="040C000F" w:tentative="1">
      <w:start w:val="1"/>
      <w:numFmt w:val="decimal"/>
      <w:lvlText w:val="%4."/>
      <w:lvlJc w:val="left"/>
      <w:pPr>
        <w:ind w:left="3447" w:hanging="360"/>
      </w:pPr>
    </w:lvl>
    <w:lvl w:ilvl="4" w:tplc="040C0019" w:tentative="1">
      <w:start w:val="1"/>
      <w:numFmt w:val="lowerLetter"/>
      <w:lvlText w:val="%5."/>
      <w:lvlJc w:val="left"/>
      <w:pPr>
        <w:ind w:left="4167" w:hanging="360"/>
      </w:pPr>
    </w:lvl>
    <w:lvl w:ilvl="5" w:tplc="040C001B" w:tentative="1">
      <w:start w:val="1"/>
      <w:numFmt w:val="lowerRoman"/>
      <w:lvlText w:val="%6."/>
      <w:lvlJc w:val="right"/>
      <w:pPr>
        <w:ind w:left="4887" w:hanging="180"/>
      </w:pPr>
    </w:lvl>
    <w:lvl w:ilvl="6" w:tplc="040C000F" w:tentative="1">
      <w:start w:val="1"/>
      <w:numFmt w:val="decimal"/>
      <w:lvlText w:val="%7."/>
      <w:lvlJc w:val="left"/>
      <w:pPr>
        <w:ind w:left="5607" w:hanging="360"/>
      </w:pPr>
    </w:lvl>
    <w:lvl w:ilvl="7" w:tplc="040C0019" w:tentative="1">
      <w:start w:val="1"/>
      <w:numFmt w:val="lowerLetter"/>
      <w:lvlText w:val="%8."/>
      <w:lvlJc w:val="left"/>
      <w:pPr>
        <w:ind w:left="6327" w:hanging="360"/>
      </w:pPr>
    </w:lvl>
    <w:lvl w:ilvl="8" w:tplc="040C001B" w:tentative="1">
      <w:start w:val="1"/>
      <w:numFmt w:val="lowerRoman"/>
      <w:lvlText w:val="%9."/>
      <w:lvlJc w:val="right"/>
      <w:pPr>
        <w:ind w:left="7047" w:hanging="180"/>
      </w:pPr>
    </w:lvl>
  </w:abstractNum>
  <w:abstractNum w:abstractNumId="9" w15:restartNumberingAfterBreak="0">
    <w:nsid w:val="100252EB"/>
    <w:multiLevelType w:val="hybridMultilevel"/>
    <w:tmpl w:val="78C233C8"/>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10" w15:restartNumberingAfterBreak="0">
    <w:nsid w:val="18412C44"/>
    <w:multiLevelType w:val="hybridMultilevel"/>
    <w:tmpl w:val="EA8EC72A"/>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11" w15:restartNumberingAfterBreak="0">
    <w:nsid w:val="1CA648A0"/>
    <w:multiLevelType w:val="hybridMultilevel"/>
    <w:tmpl w:val="E49E2E0A"/>
    <w:lvl w:ilvl="0" w:tplc="644C2730">
      <w:start w:val="1"/>
      <w:numFmt w:val="bullet"/>
      <w:lvlText w:val=""/>
      <w:lvlJc w:val="right"/>
      <w:pPr>
        <w:ind w:left="1287" w:hanging="360"/>
      </w:pPr>
      <w:rPr>
        <w:rFonts w:ascii="Symbol" w:hAnsi="Symbol" w:cs="Symbol"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12" w15:restartNumberingAfterBreak="0">
    <w:nsid w:val="1D823AFD"/>
    <w:multiLevelType w:val="hybridMultilevel"/>
    <w:tmpl w:val="81228DA8"/>
    <w:lvl w:ilvl="0" w:tplc="644C2730">
      <w:start w:val="1"/>
      <w:numFmt w:val="bullet"/>
      <w:lvlText w:val=""/>
      <w:lvlJc w:val="right"/>
      <w:pPr>
        <w:ind w:left="1287" w:hanging="360"/>
      </w:pPr>
      <w:rPr>
        <w:rFonts w:ascii="Symbol" w:hAnsi="Symbol" w:cs="Symbol"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13" w15:restartNumberingAfterBreak="0">
    <w:nsid w:val="24534344"/>
    <w:multiLevelType w:val="hybridMultilevel"/>
    <w:tmpl w:val="8D28AAFC"/>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14" w15:restartNumberingAfterBreak="0">
    <w:nsid w:val="25684482"/>
    <w:multiLevelType w:val="hybridMultilevel"/>
    <w:tmpl w:val="D410F808"/>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15" w15:restartNumberingAfterBreak="0">
    <w:nsid w:val="29C241E1"/>
    <w:multiLevelType w:val="hybridMultilevel"/>
    <w:tmpl w:val="4D30B75E"/>
    <w:lvl w:ilvl="0" w:tplc="8D78B584">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2A1778C5"/>
    <w:multiLevelType w:val="hybridMultilevel"/>
    <w:tmpl w:val="EF7284DE"/>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17" w15:restartNumberingAfterBreak="0">
    <w:nsid w:val="2A8F6FF5"/>
    <w:multiLevelType w:val="hybridMultilevel"/>
    <w:tmpl w:val="C3344AD6"/>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18" w15:restartNumberingAfterBreak="0">
    <w:nsid w:val="2C137F22"/>
    <w:multiLevelType w:val="hybridMultilevel"/>
    <w:tmpl w:val="FC3E61A0"/>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19" w15:restartNumberingAfterBreak="0">
    <w:nsid w:val="2C894D01"/>
    <w:multiLevelType w:val="hybridMultilevel"/>
    <w:tmpl w:val="CD502D06"/>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20" w15:restartNumberingAfterBreak="0">
    <w:nsid w:val="2D414D8E"/>
    <w:multiLevelType w:val="hybridMultilevel"/>
    <w:tmpl w:val="251C12D6"/>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21" w15:restartNumberingAfterBreak="0">
    <w:nsid w:val="2DAD7505"/>
    <w:multiLevelType w:val="hybridMultilevel"/>
    <w:tmpl w:val="32CC3E5C"/>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22" w15:restartNumberingAfterBreak="0">
    <w:nsid w:val="2E164017"/>
    <w:multiLevelType w:val="hybridMultilevel"/>
    <w:tmpl w:val="EACE5E8A"/>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23" w15:restartNumberingAfterBreak="0">
    <w:nsid w:val="31CA473F"/>
    <w:multiLevelType w:val="hybridMultilevel"/>
    <w:tmpl w:val="E12CD47C"/>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31D0447B"/>
    <w:multiLevelType w:val="hybridMultilevel"/>
    <w:tmpl w:val="B6FA3066"/>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25" w15:restartNumberingAfterBreak="0">
    <w:nsid w:val="34654C33"/>
    <w:multiLevelType w:val="hybridMultilevel"/>
    <w:tmpl w:val="23467AD6"/>
    <w:lvl w:ilvl="0" w:tplc="644C2730">
      <w:start w:val="1"/>
      <w:numFmt w:val="bullet"/>
      <w:lvlText w:val=""/>
      <w:lvlJc w:val="right"/>
      <w:pPr>
        <w:ind w:left="1287" w:hanging="360"/>
      </w:pPr>
      <w:rPr>
        <w:rFonts w:ascii="Symbol" w:hAnsi="Symbol" w:cs="Symbol"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26" w15:restartNumberingAfterBreak="0">
    <w:nsid w:val="35677C7B"/>
    <w:multiLevelType w:val="hybridMultilevel"/>
    <w:tmpl w:val="BB145D0C"/>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27" w15:restartNumberingAfterBreak="0">
    <w:nsid w:val="35F82AAC"/>
    <w:multiLevelType w:val="hybridMultilevel"/>
    <w:tmpl w:val="A8FEA4E4"/>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28" w15:restartNumberingAfterBreak="0">
    <w:nsid w:val="3BB00AAA"/>
    <w:multiLevelType w:val="hybridMultilevel"/>
    <w:tmpl w:val="A55E6FB8"/>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29" w15:restartNumberingAfterBreak="0">
    <w:nsid w:val="41CE38EF"/>
    <w:multiLevelType w:val="hybridMultilevel"/>
    <w:tmpl w:val="E9F85BBE"/>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30" w15:restartNumberingAfterBreak="0">
    <w:nsid w:val="44DB3D4D"/>
    <w:multiLevelType w:val="hybridMultilevel"/>
    <w:tmpl w:val="D4CAD7C2"/>
    <w:lvl w:ilvl="0" w:tplc="8D78B584">
      <w:numFmt w:val="bullet"/>
      <w:lvlText w:val="-"/>
      <w:lvlJc w:val="left"/>
      <w:pPr>
        <w:ind w:left="720" w:hanging="360"/>
      </w:pPr>
      <w:rPr>
        <w:rFonts w:ascii="Times New Roman" w:eastAsia="Times New Roman" w:hAnsi="Times New Roman" w:cs="Times New Roman"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4857761B"/>
    <w:multiLevelType w:val="hybridMultilevel"/>
    <w:tmpl w:val="5DF4F3F8"/>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32" w15:restartNumberingAfterBreak="0">
    <w:nsid w:val="4A2E051C"/>
    <w:multiLevelType w:val="hybridMultilevel"/>
    <w:tmpl w:val="41A23400"/>
    <w:lvl w:ilvl="0" w:tplc="644C2730">
      <w:start w:val="1"/>
      <w:numFmt w:val="bullet"/>
      <w:lvlText w:val=""/>
      <w:lvlJc w:val="right"/>
      <w:pPr>
        <w:ind w:left="1287" w:hanging="360"/>
      </w:pPr>
      <w:rPr>
        <w:rFonts w:ascii="Symbol" w:hAnsi="Symbol" w:cs="Symbol"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33" w15:restartNumberingAfterBreak="0">
    <w:nsid w:val="4A7D5F7F"/>
    <w:multiLevelType w:val="hybridMultilevel"/>
    <w:tmpl w:val="CC289CBE"/>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34" w15:restartNumberingAfterBreak="0">
    <w:nsid w:val="4B636177"/>
    <w:multiLevelType w:val="hybridMultilevel"/>
    <w:tmpl w:val="B796A9D2"/>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35" w15:restartNumberingAfterBreak="0">
    <w:nsid w:val="4BEB2CB2"/>
    <w:multiLevelType w:val="hybridMultilevel"/>
    <w:tmpl w:val="BD1EAB28"/>
    <w:lvl w:ilvl="0" w:tplc="040C000F">
      <w:start w:val="1"/>
      <w:numFmt w:val="decimal"/>
      <w:lvlText w:val="%1."/>
      <w:lvlJc w:val="left"/>
      <w:pPr>
        <w:ind w:left="1287" w:hanging="360"/>
      </w:pPr>
    </w:lvl>
    <w:lvl w:ilvl="1" w:tplc="040C0019" w:tentative="1">
      <w:start w:val="1"/>
      <w:numFmt w:val="lowerLetter"/>
      <w:lvlText w:val="%2."/>
      <w:lvlJc w:val="left"/>
      <w:pPr>
        <w:ind w:left="2007" w:hanging="360"/>
      </w:pPr>
    </w:lvl>
    <w:lvl w:ilvl="2" w:tplc="040C001B" w:tentative="1">
      <w:start w:val="1"/>
      <w:numFmt w:val="lowerRoman"/>
      <w:lvlText w:val="%3."/>
      <w:lvlJc w:val="right"/>
      <w:pPr>
        <w:ind w:left="2727" w:hanging="180"/>
      </w:pPr>
    </w:lvl>
    <w:lvl w:ilvl="3" w:tplc="040C000F" w:tentative="1">
      <w:start w:val="1"/>
      <w:numFmt w:val="decimal"/>
      <w:lvlText w:val="%4."/>
      <w:lvlJc w:val="left"/>
      <w:pPr>
        <w:ind w:left="3447" w:hanging="360"/>
      </w:pPr>
    </w:lvl>
    <w:lvl w:ilvl="4" w:tplc="040C0019" w:tentative="1">
      <w:start w:val="1"/>
      <w:numFmt w:val="lowerLetter"/>
      <w:lvlText w:val="%5."/>
      <w:lvlJc w:val="left"/>
      <w:pPr>
        <w:ind w:left="4167" w:hanging="360"/>
      </w:pPr>
    </w:lvl>
    <w:lvl w:ilvl="5" w:tplc="040C001B" w:tentative="1">
      <w:start w:val="1"/>
      <w:numFmt w:val="lowerRoman"/>
      <w:lvlText w:val="%6."/>
      <w:lvlJc w:val="right"/>
      <w:pPr>
        <w:ind w:left="4887" w:hanging="180"/>
      </w:pPr>
    </w:lvl>
    <w:lvl w:ilvl="6" w:tplc="040C000F" w:tentative="1">
      <w:start w:val="1"/>
      <w:numFmt w:val="decimal"/>
      <w:lvlText w:val="%7."/>
      <w:lvlJc w:val="left"/>
      <w:pPr>
        <w:ind w:left="5607" w:hanging="360"/>
      </w:pPr>
    </w:lvl>
    <w:lvl w:ilvl="7" w:tplc="040C0019" w:tentative="1">
      <w:start w:val="1"/>
      <w:numFmt w:val="lowerLetter"/>
      <w:lvlText w:val="%8."/>
      <w:lvlJc w:val="left"/>
      <w:pPr>
        <w:ind w:left="6327" w:hanging="360"/>
      </w:pPr>
    </w:lvl>
    <w:lvl w:ilvl="8" w:tplc="040C001B" w:tentative="1">
      <w:start w:val="1"/>
      <w:numFmt w:val="lowerRoman"/>
      <w:lvlText w:val="%9."/>
      <w:lvlJc w:val="right"/>
      <w:pPr>
        <w:ind w:left="7047" w:hanging="180"/>
      </w:pPr>
    </w:lvl>
  </w:abstractNum>
  <w:abstractNum w:abstractNumId="36" w15:restartNumberingAfterBreak="0">
    <w:nsid w:val="4F326D3C"/>
    <w:multiLevelType w:val="hybridMultilevel"/>
    <w:tmpl w:val="AFECA812"/>
    <w:lvl w:ilvl="0" w:tplc="644C2730">
      <w:start w:val="1"/>
      <w:numFmt w:val="bullet"/>
      <w:lvlText w:val=""/>
      <w:lvlJc w:val="right"/>
      <w:pPr>
        <w:ind w:left="1287" w:hanging="360"/>
      </w:pPr>
      <w:rPr>
        <w:rFonts w:ascii="Symbol" w:hAnsi="Symbol" w:cs="Symbol"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37" w15:restartNumberingAfterBreak="0">
    <w:nsid w:val="4F7347E9"/>
    <w:multiLevelType w:val="hybridMultilevel"/>
    <w:tmpl w:val="8CFADD24"/>
    <w:lvl w:ilvl="0" w:tplc="3E8C14D4">
      <w:start w:val="1"/>
      <w:numFmt w:val="arabicAlpha"/>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15:restartNumberingAfterBreak="0">
    <w:nsid w:val="4FDC6D61"/>
    <w:multiLevelType w:val="hybridMultilevel"/>
    <w:tmpl w:val="044AE186"/>
    <w:lvl w:ilvl="0" w:tplc="040C000F">
      <w:start w:val="1"/>
      <w:numFmt w:val="decimal"/>
      <w:lvlText w:val="%1."/>
      <w:lvlJc w:val="left"/>
      <w:pPr>
        <w:ind w:left="1287" w:hanging="360"/>
      </w:pPr>
    </w:lvl>
    <w:lvl w:ilvl="1" w:tplc="040C0019" w:tentative="1">
      <w:start w:val="1"/>
      <w:numFmt w:val="lowerLetter"/>
      <w:lvlText w:val="%2."/>
      <w:lvlJc w:val="left"/>
      <w:pPr>
        <w:ind w:left="2007" w:hanging="360"/>
      </w:pPr>
    </w:lvl>
    <w:lvl w:ilvl="2" w:tplc="040C001B" w:tentative="1">
      <w:start w:val="1"/>
      <w:numFmt w:val="lowerRoman"/>
      <w:lvlText w:val="%3."/>
      <w:lvlJc w:val="right"/>
      <w:pPr>
        <w:ind w:left="2727" w:hanging="180"/>
      </w:pPr>
    </w:lvl>
    <w:lvl w:ilvl="3" w:tplc="040C000F" w:tentative="1">
      <w:start w:val="1"/>
      <w:numFmt w:val="decimal"/>
      <w:lvlText w:val="%4."/>
      <w:lvlJc w:val="left"/>
      <w:pPr>
        <w:ind w:left="3447" w:hanging="360"/>
      </w:pPr>
    </w:lvl>
    <w:lvl w:ilvl="4" w:tplc="040C0019" w:tentative="1">
      <w:start w:val="1"/>
      <w:numFmt w:val="lowerLetter"/>
      <w:lvlText w:val="%5."/>
      <w:lvlJc w:val="left"/>
      <w:pPr>
        <w:ind w:left="4167" w:hanging="360"/>
      </w:pPr>
    </w:lvl>
    <w:lvl w:ilvl="5" w:tplc="040C001B" w:tentative="1">
      <w:start w:val="1"/>
      <w:numFmt w:val="lowerRoman"/>
      <w:lvlText w:val="%6."/>
      <w:lvlJc w:val="right"/>
      <w:pPr>
        <w:ind w:left="4887" w:hanging="180"/>
      </w:pPr>
    </w:lvl>
    <w:lvl w:ilvl="6" w:tplc="040C000F" w:tentative="1">
      <w:start w:val="1"/>
      <w:numFmt w:val="decimal"/>
      <w:lvlText w:val="%7."/>
      <w:lvlJc w:val="left"/>
      <w:pPr>
        <w:ind w:left="5607" w:hanging="360"/>
      </w:pPr>
    </w:lvl>
    <w:lvl w:ilvl="7" w:tplc="040C0019" w:tentative="1">
      <w:start w:val="1"/>
      <w:numFmt w:val="lowerLetter"/>
      <w:lvlText w:val="%8."/>
      <w:lvlJc w:val="left"/>
      <w:pPr>
        <w:ind w:left="6327" w:hanging="360"/>
      </w:pPr>
    </w:lvl>
    <w:lvl w:ilvl="8" w:tplc="040C001B" w:tentative="1">
      <w:start w:val="1"/>
      <w:numFmt w:val="lowerRoman"/>
      <w:lvlText w:val="%9."/>
      <w:lvlJc w:val="right"/>
      <w:pPr>
        <w:ind w:left="7047" w:hanging="180"/>
      </w:pPr>
    </w:lvl>
  </w:abstractNum>
  <w:abstractNum w:abstractNumId="39" w15:restartNumberingAfterBreak="0">
    <w:nsid w:val="52775C0B"/>
    <w:multiLevelType w:val="hybridMultilevel"/>
    <w:tmpl w:val="B6902258"/>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40" w15:restartNumberingAfterBreak="0">
    <w:nsid w:val="54395186"/>
    <w:multiLevelType w:val="hybridMultilevel"/>
    <w:tmpl w:val="A93E5FAC"/>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41" w15:restartNumberingAfterBreak="0">
    <w:nsid w:val="57BE657A"/>
    <w:multiLevelType w:val="hybridMultilevel"/>
    <w:tmpl w:val="6A42D1F2"/>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42" w15:restartNumberingAfterBreak="0">
    <w:nsid w:val="59445477"/>
    <w:multiLevelType w:val="hybridMultilevel"/>
    <w:tmpl w:val="679AF0CE"/>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43" w15:restartNumberingAfterBreak="0">
    <w:nsid w:val="5C307069"/>
    <w:multiLevelType w:val="hybridMultilevel"/>
    <w:tmpl w:val="64F0ACC8"/>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44" w15:restartNumberingAfterBreak="0">
    <w:nsid w:val="5C5578AE"/>
    <w:multiLevelType w:val="hybridMultilevel"/>
    <w:tmpl w:val="088AFAD0"/>
    <w:lvl w:ilvl="0" w:tplc="8D78B584">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5" w15:restartNumberingAfterBreak="0">
    <w:nsid w:val="5E4256B2"/>
    <w:multiLevelType w:val="hybridMultilevel"/>
    <w:tmpl w:val="5552BF76"/>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46" w15:restartNumberingAfterBreak="0">
    <w:nsid w:val="5F4E6E26"/>
    <w:multiLevelType w:val="hybridMultilevel"/>
    <w:tmpl w:val="E2184FC0"/>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47" w15:restartNumberingAfterBreak="0">
    <w:nsid w:val="5F7C6371"/>
    <w:multiLevelType w:val="hybridMultilevel"/>
    <w:tmpl w:val="74CAE200"/>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48" w15:restartNumberingAfterBreak="0">
    <w:nsid w:val="630220C2"/>
    <w:multiLevelType w:val="hybridMultilevel"/>
    <w:tmpl w:val="C36ECF74"/>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49" w15:restartNumberingAfterBreak="0">
    <w:nsid w:val="68526E3E"/>
    <w:multiLevelType w:val="hybridMultilevel"/>
    <w:tmpl w:val="04603618"/>
    <w:lvl w:ilvl="0" w:tplc="040C0005">
      <w:start w:val="1"/>
      <w:numFmt w:val="bullet"/>
      <w:lvlText w:val=""/>
      <w:lvlJc w:val="left"/>
      <w:pPr>
        <w:ind w:left="1287" w:hanging="360"/>
      </w:pPr>
      <w:rPr>
        <w:rFonts w:ascii="Wingdings" w:hAnsi="Wingdings"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50" w15:restartNumberingAfterBreak="0">
    <w:nsid w:val="68932F52"/>
    <w:multiLevelType w:val="hybridMultilevel"/>
    <w:tmpl w:val="588A08DA"/>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51" w15:restartNumberingAfterBreak="0">
    <w:nsid w:val="6A951829"/>
    <w:multiLevelType w:val="hybridMultilevel"/>
    <w:tmpl w:val="2B7C8250"/>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52" w15:restartNumberingAfterBreak="0">
    <w:nsid w:val="6B0B511B"/>
    <w:multiLevelType w:val="hybridMultilevel"/>
    <w:tmpl w:val="9EC0CE08"/>
    <w:lvl w:ilvl="0" w:tplc="040C000F">
      <w:start w:val="1"/>
      <w:numFmt w:val="decimal"/>
      <w:lvlText w:val="%1."/>
      <w:lvlJc w:val="left"/>
      <w:pPr>
        <w:ind w:left="1287" w:hanging="360"/>
      </w:pPr>
    </w:lvl>
    <w:lvl w:ilvl="1" w:tplc="040C0019" w:tentative="1">
      <w:start w:val="1"/>
      <w:numFmt w:val="lowerLetter"/>
      <w:lvlText w:val="%2."/>
      <w:lvlJc w:val="left"/>
      <w:pPr>
        <w:ind w:left="2007" w:hanging="360"/>
      </w:pPr>
    </w:lvl>
    <w:lvl w:ilvl="2" w:tplc="040C001B" w:tentative="1">
      <w:start w:val="1"/>
      <w:numFmt w:val="lowerRoman"/>
      <w:lvlText w:val="%3."/>
      <w:lvlJc w:val="right"/>
      <w:pPr>
        <w:ind w:left="2727" w:hanging="180"/>
      </w:pPr>
    </w:lvl>
    <w:lvl w:ilvl="3" w:tplc="040C000F" w:tentative="1">
      <w:start w:val="1"/>
      <w:numFmt w:val="decimal"/>
      <w:lvlText w:val="%4."/>
      <w:lvlJc w:val="left"/>
      <w:pPr>
        <w:ind w:left="3447" w:hanging="360"/>
      </w:pPr>
    </w:lvl>
    <w:lvl w:ilvl="4" w:tplc="040C0019" w:tentative="1">
      <w:start w:val="1"/>
      <w:numFmt w:val="lowerLetter"/>
      <w:lvlText w:val="%5."/>
      <w:lvlJc w:val="left"/>
      <w:pPr>
        <w:ind w:left="4167" w:hanging="360"/>
      </w:pPr>
    </w:lvl>
    <w:lvl w:ilvl="5" w:tplc="040C001B" w:tentative="1">
      <w:start w:val="1"/>
      <w:numFmt w:val="lowerRoman"/>
      <w:lvlText w:val="%6."/>
      <w:lvlJc w:val="right"/>
      <w:pPr>
        <w:ind w:left="4887" w:hanging="180"/>
      </w:pPr>
    </w:lvl>
    <w:lvl w:ilvl="6" w:tplc="040C000F" w:tentative="1">
      <w:start w:val="1"/>
      <w:numFmt w:val="decimal"/>
      <w:lvlText w:val="%7."/>
      <w:lvlJc w:val="left"/>
      <w:pPr>
        <w:ind w:left="5607" w:hanging="360"/>
      </w:pPr>
    </w:lvl>
    <w:lvl w:ilvl="7" w:tplc="040C0019" w:tentative="1">
      <w:start w:val="1"/>
      <w:numFmt w:val="lowerLetter"/>
      <w:lvlText w:val="%8."/>
      <w:lvlJc w:val="left"/>
      <w:pPr>
        <w:ind w:left="6327" w:hanging="360"/>
      </w:pPr>
    </w:lvl>
    <w:lvl w:ilvl="8" w:tplc="040C001B" w:tentative="1">
      <w:start w:val="1"/>
      <w:numFmt w:val="lowerRoman"/>
      <w:lvlText w:val="%9."/>
      <w:lvlJc w:val="right"/>
      <w:pPr>
        <w:ind w:left="7047" w:hanging="180"/>
      </w:pPr>
    </w:lvl>
  </w:abstractNum>
  <w:abstractNum w:abstractNumId="53" w15:restartNumberingAfterBreak="0">
    <w:nsid w:val="6BA0203E"/>
    <w:multiLevelType w:val="hybridMultilevel"/>
    <w:tmpl w:val="2144A030"/>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54" w15:restartNumberingAfterBreak="0">
    <w:nsid w:val="708D1CDA"/>
    <w:multiLevelType w:val="hybridMultilevel"/>
    <w:tmpl w:val="085E6A2E"/>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55" w15:restartNumberingAfterBreak="0">
    <w:nsid w:val="76142FFF"/>
    <w:multiLevelType w:val="hybridMultilevel"/>
    <w:tmpl w:val="2362DFE2"/>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56" w15:restartNumberingAfterBreak="0">
    <w:nsid w:val="763A6304"/>
    <w:multiLevelType w:val="hybridMultilevel"/>
    <w:tmpl w:val="CE6A5C4E"/>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57" w15:restartNumberingAfterBreak="0">
    <w:nsid w:val="7A530682"/>
    <w:multiLevelType w:val="hybridMultilevel"/>
    <w:tmpl w:val="A0BE43AC"/>
    <w:lvl w:ilvl="0" w:tplc="8D78B584">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58" w15:restartNumberingAfterBreak="0">
    <w:nsid w:val="7D3365D6"/>
    <w:multiLevelType w:val="hybridMultilevel"/>
    <w:tmpl w:val="262A6E96"/>
    <w:lvl w:ilvl="0" w:tplc="644C2730">
      <w:start w:val="1"/>
      <w:numFmt w:val="bullet"/>
      <w:lvlText w:val=""/>
      <w:lvlJc w:val="right"/>
      <w:pPr>
        <w:ind w:left="1287" w:hanging="360"/>
      </w:pPr>
      <w:rPr>
        <w:rFonts w:ascii="Symbol" w:hAnsi="Symbol" w:cs="Symbol"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num w:numId="1" w16cid:durableId="1833790144">
    <w:abstractNumId w:val="4"/>
  </w:num>
  <w:num w:numId="2" w16cid:durableId="1987468414">
    <w:abstractNumId w:val="0"/>
  </w:num>
  <w:num w:numId="3" w16cid:durableId="1519152052">
    <w:abstractNumId w:val="46"/>
  </w:num>
  <w:num w:numId="4" w16cid:durableId="1523399583">
    <w:abstractNumId w:val="52"/>
  </w:num>
  <w:num w:numId="5" w16cid:durableId="2091006100">
    <w:abstractNumId w:val="38"/>
  </w:num>
  <w:num w:numId="6" w16cid:durableId="32658109">
    <w:abstractNumId w:val="20"/>
  </w:num>
  <w:num w:numId="7" w16cid:durableId="561258317">
    <w:abstractNumId w:val="29"/>
  </w:num>
  <w:num w:numId="8" w16cid:durableId="36782847">
    <w:abstractNumId w:val="24"/>
  </w:num>
  <w:num w:numId="9" w16cid:durableId="265234638">
    <w:abstractNumId w:val="56"/>
  </w:num>
  <w:num w:numId="10" w16cid:durableId="607859639">
    <w:abstractNumId w:val="16"/>
  </w:num>
  <w:num w:numId="11" w16cid:durableId="584726334">
    <w:abstractNumId w:val="35"/>
  </w:num>
  <w:num w:numId="12" w16cid:durableId="765728122">
    <w:abstractNumId w:val="15"/>
  </w:num>
  <w:num w:numId="13" w16cid:durableId="484009391">
    <w:abstractNumId w:val="47"/>
  </w:num>
  <w:num w:numId="14" w16cid:durableId="568610903">
    <w:abstractNumId w:val="17"/>
  </w:num>
  <w:num w:numId="15" w16cid:durableId="124005829">
    <w:abstractNumId w:val="28"/>
  </w:num>
  <w:num w:numId="16" w16cid:durableId="1387753123">
    <w:abstractNumId w:val="5"/>
  </w:num>
  <w:num w:numId="17" w16cid:durableId="2131974601">
    <w:abstractNumId w:val="21"/>
  </w:num>
  <w:num w:numId="18" w16cid:durableId="805240986">
    <w:abstractNumId w:val="27"/>
  </w:num>
  <w:num w:numId="19" w16cid:durableId="727993855">
    <w:abstractNumId w:val="34"/>
  </w:num>
  <w:num w:numId="20" w16cid:durableId="114448735">
    <w:abstractNumId w:val="22"/>
  </w:num>
  <w:num w:numId="21" w16cid:durableId="396633864">
    <w:abstractNumId w:val="30"/>
  </w:num>
  <w:num w:numId="22" w16cid:durableId="395905003">
    <w:abstractNumId w:val="41"/>
  </w:num>
  <w:num w:numId="23" w16cid:durableId="1726834139">
    <w:abstractNumId w:val="23"/>
  </w:num>
  <w:num w:numId="24" w16cid:durableId="2092500630">
    <w:abstractNumId w:val="33"/>
  </w:num>
  <w:num w:numId="25" w16cid:durableId="1372808106">
    <w:abstractNumId w:val="40"/>
  </w:num>
  <w:num w:numId="26" w16cid:durableId="2035572838">
    <w:abstractNumId w:val="7"/>
  </w:num>
  <w:num w:numId="27" w16cid:durableId="938683864">
    <w:abstractNumId w:val="49"/>
  </w:num>
  <w:num w:numId="28" w16cid:durableId="1678340799">
    <w:abstractNumId w:val="1"/>
  </w:num>
  <w:num w:numId="29" w16cid:durableId="894705309">
    <w:abstractNumId w:val="9"/>
  </w:num>
  <w:num w:numId="30" w16cid:durableId="1575625010">
    <w:abstractNumId w:val="14"/>
  </w:num>
  <w:num w:numId="31" w16cid:durableId="2068185924">
    <w:abstractNumId w:val="53"/>
  </w:num>
  <w:num w:numId="32" w16cid:durableId="1033262974">
    <w:abstractNumId w:val="45"/>
  </w:num>
  <w:num w:numId="33" w16cid:durableId="387724029">
    <w:abstractNumId w:val="19"/>
  </w:num>
  <w:num w:numId="34" w16cid:durableId="1737700822">
    <w:abstractNumId w:val="26"/>
  </w:num>
  <w:num w:numId="35" w16cid:durableId="338316483">
    <w:abstractNumId w:val="44"/>
  </w:num>
  <w:num w:numId="36" w16cid:durableId="1073089871">
    <w:abstractNumId w:val="2"/>
  </w:num>
  <w:num w:numId="37" w16cid:durableId="1100295344">
    <w:abstractNumId w:val="10"/>
  </w:num>
  <w:num w:numId="38" w16cid:durableId="1817911983">
    <w:abstractNumId w:val="31"/>
  </w:num>
  <w:num w:numId="39" w16cid:durableId="2085909726">
    <w:abstractNumId w:val="55"/>
  </w:num>
  <w:num w:numId="40" w16cid:durableId="51663268">
    <w:abstractNumId w:val="42"/>
  </w:num>
  <w:num w:numId="41" w16cid:durableId="1814980190">
    <w:abstractNumId w:val="18"/>
  </w:num>
  <w:num w:numId="42" w16cid:durableId="273904240">
    <w:abstractNumId w:val="48"/>
  </w:num>
  <w:num w:numId="43" w16cid:durableId="2105612035">
    <w:abstractNumId w:val="43"/>
  </w:num>
  <w:num w:numId="44" w16cid:durableId="219098041">
    <w:abstractNumId w:val="51"/>
  </w:num>
  <w:num w:numId="45" w16cid:durableId="88695763">
    <w:abstractNumId w:val="39"/>
  </w:num>
  <w:num w:numId="46" w16cid:durableId="1325359064">
    <w:abstractNumId w:val="13"/>
  </w:num>
  <w:num w:numId="47" w16cid:durableId="1975677085">
    <w:abstractNumId w:val="54"/>
  </w:num>
  <w:num w:numId="48" w16cid:durableId="1673603818">
    <w:abstractNumId w:val="50"/>
  </w:num>
  <w:num w:numId="49" w16cid:durableId="665327752">
    <w:abstractNumId w:val="57"/>
  </w:num>
  <w:num w:numId="50" w16cid:durableId="688944760">
    <w:abstractNumId w:val="8"/>
  </w:num>
  <w:num w:numId="51" w16cid:durableId="1764913945">
    <w:abstractNumId w:val="11"/>
  </w:num>
  <w:num w:numId="52" w16cid:durableId="1357731702">
    <w:abstractNumId w:val="32"/>
  </w:num>
  <w:num w:numId="53" w16cid:durableId="1323773509">
    <w:abstractNumId w:val="58"/>
  </w:num>
  <w:num w:numId="54" w16cid:durableId="189993732">
    <w:abstractNumId w:val="12"/>
  </w:num>
  <w:num w:numId="55" w16cid:durableId="1543439791">
    <w:abstractNumId w:val="25"/>
  </w:num>
  <w:num w:numId="56" w16cid:durableId="250504499">
    <w:abstractNumId w:val="36"/>
  </w:num>
  <w:num w:numId="57" w16cid:durableId="1603026353">
    <w:abstractNumId w:val="3"/>
  </w:num>
  <w:num w:numId="58" w16cid:durableId="1337466048">
    <w:abstractNumId w:val="6"/>
  </w:num>
  <w:num w:numId="59" w16cid:durableId="200635071">
    <w:abstractNumId w:val="37"/>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A08D3"/>
    <w:rsid w:val="00000B86"/>
    <w:rsid w:val="00010F2B"/>
    <w:rsid w:val="000119E8"/>
    <w:rsid w:val="00013CF4"/>
    <w:rsid w:val="000146F2"/>
    <w:rsid w:val="00015432"/>
    <w:rsid w:val="00015C23"/>
    <w:rsid w:val="00022FED"/>
    <w:rsid w:val="0002793E"/>
    <w:rsid w:val="000308FD"/>
    <w:rsid w:val="00032264"/>
    <w:rsid w:val="00034471"/>
    <w:rsid w:val="00035C1D"/>
    <w:rsid w:val="00036274"/>
    <w:rsid w:val="00041BDE"/>
    <w:rsid w:val="00044510"/>
    <w:rsid w:val="000446FC"/>
    <w:rsid w:val="00044B21"/>
    <w:rsid w:val="000458CF"/>
    <w:rsid w:val="000509F7"/>
    <w:rsid w:val="0005247D"/>
    <w:rsid w:val="0005354E"/>
    <w:rsid w:val="000546B0"/>
    <w:rsid w:val="00057E87"/>
    <w:rsid w:val="00073AC6"/>
    <w:rsid w:val="00074203"/>
    <w:rsid w:val="00075091"/>
    <w:rsid w:val="000767F8"/>
    <w:rsid w:val="0007769C"/>
    <w:rsid w:val="000945D3"/>
    <w:rsid w:val="000A7AC8"/>
    <w:rsid w:val="000B0D02"/>
    <w:rsid w:val="000B3303"/>
    <w:rsid w:val="000B5165"/>
    <w:rsid w:val="000C589B"/>
    <w:rsid w:val="000C68D9"/>
    <w:rsid w:val="000C70CF"/>
    <w:rsid w:val="000D2A1A"/>
    <w:rsid w:val="000E2CE0"/>
    <w:rsid w:val="000E4031"/>
    <w:rsid w:val="000F3464"/>
    <w:rsid w:val="000F7596"/>
    <w:rsid w:val="0010017E"/>
    <w:rsid w:val="001045AA"/>
    <w:rsid w:val="001104DD"/>
    <w:rsid w:val="00111FA1"/>
    <w:rsid w:val="00113467"/>
    <w:rsid w:val="00113A67"/>
    <w:rsid w:val="00116B2F"/>
    <w:rsid w:val="00120246"/>
    <w:rsid w:val="001204A7"/>
    <w:rsid w:val="0013105B"/>
    <w:rsid w:val="0013497C"/>
    <w:rsid w:val="00137655"/>
    <w:rsid w:val="0014034E"/>
    <w:rsid w:val="001432D4"/>
    <w:rsid w:val="00152253"/>
    <w:rsid w:val="001534A6"/>
    <w:rsid w:val="0015356D"/>
    <w:rsid w:val="001562FA"/>
    <w:rsid w:val="00157A06"/>
    <w:rsid w:val="0017145C"/>
    <w:rsid w:val="00171AC7"/>
    <w:rsid w:val="00172425"/>
    <w:rsid w:val="001736F5"/>
    <w:rsid w:val="001751AB"/>
    <w:rsid w:val="001760BF"/>
    <w:rsid w:val="00193676"/>
    <w:rsid w:val="001964B3"/>
    <w:rsid w:val="0019667A"/>
    <w:rsid w:val="001977FC"/>
    <w:rsid w:val="00197E8A"/>
    <w:rsid w:val="001A030E"/>
    <w:rsid w:val="001A5D78"/>
    <w:rsid w:val="001B0084"/>
    <w:rsid w:val="001B52CB"/>
    <w:rsid w:val="001C6CA6"/>
    <w:rsid w:val="001D1B00"/>
    <w:rsid w:val="001D34D1"/>
    <w:rsid w:val="001D5584"/>
    <w:rsid w:val="001D7986"/>
    <w:rsid w:val="001E129A"/>
    <w:rsid w:val="001E30B8"/>
    <w:rsid w:val="001F22D2"/>
    <w:rsid w:val="002000AD"/>
    <w:rsid w:val="00206D34"/>
    <w:rsid w:val="002111D1"/>
    <w:rsid w:val="002231C7"/>
    <w:rsid w:val="002421BA"/>
    <w:rsid w:val="002453F8"/>
    <w:rsid w:val="00245A2A"/>
    <w:rsid w:val="00253315"/>
    <w:rsid w:val="00254CE5"/>
    <w:rsid w:val="00257C0D"/>
    <w:rsid w:val="00260C83"/>
    <w:rsid w:val="002636A2"/>
    <w:rsid w:val="00280DDE"/>
    <w:rsid w:val="00281F45"/>
    <w:rsid w:val="00282C0D"/>
    <w:rsid w:val="00285E90"/>
    <w:rsid w:val="00285F2D"/>
    <w:rsid w:val="00290C9C"/>
    <w:rsid w:val="0029214C"/>
    <w:rsid w:val="00295319"/>
    <w:rsid w:val="00295E2B"/>
    <w:rsid w:val="00295F40"/>
    <w:rsid w:val="002A6030"/>
    <w:rsid w:val="002A6965"/>
    <w:rsid w:val="002B1283"/>
    <w:rsid w:val="002B3B76"/>
    <w:rsid w:val="002B5F4B"/>
    <w:rsid w:val="002B6704"/>
    <w:rsid w:val="002B69CC"/>
    <w:rsid w:val="002B69EF"/>
    <w:rsid w:val="002C22C3"/>
    <w:rsid w:val="002C2449"/>
    <w:rsid w:val="002D045E"/>
    <w:rsid w:val="002D1ACC"/>
    <w:rsid w:val="002D3858"/>
    <w:rsid w:val="002F7F8A"/>
    <w:rsid w:val="00306DEA"/>
    <w:rsid w:val="00321DEF"/>
    <w:rsid w:val="00325AB6"/>
    <w:rsid w:val="0032623F"/>
    <w:rsid w:val="003339B3"/>
    <w:rsid w:val="00343F5C"/>
    <w:rsid w:val="0034539E"/>
    <w:rsid w:val="00345E07"/>
    <w:rsid w:val="0034796F"/>
    <w:rsid w:val="00350370"/>
    <w:rsid w:val="00350919"/>
    <w:rsid w:val="00350CB3"/>
    <w:rsid w:val="00355DB4"/>
    <w:rsid w:val="003608A2"/>
    <w:rsid w:val="00360FD3"/>
    <w:rsid w:val="00363068"/>
    <w:rsid w:val="0036559D"/>
    <w:rsid w:val="00365E32"/>
    <w:rsid w:val="003661C0"/>
    <w:rsid w:val="003708D4"/>
    <w:rsid w:val="00374434"/>
    <w:rsid w:val="003802F2"/>
    <w:rsid w:val="00385476"/>
    <w:rsid w:val="0038759F"/>
    <w:rsid w:val="003876E1"/>
    <w:rsid w:val="003901F5"/>
    <w:rsid w:val="003939E7"/>
    <w:rsid w:val="003942AC"/>
    <w:rsid w:val="00397058"/>
    <w:rsid w:val="003A2237"/>
    <w:rsid w:val="003A34C4"/>
    <w:rsid w:val="003A5E34"/>
    <w:rsid w:val="003B1E0D"/>
    <w:rsid w:val="003B2677"/>
    <w:rsid w:val="003B445A"/>
    <w:rsid w:val="003B633A"/>
    <w:rsid w:val="003B746B"/>
    <w:rsid w:val="003C296E"/>
    <w:rsid w:val="003D04A6"/>
    <w:rsid w:val="003E7050"/>
    <w:rsid w:val="003F6085"/>
    <w:rsid w:val="00403AF5"/>
    <w:rsid w:val="004062EF"/>
    <w:rsid w:val="00412E79"/>
    <w:rsid w:val="0041349F"/>
    <w:rsid w:val="00414964"/>
    <w:rsid w:val="00417F16"/>
    <w:rsid w:val="00426CAA"/>
    <w:rsid w:val="004321FA"/>
    <w:rsid w:val="00433561"/>
    <w:rsid w:val="00436A6E"/>
    <w:rsid w:val="004443B6"/>
    <w:rsid w:val="004450CF"/>
    <w:rsid w:val="0044598A"/>
    <w:rsid w:val="004514C2"/>
    <w:rsid w:val="00451D93"/>
    <w:rsid w:val="004526A4"/>
    <w:rsid w:val="00453210"/>
    <w:rsid w:val="0045340D"/>
    <w:rsid w:val="00453520"/>
    <w:rsid w:val="00454387"/>
    <w:rsid w:val="00461F2F"/>
    <w:rsid w:val="004620BC"/>
    <w:rsid w:val="00463365"/>
    <w:rsid w:val="00465E06"/>
    <w:rsid w:val="00466F56"/>
    <w:rsid w:val="00467CCB"/>
    <w:rsid w:val="004702BE"/>
    <w:rsid w:val="00475198"/>
    <w:rsid w:val="00485DF1"/>
    <w:rsid w:val="00485EC6"/>
    <w:rsid w:val="00490615"/>
    <w:rsid w:val="004920A6"/>
    <w:rsid w:val="004A023F"/>
    <w:rsid w:val="004B10D2"/>
    <w:rsid w:val="004C0495"/>
    <w:rsid w:val="004C0687"/>
    <w:rsid w:val="004D0159"/>
    <w:rsid w:val="004D0B8F"/>
    <w:rsid w:val="004D1DD9"/>
    <w:rsid w:val="004D4008"/>
    <w:rsid w:val="004D7D42"/>
    <w:rsid w:val="004E7DAC"/>
    <w:rsid w:val="004F6AA8"/>
    <w:rsid w:val="004F7C65"/>
    <w:rsid w:val="0050102D"/>
    <w:rsid w:val="00504E0D"/>
    <w:rsid w:val="00510B2C"/>
    <w:rsid w:val="00514334"/>
    <w:rsid w:val="00520132"/>
    <w:rsid w:val="00523BB5"/>
    <w:rsid w:val="005327F1"/>
    <w:rsid w:val="00541366"/>
    <w:rsid w:val="00545D55"/>
    <w:rsid w:val="005515C0"/>
    <w:rsid w:val="005538F1"/>
    <w:rsid w:val="00553CC6"/>
    <w:rsid w:val="00554516"/>
    <w:rsid w:val="00555ED5"/>
    <w:rsid w:val="005573FD"/>
    <w:rsid w:val="00576115"/>
    <w:rsid w:val="00583DA4"/>
    <w:rsid w:val="00583EAE"/>
    <w:rsid w:val="005846DE"/>
    <w:rsid w:val="00587C40"/>
    <w:rsid w:val="00591A22"/>
    <w:rsid w:val="005922C9"/>
    <w:rsid w:val="0059488D"/>
    <w:rsid w:val="005958A3"/>
    <w:rsid w:val="005973FF"/>
    <w:rsid w:val="005A08D3"/>
    <w:rsid w:val="005A09B9"/>
    <w:rsid w:val="005A1584"/>
    <w:rsid w:val="005A5EE6"/>
    <w:rsid w:val="005A7A82"/>
    <w:rsid w:val="005C5AD4"/>
    <w:rsid w:val="005C63CA"/>
    <w:rsid w:val="005D15B0"/>
    <w:rsid w:val="005D6C10"/>
    <w:rsid w:val="005E03CA"/>
    <w:rsid w:val="005E4AAF"/>
    <w:rsid w:val="005E4F00"/>
    <w:rsid w:val="005E5B09"/>
    <w:rsid w:val="005F2520"/>
    <w:rsid w:val="00604931"/>
    <w:rsid w:val="006146C5"/>
    <w:rsid w:val="00622C42"/>
    <w:rsid w:val="00624065"/>
    <w:rsid w:val="006304BD"/>
    <w:rsid w:val="00641265"/>
    <w:rsid w:val="0064532E"/>
    <w:rsid w:val="006548E6"/>
    <w:rsid w:val="006614B9"/>
    <w:rsid w:val="0066533F"/>
    <w:rsid w:val="00674D05"/>
    <w:rsid w:val="00675D8A"/>
    <w:rsid w:val="00677F67"/>
    <w:rsid w:val="006828C7"/>
    <w:rsid w:val="00687577"/>
    <w:rsid w:val="006921E7"/>
    <w:rsid w:val="00692514"/>
    <w:rsid w:val="006A0380"/>
    <w:rsid w:val="006A12A5"/>
    <w:rsid w:val="006A5F4F"/>
    <w:rsid w:val="006B280C"/>
    <w:rsid w:val="006C12DC"/>
    <w:rsid w:val="006C2C44"/>
    <w:rsid w:val="006C2CA2"/>
    <w:rsid w:val="006C3E41"/>
    <w:rsid w:val="006C61C6"/>
    <w:rsid w:val="006C75F3"/>
    <w:rsid w:val="006D262A"/>
    <w:rsid w:val="006E2193"/>
    <w:rsid w:val="006E23F0"/>
    <w:rsid w:val="006F4F57"/>
    <w:rsid w:val="0070639C"/>
    <w:rsid w:val="00710612"/>
    <w:rsid w:val="00711BE3"/>
    <w:rsid w:val="007162B7"/>
    <w:rsid w:val="007221A8"/>
    <w:rsid w:val="0072338E"/>
    <w:rsid w:val="007239BA"/>
    <w:rsid w:val="00723DA3"/>
    <w:rsid w:val="00727AA8"/>
    <w:rsid w:val="007309E2"/>
    <w:rsid w:val="0073203A"/>
    <w:rsid w:val="00734060"/>
    <w:rsid w:val="00736E3B"/>
    <w:rsid w:val="00742340"/>
    <w:rsid w:val="0074339D"/>
    <w:rsid w:val="007462D1"/>
    <w:rsid w:val="00755D65"/>
    <w:rsid w:val="007605F8"/>
    <w:rsid w:val="0076268E"/>
    <w:rsid w:val="00766572"/>
    <w:rsid w:val="007675EC"/>
    <w:rsid w:val="007713A2"/>
    <w:rsid w:val="00773262"/>
    <w:rsid w:val="007732F4"/>
    <w:rsid w:val="00773475"/>
    <w:rsid w:val="00776C2A"/>
    <w:rsid w:val="00781338"/>
    <w:rsid w:val="007844C8"/>
    <w:rsid w:val="00790673"/>
    <w:rsid w:val="00795DBB"/>
    <w:rsid w:val="00796CEF"/>
    <w:rsid w:val="007A1006"/>
    <w:rsid w:val="007A2CFF"/>
    <w:rsid w:val="007A3206"/>
    <w:rsid w:val="007B0304"/>
    <w:rsid w:val="007B0A70"/>
    <w:rsid w:val="007B47ED"/>
    <w:rsid w:val="007B666F"/>
    <w:rsid w:val="007C12D4"/>
    <w:rsid w:val="007D1A0C"/>
    <w:rsid w:val="007D1FD8"/>
    <w:rsid w:val="007D2F59"/>
    <w:rsid w:val="007E785B"/>
    <w:rsid w:val="007F28D0"/>
    <w:rsid w:val="008019C2"/>
    <w:rsid w:val="00807D69"/>
    <w:rsid w:val="00810AEC"/>
    <w:rsid w:val="00812D3A"/>
    <w:rsid w:val="00817835"/>
    <w:rsid w:val="00825808"/>
    <w:rsid w:val="00826294"/>
    <w:rsid w:val="00835978"/>
    <w:rsid w:val="00844AEA"/>
    <w:rsid w:val="00845207"/>
    <w:rsid w:val="0084704E"/>
    <w:rsid w:val="0084716E"/>
    <w:rsid w:val="008477EE"/>
    <w:rsid w:val="00863673"/>
    <w:rsid w:val="00863CBB"/>
    <w:rsid w:val="00870917"/>
    <w:rsid w:val="0087098D"/>
    <w:rsid w:val="00873A3E"/>
    <w:rsid w:val="0087451A"/>
    <w:rsid w:val="00876B79"/>
    <w:rsid w:val="00885892"/>
    <w:rsid w:val="008930C7"/>
    <w:rsid w:val="008A2A12"/>
    <w:rsid w:val="008A76DC"/>
    <w:rsid w:val="008B27D8"/>
    <w:rsid w:val="008B27F0"/>
    <w:rsid w:val="008B6633"/>
    <w:rsid w:val="008C5337"/>
    <w:rsid w:val="008C5CAB"/>
    <w:rsid w:val="008D0320"/>
    <w:rsid w:val="008D3AEA"/>
    <w:rsid w:val="008E06A2"/>
    <w:rsid w:val="008E0781"/>
    <w:rsid w:val="008E48B8"/>
    <w:rsid w:val="008E6DF7"/>
    <w:rsid w:val="008E7802"/>
    <w:rsid w:val="008F0E14"/>
    <w:rsid w:val="008F4298"/>
    <w:rsid w:val="008F73DB"/>
    <w:rsid w:val="00901BA3"/>
    <w:rsid w:val="00902A98"/>
    <w:rsid w:val="00903B4E"/>
    <w:rsid w:val="009140E8"/>
    <w:rsid w:val="009172E8"/>
    <w:rsid w:val="0092073B"/>
    <w:rsid w:val="00921C11"/>
    <w:rsid w:val="00921DB6"/>
    <w:rsid w:val="00925CE9"/>
    <w:rsid w:val="00930313"/>
    <w:rsid w:val="00940B64"/>
    <w:rsid w:val="00941BD3"/>
    <w:rsid w:val="009431DC"/>
    <w:rsid w:val="00944455"/>
    <w:rsid w:val="00956D19"/>
    <w:rsid w:val="00957085"/>
    <w:rsid w:val="0096166D"/>
    <w:rsid w:val="009633F3"/>
    <w:rsid w:val="009707E6"/>
    <w:rsid w:val="00970D70"/>
    <w:rsid w:val="00970DD6"/>
    <w:rsid w:val="00975845"/>
    <w:rsid w:val="00985772"/>
    <w:rsid w:val="00985FB9"/>
    <w:rsid w:val="009867BD"/>
    <w:rsid w:val="009941D4"/>
    <w:rsid w:val="00995409"/>
    <w:rsid w:val="009B06E8"/>
    <w:rsid w:val="009B192E"/>
    <w:rsid w:val="009B4FF1"/>
    <w:rsid w:val="009D25F2"/>
    <w:rsid w:val="009D2CC3"/>
    <w:rsid w:val="009D6293"/>
    <w:rsid w:val="009E5240"/>
    <w:rsid w:val="009F1674"/>
    <w:rsid w:val="009F2F2B"/>
    <w:rsid w:val="009F33E5"/>
    <w:rsid w:val="009F3F99"/>
    <w:rsid w:val="009F4EC6"/>
    <w:rsid w:val="00A025C8"/>
    <w:rsid w:val="00A029C4"/>
    <w:rsid w:val="00A15E12"/>
    <w:rsid w:val="00A23EE1"/>
    <w:rsid w:val="00A261F8"/>
    <w:rsid w:val="00A33A61"/>
    <w:rsid w:val="00A37309"/>
    <w:rsid w:val="00A4231F"/>
    <w:rsid w:val="00A45912"/>
    <w:rsid w:val="00A470A7"/>
    <w:rsid w:val="00A52C17"/>
    <w:rsid w:val="00A543F9"/>
    <w:rsid w:val="00A55B98"/>
    <w:rsid w:val="00A56110"/>
    <w:rsid w:val="00A56C1D"/>
    <w:rsid w:val="00A67DF9"/>
    <w:rsid w:val="00A70983"/>
    <w:rsid w:val="00A71B43"/>
    <w:rsid w:val="00A74D4C"/>
    <w:rsid w:val="00A75800"/>
    <w:rsid w:val="00A759EC"/>
    <w:rsid w:val="00A75FE6"/>
    <w:rsid w:val="00A80D2D"/>
    <w:rsid w:val="00A819DD"/>
    <w:rsid w:val="00A84A50"/>
    <w:rsid w:val="00A91E90"/>
    <w:rsid w:val="00A97B3B"/>
    <w:rsid w:val="00AA0F21"/>
    <w:rsid w:val="00AA23B0"/>
    <w:rsid w:val="00AA341A"/>
    <w:rsid w:val="00AA423F"/>
    <w:rsid w:val="00AA52FF"/>
    <w:rsid w:val="00AB13E0"/>
    <w:rsid w:val="00AB156F"/>
    <w:rsid w:val="00AB1A55"/>
    <w:rsid w:val="00AC383A"/>
    <w:rsid w:val="00AC69D1"/>
    <w:rsid w:val="00AD0C8C"/>
    <w:rsid w:val="00AD4D7E"/>
    <w:rsid w:val="00AE32C2"/>
    <w:rsid w:val="00AE57A2"/>
    <w:rsid w:val="00AE6B60"/>
    <w:rsid w:val="00AF143E"/>
    <w:rsid w:val="00AF5881"/>
    <w:rsid w:val="00AF709D"/>
    <w:rsid w:val="00AF738C"/>
    <w:rsid w:val="00B01F5E"/>
    <w:rsid w:val="00B027D0"/>
    <w:rsid w:val="00B050A1"/>
    <w:rsid w:val="00B14EA0"/>
    <w:rsid w:val="00B16095"/>
    <w:rsid w:val="00B22A28"/>
    <w:rsid w:val="00B23771"/>
    <w:rsid w:val="00B23928"/>
    <w:rsid w:val="00B27F94"/>
    <w:rsid w:val="00B34134"/>
    <w:rsid w:val="00B349F7"/>
    <w:rsid w:val="00B353E5"/>
    <w:rsid w:val="00B40BF3"/>
    <w:rsid w:val="00B428F1"/>
    <w:rsid w:val="00B47271"/>
    <w:rsid w:val="00B5032A"/>
    <w:rsid w:val="00B53C88"/>
    <w:rsid w:val="00B55E38"/>
    <w:rsid w:val="00B56D1B"/>
    <w:rsid w:val="00B67DBB"/>
    <w:rsid w:val="00B67F95"/>
    <w:rsid w:val="00B748FE"/>
    <w:rsid w:val="00B76436"/>
    <w:rsid w:val="00B77C92"/>
    <w:rsid w:val="00B85743"/>
    <w:rsid w:val="00B87D45"/>
    <w:rsid w:val="00B95B3E"/>
    <w:rsid w:val="00BA100D"/>
    <w:rsid w:val="00BA1BB4"/>
    <w:rsid w:val="00BC665D"/>
    <w:rsid w:val="00BD51D3"/>
    <w:rsid w:val="00BD6FCD"/>
    <w:rsid w:val="00BE0771"/>
    <w:rsid w:val="00BF351E"/>
    <w:rsid w:val="00BF676E"/>
    <w:rsid w:val="00BF7CD2"/>
    <w:rsid w:val="00C05E5F"/>
    <w:rsid w:val="00C14651"/>
    <w:rsid w:val="00C17F74"/>
    <w:rsid w:val="00C2614D"/>
    <w:rsid w:val="00C27F34"/>
    <w:rsid w:val="00C34C48"/>
    <w:rsid w:val="00C34F02"/>
    <w:rsid w:val="00C376A0"/>
    <w:rsid w:val="00C404BA"/>
    <w:rsid w:val="00C41FE7"/>
    <w:rsid w:val="00C450A0"/>
    <w:rsid w:val="00C50306"/>
    <w:rsid w:val="00C52225"/>
    <w:rsid w:val="00C6022B"/>
    <w:rsid w:val="00C616BF"/>
    <w:rsid w:val="00C62261"/>
    <w:rsid w:val="00C6423B"/>
    <w:rsid w:val="00C661A5"/>
    <w:rsid w:val="00C66BA2"/>
    <w:rsid w:val="00C75ABA"/>
    <w:rsid w:val="00C83B15"/>
    <w:rsid w:val="00C90605"/>
    <w:rsid w:val="00C90B12"/>
    <w:rsid w:val="00C94432"/>
    <w:rsid w:val="00CA28D6"/>
    <w:rsid w:val="00CA68C1"/>
    <w:rsid w:val="00CB5255"/>
    <w:rsid w:val="00CC0522"/>
    <w:rsid w:val="00CC612B"/>
    <w:rsid w:val="00CC6598"/>
    <w:rsid w:val="00CD2209"/>
    <w:rsid w:val="00CD6E55"/>
    <w:rsid w:val="00CD7B97"/>
    <w:rsid w:val="00CE1AD0"/>
    <w:rsid w:val="00CF1182"/>
    <w:rsid w:val="00CF5BC4"/>
    <w:rsid w:val="00D0259D"/>
    <w:rsid w:val="00D12C4B"/>
    <w:rsid w:val="00D141EC"/>
    <w:rsid w:val="00D17816"/>
    <w:rsid w:val="00D210EB"/>
    <w:rsid w:val="00D2750C"/>
    <w:rsid w:val="00D36440"/>
    <w:rsid w:val="00D442AA"/>
    <w:rsid w:val="00D4576E"/>
    <w:rsid w:val="00D524BA"/>
    <w:rsid w:val="00D52607"/>
    <w:rsid w:val="00D62636"/>
    <w:rsid w:val="00D64C76"/>
    <w:rsid w:val="00D73344"/>
    <w:rsid w:val="00D73B93"/>
    <w:rsid w:val="00D73BE3"/>
    <w:rsid w:val="00D753D9"/>
    <w:rsid w:val="00D83C44"/>
    <w:rsid w:val="00D8519C"/>
    <w:rsid w:val="00D96D2B"/>
    <w:rsid w:val="00DA10C2"/>
    <w:rsid w:val="00DB047C"/>
    <w:rsid w:val="00DB29AB"/>
    <w:rsid w:val="00DC7024"/>
    <w:rsid w:val="00DD1185"/>
    <w:rsid w:val="00DD24A0"/>
    <w:rsid w:val="00DD3A3E"/>
    <w:rsid w:val="00DD55AA"/>
    <w:rsid w:val="00DD6035"/>
    <w:rsid w:val="00DF3458"/>
    <w:rsid w:val="00E00680"/>
    <w:rsid w:val="00E016D3"/>
    <w:rsid w:val="00E01790"/>
    <w:rsid w:val="00E11CCF"/>
    <w:rsid w:val="00E120FA"/>
    <w:rsid w:val="00E15F24"/>
    <w:rsid w:val="00E22183"/>
    <w:rsid w:val="00E26A0C"/>
    <w:rsid w:val="00E3094C"/>
    <w:rsid w:val="00E323C7"/>
    <w:rsid w:val="00E33595"/>
    <w:rsid w:val="00E33F4D"/>
    <w:rsid w:val="00E366B1"/>
    <w:rsid w:val="00E37B45"/>
    <w:rsid w:val="00E402D3"/>
    <w:rsid w:val="00E449DF"/>
    <w:rsid w:val="00E5285D"/>
    <w:rsid w:val="00E529AD"/>
    <w:rsid w:val="00E57C21"/>
    <w:rsid w:val="00E60C10"/>
    <w:rsid w:val="00E6422F"/>
    <w:rsid w:val="00E7142F"/>
    <w:rsid w:val="00E71CB3"/>
    <w:rsid w:val="00E72071"/>
    <w:rsid w:val="00E7472B"/>
    <w:rsid w:val="00E74A39"/>
    <w:rsid w:val="00E752BB"/>
    <w:rsid w:val="00E769ED"/>
    <w:rsid w:val="00E8104C"/>
    <w:rsid w:val="00E82092"/>
    <w:rsid w:val="00E840D0"/>
    <w:rsid w:val="00E94A81"/>
    <w:rsid w:val="00E94D0B"/>
    <w:rsid w:val="00E96DA9"/>
    <w:rsid w:val="00EA2415"/>
    <w:rsid w:val="00EA6D02"/>
    <w:rsid w:val="00EA74EE"/>
    <w:rsid w:val="00EB0F16"/>
    <w:rsid w:val="00EB3E0C"/>
    <w:rsid w:val="00EC6BF3"/>
    <w:rsid w:val="00ED50AE"/>
    <w:rsid w:val="00ED53BC"/>
    <w:rsid w:val="00EE7454"/>
    <w:rsid w:val="00EF102C"/>
    <w:rsid w:val="00EF2108"/>
    <w:rsid w:val="00EF2C0D"/>
    <w:rsid w:val="00EF3120"/>
    <w:rsid w:val="00EF3E7C"/>
    <w:rsid w:val="00EF61FC"/>
    <w:rsid w:val="00EF7CDC"/>
    <w:rsid w:val="00F04248"/>
    <w:rsid w:val="00F106C2"/>
    <w:rsid w:val="00F1308C"/>
    <w:rsid w:val="00F13445"/>
    <w:rsid w:val="00F20B7C"/>
    <w:rsid w:val="00F25AA9"/>
    <w:rsid w:val="00F3127B"/>
    <w:rsid w:val="00F41ECC"/>
    <w:rsid w:val="00F42E6A"/>
    <w:rsid w:val="00F432D6"/>
    <w:rsid w:val="00F45AA2"/>
    <w:rsid w:val="00F45DA8"/>
    <w:rsid w:val="00F502F1"/>
    <w:rsid w:val="00F533BE"/>
    <w:rsid w:val="00F53602"/>
    <w:rsid w:val="00F53B76"/>
    <w:rsid w:val="00F60C53"/>
    <w:rsid w:val="00F7321D"/>
    <w:rsid w:val="00F73CD2"/>
    <w:rsid w:val="00F808A6"/>
    <w:rsid w:val="00F86243"/>
    <w:rsid w:val="00F948C4"/>
    <w:rsid w:val="00FA7332"/>
    <w:rsid w:val="00FB08AD"/>
    <w:rsid w:val="00FB20CE"/>
    <w:rsid w:val="00FB39C8"/>
    <w:rsid w:val="00FC54A6"/>
    <w:rsid w:val="00FC6B96"/>
    <w:rsid w:val="00FD12F9"/>
    <w:rsid w:val="00FE341C"/>
    <w:rsid w:val="00FE781A"/>
    <w:rsid w:val="00FF4FAE"/>
    <w:rsid w:val="00FF72E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545B11"/>
  <w15:docId w15:val="{57A9664D-64B5-4D62-80CC-29FEB8901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Titre1">
    <w:name w:val="heading 1"/>
    <w:basedOn w:val="Normal"/>
    <w:next w:val="Normal"/>
    <w:link w:val="Titre1Car"/>
    <w:uiPriority w:val="9"/>
    <w:qFormat/>
    <w:rsid w:val="003B746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2421BA"/>
    <w:pPr>
      <w:keepNext/>
      <w:keepLines/>
      <w:bidi w:val="0"/>
      <w:spacing w:before="200" w:after="0" w:line="240" w:lineRule="auto"/>
      <w:outlineLvl w:val="1"/>
    </w:pPr>
    <w:rPr>
      <w:rFonts w:asciiTheme="majorHAnsi" w:eastAsiaTheme="majorEastAsia" w:hAnsiTheme="majorHAnsi" w:cstheme="majorBidi"/>
      <w:b/>
      <w:bCs/>
      <w:color w:val="4F81BD" w:themeColor="accent1"/>
      <w:sz w:val="26"/>
      <w:szCs w:val="26"/>
      <w:lang w:val="fr-FR" w:eastAsia="fr-FR"/>
    </w:rPr>
  </w:style>
  <w:style w:type="paragraph" w:styleId="Titre3">
    <w:name w:val="heading 3"/>
    <w:basedOn w:val="Normal"/>
    <w:next w:val="Normal"/>
    <w:link w:val="Titre3Car"/>
    <w:uiPriority w:val="9"/>
    <w:semiHidden/>
    <w:unhideWhenUsed/>
    <w:qFormat/>
    <w:rsid w:val="001F22D2"/>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semiHidden/>
    <w:unhideWhenUsed/>
    <w:qFormat/>
    <w:rsid w:val="001F22D2"/>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6">
    <w:name w:val="heading 6"/>
    <w:basedOn w:val="Normal"/>
    <w:next w:val="Normal"/>
    <w:link w:val="Titre6Car"/>
    <w:uiPriority w:val="9"/>
    <w:semiHidden/>
    <w:unhideWhenUsed/>
    <w:qFormat/>
    <w:rsid w:val="00CD7B97"/>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re9">
    <w:name w:val="heading 9"/>
    <w:basedOn w:val="Normal"/>
    <w:next w:val="Normal"/>
    <w:link w:val="Titre9Car"/>
    <w:uiPriority w:val="9"/>
    <w:semiHidden/>
    <w:unhideWhenUsed/>
    <w:qFormat/>
    <w:rsid w:val="003B746B"/>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3B746B"/>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2421BA"/>
    <w:rPr>
      <w:rFonts w:asciiTheme="majorHAnsi" w:eastAsiaTheme="majorEastAsia" w:hAnsiTheme="majorHAnsi" w:cstheme="majorBidi"/>
      <w:b/>
      <w:bCs/>
      <w:color w:val="4F81BD" w:themeColor="accent1"/>
      <w:sz w:val="26"/>
      <w:szCs w:val="26"/>
      <w:lang w:val="fr-FR" w:eastAsia="fr-FR"/>
    </w:rPr>
  </w:style>
  <w:style w:type="character" w:customStyle="1" w:styleId="Titre3Car">
    <w:name w:val="Titre 3 Car"/>
    <w:basedOn w:val="Policepardfaut"/>
    <w:link w:val="Titre3"/>
    <w:uiPriority w:val="9"/>
    <w:semiHidden/>
    <w:rsid w:val="001F22D2"/>
    <w:rPr>
      <w:rFonts w:asciiTheme="majorHAnsi" w:eastAsiaTheme="majorEastAsia" w:hAnsiTheme="majorHAnsi" w:cstheme="majorBidi"/>
      <w:b/>
      <w:bCs/>
      <w:color w:val="4F81BD" w:themeColor="accent1"/>
    </w:rPr>
  </w:style>
  <w:style w:type="character" w:customStyle="1" w:styleId="Titre4Car">
    <w:name w:val="Titre 4 Car"/>
    <w:basedOn w:val="Policepardfaut"/>
    <w:link w:val="Titre4"/>
    <w:uiPriority w:val="9"/>
    <w:semiHidden/>
    <w:rsid w:val="001F22D2"/>
    <w:rPr>
      <w:rFonts w:asciiTheme="majorHAnsi" w:eastAsiaTheme="majorEastAsia" w:hAnsiTheme="majorHAnsi" w:cstheme="majorBidi"/>
      <w:b/>
      <w:bCs/>
      <w:i/>
      <w:iCs/>
      <w:color w:val="4F81BD" w:themeColor="accent1"/>
    </w:rPr>
  </w:style>
  <w:style w:type="character" w:customStyle="1" w:styleId="Titre6Car">
    <w:name w:val="Titre 6 Car"/>
    <w:basedOn w:val="Policepardfaut"/>
    <w:link w:val="Titre6"/>
    <w:uiPriority w:val="9"/>
    <w:semiHidden/>
    <w:rsid w:val="00CD7B97"/>
    <w:rPr>
      <w:rFonts w:asciiTheme="majorHAnsi" w:eastAsiaTheme="majorEastAsia" w:hAnsiTheme="majorHAnsi" w:cstheme="majorBidi"/>
      <w:i/>
      <w:iCs/>
      <w:color w:val="243F60" w:themeColor="accent1" w:themeShade="7F"/>
    </w:rPr>
  </w:style>
  <w:style w:type="character" w:customStyle="1" w:styleId="Titre9Car">
    <w:name w:val="Titre 9 Car"/>
    <w:basedOn w:val="Policepardfaut"/>
    <w:link w:val="Titre9"/>
    <w:uiPriority w:val="9"/>
    <w:semiHidden/>
    <w:rsid w:val="003B746B"/>
    <w:rPr>
      <w:rFonts w:asciiTheme="majorHAnsi" w:eastAsiaTheme="majorEastAsia" w:hAnsiTheme="majorHAnsi" w:cstheme="majorBidi"/>
      <w:i/>
      <w:iCs/>
      <w:color w:val="404040" w:themeColor="text1" w:themeTint="BF"/>
      <w:sz w:val="20"/>
      <w:szCs w:val="20"/>
    </w:rPr>
  </w:style>
  <w:style w:type="character" w:customStyle="1" w:styleId="apple-converted-space">
    <w:name w:val="apple-converted-space"/>
    <w:basedOn w:val="Policepardfaut"/>
    <w:rsid w:val="00870917"/>
  </w:style>
  <w:style w:type="paragraph" w:styleId="Paragraphedeliste">
    <w:name w:val="List Paragraph"/>
    <w:basedOn w:val="Normal"/>
    <w:uiPriority w:val="34"/>
    <w:qFormat/>
    <w:rsid w:val="00D4576E"/>
    <w:pPr>
      <w:ind w:left="720"/>
      <w:contextualSpacing/>
    </w:pPr>
  </w:style>
  <w:style w:type="paragraph" w:styleId="En-tte">
    <w:name w:val="header"/>
    <w:basedOn w:val="Normal"/>
    <w:link w:val="En-tteCar"/>
    <w:uiPriority w:val="99"/>
    <w:unhideWhenUsed/>
    <w:rsid w:val="00433561"/>
    <w:pPr>
      <w:tabs>
        <w:tab w:val="center" w:pos="4153"/>
        <w:tab w:val="right" w:pos="8306"/>
      </w:tabs>
      <w:spacing w:after="0" w:line="240" w:lineRule="auto"/>
    </w:pPr>
  </w:style>
  <w:style w:type="character" w:customStyle="1" w:styleId="En-tteCar">
    <w:name w:val="En-tête Car"/>
    <w:basedOn w:val="Policepardfaut"/>
    <w:link w:val="En-tte"/>
    <w:uiPriority w:val="99"/>
    <w:rsid w:val="00433561"/>
  </w:style>
  <w:style w:type="paragraph" w:styleId="Pieddepage">
    <w:name w:val="footer"/>
    <w:basedOn w:val="Normal"/>
    <w:link w:val="PieddepageCar"/>
    <w:unhideWhenUsed/>
    <w:rsid w:val="00433561"/>
    <w:pPr>
      <w:tabs>
        <w:tab w:val="center" w:pos="4153"/>
        <w:tab w:val="right" w:pos="8306"/>
      </w:tabs>
      <w:spacing w:after="0" w:line="240" w:lineRule="auto"/>
    </w:pPr>
  </w:style>
  <w:style w:type="character" w:customStyle="1" w:styleId="PieddepageCar">
    <w:name w:val="Pied de page Car"/>
    <w:basedOn w:val="Policepardfaut"/>
    <w:link w:val="Pieddepage"/>
    <w:rsid w:val="00433561"/>
  </w:style>
  <w:style w:type="paragraph" w:styleId="Textedebulles">
    <w:name w:val="Balloon Text"/>
    <w:basedOn w:val="Normal"/>
    <w:link w:val="TextedebullesCar"/>
    <w:uiPriority w:val="99"/>
    <w:semiHidden/>
    <w:unhideWhenUsed/>
    <w:rsid w:val="002421BA"/>
    <w:pPr>
      <w:bidi w:val="0"/>
      <w:spacing w:after="0" w:line="240" w:lineRule="auto"/>
    </w:pPr>
    <w:rPr>
      <w:rFonts w:ascii="Tahoma" w:eastAsia="Times New Roman" w:hAnsi="Tahoma" w:cs="Tahoma"/>
      <w:sz w:val="16"/>
      <w:szCs w:val="16"/>
      <w:lang w:val="fr-FR" w:eastAsia="fr-FR"/>
    </w:rPr>
  </w:style>
  <w:style w:type="character" w:customStyle="1" w:styleId="TextedebullesCar">
    <w:name w:val="Texte de bulles Car"/>
    <w:basedOn w:val="Policepardfaut"/>
    <w:link w:val="Textedebulles"/>
    <w:uiPriority w:val="99"/>
    <w:semiHidden/>
    <w:rsid w:val="002421BA"/>
    <w:rPr>
      <w:rFonts w:ascii="Tahoma" w:eastAsia="Times New Roman" w:hAnsi="Tahoma" w:cs="Tahoma"/>
      <w:sz w:val="16"/>
      <w:szCs w:val="16"/>
      <w:lang w:val="fr-FR" w:eastAsia="fr-FR"/>
    </w:rPr>
  </w:style>
  <w:style w:type="paragraph" w:styleId="Notedebasdepage">
    <w:name w:val="footnote text"/>
    <w:basedOn w:val="Normal"/>
    <w:link w:val="NotedebasdepageCar"/>
    <w:uiPriority w:val="99"/>
    <w:semiHidden/>
    <w:unhideWhenUsed/>
    <w:rsid w:val="003B746B"/>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3B746B"/>
    <w:rPr>
      <w:sz w:val="20"/>
      <w:szCs w:val="20"/>
    </w:rPr>
  </w:style>
  <w:style w:type="character" w:styleId="Appelnotedebasdep">
    <w:name w:val="footnote reference"/>
    <w:basedOn w:val="Policepardfaut"/>
    <w:uiPriority w:val="99"/>
    <w:semiHidden/>
    <w:unhideWhenUsed/>
    <w:rsid w:val="003B746B"/>
    <w:rPr>
      <w:vertAlign w:val="superscript"/>
    </w:rPr>
  </w:style>
  <w:style w:type="paragraph" w:customStyle="1" w:styleId="a">
    <w:name w:val="العنوان الرئيسي"/>
    <w:basedOn w:val="Titre1"/>
    <w:autoRedefine/>
    <w:qFormat/>
    <w:rsid w:val="003B746B"/>
    <w:pPr>
      <w:keepLines w:val="0"/>
      <w:autoSpaceDE w:val="0"/>
      <w:autoSpaceDN w:val="0"/>
      <w:adjustRightInd w:val="0"/>
      <w:spacing w:before="360" w:after="240" w:line="360" w:lineRule="auto"/>
      <w:jc w:val="center"/>
    </w:pPr>
    <w:rPr>
      <w:rFonts w:ascii="Times New Roman" w:eastAsia="Times New Roman" w:hAnsi="Times New Roman" w:cs="Times New Roman"/>
      <w:b w:val="0"/>
      <w:color w:val="002060"/>
      <w:sz w:val="38"/>
      <w:szCs w:val="48"/>
      <w:lang w:eastAsia="ar-SA"/>
    </w:rPr>
  </w:style>
  <w:style w:type="paragraph" w:customStyle="1" w:styleId="a0">
    <w:name w:val="تقديم"/>
    <w:basedOn w:val="Titre2"/>
    <w:autoRedefine/>
    <w:qFormat/>
    <w:rsid w:val="003B746B"/>
    <w:pPr>
      <w:keepLines w:val="0"/>
      <w:autoSpaceDE w:val="0"/>
      <w:autoSpaceDN w:val="0"/>
      <w:bidi/>
      <w:adjustRightInd w:val="0"/>
      <w:spacing w:before="360" w:after="240" w:line="360" w:lineRule="auto"/>
      <w:contextualSpacing/>
      <w:jc w:val="center"/>
    </w:pPr>
    <w:rPr>
      <w:rFonts w:ascii="Times New Roman" w:eastAsia="Times New Roman" w:hAnsi="Times New Roman" w:cs="Arabic Transparent"/>
      <w:b w:val="0"/>
      <w:color w:val="008080"/>
      <w:sz w:val="38"/>
      <w:szCs w:val="44"/>
      <w:lang w:val="en-US" w:eastAsia="en-US"/>
    </w:rPr>
  </w:style>
  <w:style w:type="paragraph" w:customStyle="1" w:styleId="a1">
    <w:name w:val="صيغة محينة"/>
    <w:basedOn w:val="Titre9"/>
    <w:autoRedefine/>
    <w:qFormat/>
    <w:rsid w:val="003B746B"/>
    <w:pPr>
      <w:keepLines w:val="0"/>
      <w:tabs>
        <w:tab w:val="left" w:pos="4031"/>
        <w:tab w:val="center" w:pos="4535"/>
      </w:tabs>
      <w:autoSpaceDE w:val="0"/>
      <w:autoSpaceDN w:val="0"/>
      <w:adjustRightInd w:val="0"/>
      <w:spacing w:before="240" w:after="120" w:line="240" w:lineRule="auto"/>
      <w:jc w:val="center"/>
    </w:pPr>
    <w:rPr>
      <w:rFonts w:ascii="Times New Roman" w:eastAsia="Times New Roman" w:hAnsi="Times New Roman" w:cs="Times New Roman"/>
      <w:bCs/>
      <w:i w:val="0"/>
      <w:iCs w:val="0"/>
      <w:color w:val="3366FF"/>
      <w:szCs w:val="32"/>
    </w:rPr>
  </w:style>
  <w:style w:type="paragraph" w:customStyle="1" w:styleId="Style9">
    <w:name w:val="Style9"/>
    <w:basedOn w:val="Normal"/>
    <w:autoRedefine/>
    <w:qFormat/>
    <w:rsid w:val="00A759EC"/>
    <w:pPr>
      <w:spacing w:before="120" w:after="120" w:line="240" w:lineRule="auto"/>
      <w:ind w:firstLine="567"/>
      <w:jc w:val="both"/>
    </w:pPr>
    <w:rPr>
      <w:rFonts w:ascii="Times New Roman" w:eastAsia="Times New Roman" w:hAnsi="Times New Roman" w:cs="Times New Roman"/>
      <w:b/>
      <w:sz w:val="32"/>
      <w:szCs w:val="32"/>
      <w:lang w:eastAsia="ar-SA"/>
    </w:rPr>
  </w:style>
  <w:style w:type="paragraph" w:customStyle="1" w:styleId="a2">
    <w:name w:val="الباب"/>
    <w:basedOn w:val="Titre4"/>
    <w:autoRedefine/>
    <w:qFormat/>
    <w:rsid w:val="001F22D2"/>
    <w:pPr>
      <w:keepLines w:val="0"/>
      <w:tabs>
        <w:tab w:val="center" w:pos="4320"/>
      </w:tabs>
      <w:autoSpaceDE w:val="0"/>
      <w:autoSpaceDN w:val="0"/>
      <w:adjustRightInd w:val="0"/>
      <w:spacing w:before="360" w:after="240" w:line="360" w:lineRule="auto"/>
      <w:contextualSpacing/>
      <w:jc w:val="center"/>
    </w:pPr>
    <w:rPr>
      <w:rFonts w:ascii="Times New Roman" w:eastAsia="Times New Roman" w:hAnsi="Times New Roman" w:cs="Times New Roman"/>
      <w:b w:val="0"/>
      <w:i w:val="0"/>
      <w:iCs w:val="0"/>
      <w:color w:val="5C309C"/>
      <w:sz w:val="40"/>
      <w:szCs w:val="40"/>
    </w:rPr>
  </w:style>
  <w:style w:type="paragraph" w:customStyle="1" w:styleId="a3">
    <w:name w:val="القسم"/>
    <w:basedOn w:val="Titre3"/>
    <w:autoRedefine/>
    <w:qFormat/>
    <w:rsid w:val="001F22D2"/>
    <w:pPr>
      <w:keepLines w:val="0"/>
      <w:autoSpaceDE w:val="0"/>
      <w:autoSpaceDN w:val="0"/>
      <w:adjustRightInd w:val="0"/>
      <w:spacing w:before="360" w:after="240" w:line="360" w:lineRule="auto"/>
      <w:jc w:val="center"/>
    </w:pPr>
    <w:rPr>
      <w:rFonts w:ascii="Times New Roman" w:eastAsia="Times New Roman" w:hAnsi="Times New Roman" w:cs="Times New Roman"/>
      <w:b w:val="0"/>
      <w:color w:val="FF0000"/>
      <w:sz w:val="36"/>
      <w:szCs w:val="42"/>
      <w:lang w:eastAsia="ar-SA"/>
    </w:rPr>
  </w:style>
  <w:style w:type="paragraph" w:customStyle="1" w:styleId="a4">
    <w:name w:val="الفرع"/>
    <w:basedOn w:val="Normal"/>
    <w:qFormat/>
    <w:rsid w:val="00CD7B97"/>
    <w:pPr>
      <w:keepNext/>
      <w:autoSpaceDE w:val="0"/>
      <w:autoSpaceDN w:val="0"/>
      <w:adjustRightInd w:val="0"/>
      <w:spacing w:before="360" w:after="240" w:line="240" w:lineRule="auto"/>
      <w:contextualSpacing/>
      <w:jc w:val="center"/>
      <w:outlineLvl w:val="4"/>
    </w:pPr>
    <w:rPr>
      <w:rFonts w:ascii="Times New Roman" w:eastAsia="Times New Roman" w:hAnsi="Times New Roman" w:cs="Times New Roman"/>
      <w:bCs/>
      <w:i/>
      <w:color w:val="FF00FF"/>
      <w:sz w:val="38"/>
      <w:szCs w:val="38"/>
      <w:lang w:bidi="ar-MA"/>
    </w:rPr>
  </w:style>
  <w:style w:type="paragraph" w:customStyle="1" w:styleId="a5">
    <w:name w:val="أولا : ع السادس"/>
    <w:basedOn w:val="Titre6"/>
    <w:autoRedefine/>
    <w:qFormat/>
    <w:rsid w:val="002A6030"/>
    <w:pPr>
      <w:keepLines w:val="0"/>
      <w:autoSpaceDE w:val="0"/>
      <w:autoSpaceDN w:val="0"/>
      <w:adjustRightInd w:val="0"/>
      <w:spacing w:before="360" w:after="240" w:line="240" w:lineRule="auto"/>
      <w:jc w:val="center"/>
    </w:pPr>
    <w:rPr>
      <w:rFonts w:ascii="Times New Roman" w:eastAsia="Times New Roman" w:hAnsi="Times New Roman" w:cs="Times New Roman"/>
      <w:b/>
      <w:bCs/>
      <w:i w:val="0"/>
      <w:iCs w:val="0"/>
      <w:color w:val="CC99FF"/>
      <w:sz w:val="40"/>
      <w:szCs w:val="40"/>
      <w:lang w:eastAsia="ar-SA"/>
    </w:rPr>
  </w:style>
  <w:style w:type="paragraph" w:customStyle="1" w:styleId="a6">
    <w:name w:val="العنوان السابع"/>
    <w:basedOn w:val="Normal"/>
    <w:qFormat/>
    <w:rsid w:val="00CD7B97"/>
    <w:pPr>
      <w:keepNext/>
      <w:autoSpaceDE w:val="0"/>
      <w:autoSpaceDN w:val="0"/>
      <w:adjustRightInd w:val="0"/>
      <w:spacing w:before="360" w:after="240" w:line="240" w:lineRule="auto"/>
      <w:jc w:val="center"/>
      <w:outlineLvl w:val="6"/>
    </w:pPr>
    <w:rPr>
      <w:rFonts w:ascii="Times New Roman" w:eastAsia="Times New Roman" w:hAnsi="Times New Roman" w:cs="Times New Roman"/>
      <w:bCs/>
      <w:color w:val="D85D44"/>
      <w:sz w:val="40"/>
      <w:szCs w:val="40"/>
    </w:rPr>
  </w:style>
  <w:style w:type="character" w:styleId="Numrodepage">
    <w:name w:val="page number"/>
    <w:basedOn w:val="Policepardfaut"/>
    <w:rsid w:val="008E06A2"/>
  </w:style>
  <w:style w:type="paragraph" w:customStyle="1" w:styleId="Style12">
    <w:name w:val="Style12"/>
    <w:basedOn w:val="Titre2"/>
    <w:autoRedefine/>
    <w:qFormat/>
    <w:rsid w:val="00E96DA9"/>
    <w:pPr>
      <w:keepLines w:val="0"/>
      <w:spacing w:before="480" w:after="360" w:line="360" w:lineRule="auto"/>
      <w:jc w:val="center"/>
    </w:pPr>
    <w:rPr>
      <w:rFonts w:ascii="Book Antiqua" w:eastAsia="Times New Roman" w:hAnsi="Book Antiqua" w:cs="Arabic Transparent"/>
      <w:caps/>
      <w:shadow/>
      <w:noProof/>
      <w:color w:val="auto"/>
      <w:sz w:val="36"/>
      <w:szCs w:val="44"/>
      <w:lang w:val="en-US" w:eastAsia="ar-SA"/>
    </w:rPr>
  </w:style>
  <w:style w:type="paragraph" w:styleId="TM1">
    <w:name w:val="toc 1"/>
    <w:basedOn w:val="Normal"/>
    <w:next w:val="Normal"/>
    <w:autoRedefine/>
    <w:uiPriority w:val="39"/>
    <w:unhideWhenUsed/>
    <w:rsid w:val="001562FA"/>
    <w:pPr>
      <w:spacing w:after="100"/>
    </w:pPr>
  </w:style>
  <w:style w:type="paragraph" w:styleId="TM2">
    <w:name w:val="toc 2"/>
    <w:basedOn w:val="Normal"/>
    <w:next w:val="Normal"/>
    <w:autoRedefine/>
    <w:uiPriority w:val="39"/>
    <w:unhideWhenUsed/>
    <w:rsid w:val="001562FA"/>
    <w:pPr>
      <w:spacing w:after="100"/>
      <w:ind w:left="220"/>
    </w:pPr>
  </w:style>
  <w:style w:type="paragraph" w:styleId="TM3">
    <w:name w:val="toc 3"/>
    <w:basedOn w:val="Normal"/>
    <w:next w:val="Normal"/>
    <w:autoRedefine/>
    <w:uiPriority w:val="39"/>
    <w:unhideWhenUsed/>
    <w:rsid w:val="001562FA"/>
    <w:pPr>
      <w:spacing w:after="100"/>
      <w:ind w:left="440"/>
    </w:pPr>
  </w:style>
  <w:style w:type="paragraph" w:styleId="TM4">
    <w:name w:val="toc 4"/>
    <w:basedOn w:val="Normal"/>
    <w:next w:val="Normal"/>
    <w:autoRedefine/>
    <w:uiPriority w:val="39"/>
    <w:unhideWhenUsed/>
    <w:rsid w:val="001562FA"/>
    <w:pPr>
      <w:spacing w:after="100"/>
      <w:ind w:left="660"/>
    </w:pPr>
  </w:style>
  <w:style w:type="character" w:styleId="Lienhypertexte">
    <w:name w:val="Hyperlink"/>
    <w:basedOn w:val="Policepardfaut"/>
    <w:uiPriority w:val="99"/>
    <w:unhideWhenUsed/>
    <w:rsid w:val="001562FA"/>
    <w:rPr>
      <w:color w:val="0000FF" w:themeColor="hyperlink"/>
      <w:u w:val="single"/>
    </w:rPr>
  </w:style>
  <w:style w:type="paragraph" w:styleId="TM5">
    <w:name w:val="toc 5"/>
    <w:basedOn w:val="Normal"/>
    <w:next w:val="Normal"/>
    <w:autoRedefine/>
    <w:uiPriority w:val="39"/>
    <w:unhideWhenUsed/>
    <w:rsid w:val="001562FA"/>
    <w:pPr>
      <w:spacing w:after="100"/>
      <w:ind w:left="880"/>
    </w:pPr>
  </w:style>
  <w:style w:type="paragraph" w:styleId="TM6">
    <w:name w:val="toc 6"/>
    <w:basedOn w:val="Normal"/>
    <w:next w:val="Normal"/>
    <w:autoRedefine/>
    <w:uiPriority w:val="39"/>
    <w:unhideWhenUsed/>
    <w:rsid w:val="002A6030"/>
    <w:pPr>
      <w:spacing w:after="100"/>
      <w:ind w:left="1100"/>
    </w:pPr>
  </w:style>
  <w:style w:type="paragraph" w:customStyle="1" w:styleId="Style11">
    <w:name w:val="Style11"/>
    <w:basedOn w:val="Titre9"/>
    <w:autoRedefine/>
    <w:qFormat/>
    <w:rsid w:val="001760BF"/>
    <w:pPr>
      <w:keepLines w:val="0"/>
      <w:autoSpaceDE w:val="0"/>
      <w:autoSpaceDN w:val="0"/>
      <w:adjustRightInd w:val="0"/>
      <w:spacing w:before="240" w:after="120" w:line="240" w:lineRule="auto"/>
      <w:jc w:val="center"/>
    </w:pPr>
    <w:rPr>
      <w:rFonts w:ascii="Times New Roman" w:eastAsia="Times New Roman" w:hAnsi="Times New Roman" w:cs="Times New Roman"/>
      <w:bCs/>
      <w:i w:val="0"/>
      <w:iCs w:val="0"/>
      <w:color w:val="3366FF"/>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8799">
      <w:bodyDiv w:val="1"/>
      <w:marLeft w:val="0"/>
      <w:marRight w:val="0"/>
      <w:marTop w:val="0"/>
      <w:marBottom w:val="0"/>
      <w:divBdr>
        <w:top w:val="none" w:sz="0" w:space="0" w:color="auto"/>
        <w:left w:val="none" w:sz="0" w:space="0" w:color="auto"/>
        <w:bottom w:val="none" w:sz="0" w:space="0" w:color="auto"/>
        <w:right w:val="none" w:sz="0" w:space="0" w:color="auto"/>
      </w:divBdr>
    </w:div>
    <w:div w:id="57899797">
      <w:bodyDiv w:val="1"/>
      <w:marLeft w:val="0"/>
      <w:marRight w:val="0"/>
      <w:marTop w:val="0"/>
      <w:marBottom w:val="0"/>
      <w:divBdr>
        <w:top w:val="none" w:sz="0" w:space="0" w:color="auto"/>
        <w:left w:val="none" w:sz="0" w:space="0" w:color="auto"/>
        <w:bottom w:val="none" w:sz="0" w:space="0" w:color="auto"/>
        <w:right w:val="none" w:sz="0" w:space="0" w:color="auto"/>
      </w:divBdr>
    </w:div>
    <w:div w:id="60447763">
      <w:bodyDiv w:val="1"/>
      <w:marLeft w:val="0"/>
      <w:marRight w:val="0"/>
      <w:marTop w:val="0"/>
      <w:marBottom w:val="0"/>
      <w:divBdr>
        <w:top w:val="none" w:sz="0" w:space="0" w:color="auto"/>
        <w:left w:val="none" w:sz="0" w:space="0" w:color="auto"/>
        <w:bottom w:val="none" w:sz="0" w:space="0" w:color="auto"/>
        <w:right w:val="none" w:sz="0" w:space="0" w:color="auto"/>
      </w:divBdr>
    </w:div>
    <w:div w:id="62608921">
      <w:bodyDiv w:val="1"/>
      <w:marLeft w:val="0"/>
      <w:marRight w:val="0"/>
      <w:marTop w:val="0"/>
      <w:marBottom w:val="0"/>
      <w:divBdr>
        <w:top w:val="none" w:sz="0" w:space="0" w:color="auto"/>
        <w:left w:val="none" w:sz="0" w:space="0" w:color="auto"/>
        <w:bottom w:val="none" w:sz="0" w:space="0" w:color="auto"/>
        <w:right w:val="none" w:sz="0" w:space="0" w:color="auto"/>
      </w:divBdr>
    </w:div>
    <w:div w:id="73357575">
      <w:bodyDiv w:val="1"/>
      <w:marLeft w:val="0"/>
      <w:marRight w:val="0"/>
      <w:marTop w:val="0"/>
      <w:marBottom w:val="0"/>
      <w:divBdr>
        <w:top w:val="none" w:sz="0" w:space="0" w:color="auto"/>
        <w:left w:val="none" w:sz="0" w:space="0" w:color="auto"/>
        <w:bottom w:val="none" w:sz="0" w:space="0" w:color="auto"/>
        <w:right w:val="none" w:sz="0" w:space="0" w:color="auto"/>
      </w:divBdr>
    </w:div>
    <w:div w:id="136385798">
      <w:bodyDiv w:val="1"/>
      <w:marLeft w:val="0"/>
      <w:marRight w:val="0"/>
      <w:marTop w:val="0"/>
      <w:marBottom w:val="0"/>
      <w:divBdr>
        <w:top w:val="none" w:sz="0" w:space="0" w:color="auto"/>
        <w:left w:val="none" w:sz="0" w:space="0" w:color="auto"/>
        <w:bottom w:val="none" w:sz="0" w:space="0" w:color="auto"/>
        <w:right w:val="none" w:sz="0" w:space="0" w:color="auto"/>
      </w:divBdr>
    </w:div>
    <w:div w:id="180094092">
      <w:bodyDiv w:val="1"/>
      <w:marLeft w:val="0"/>
      <w:marRight w:val="0"/>
      <w:marTop w:val="0"/>
      <w:marBottom w:val="0"/>
      <w:divBdr>
        <w:top w:val="none" w:sz="0" w:space="0" w:color="auto"/>
        <w:left w:val="none" w:sz="0" w:space="0" w:color="auto"/>
        <w:bottom w:val="none" w:sz="0" w:space="0" w:color="auto"/>
        <w:right w:val="none" w:sz="0" w:space="0" w:color="auto"/>
      </w:divBdr>
    </w:div>
    <w:div w:id="211161772">
      <w:bodyDiv w:val="1"/>
      <w:marLeft w:val="0"/>
      <w:marRight w:val="0"/>
      <w:marTop w:val="0"/>
      <w:marBottom w:val="0"/>
      <w:divBdr>
        <w:top w:val="none" w:sz="0" w:space="0" w:color="auto"/>
        <w:left w:val="none" w:sz="0" w:space="0" w:color="auto"/>
        <w:bottom w:val="none" w:sz="0" w:space="0" w:color="auto"/>
        <w:right w:val="none" w:sz="0" w:space="0" w:color="auto"/>
      </w:divBdr>
    </w:div>
    <w:div w:id="235171657">
      <w:bodyDiv w:val="1"/>
      <w:marLeft w:val="0"/>
      <w:marRight w:val="0"/>
      <w:marTop w:val="0"/>
      <w:marBottom w:val="0"/>
      <w:divBdr>
        <w:top w:val="none" w:sz="0" w:space="0" w:color="auto"/>
        <w:left w:val="none" w:sz="0" w:space="0" w:color="auto"/>
        <w:bottom w:val="none" w:sz="0" w:space="0" w:color="auto"/>
        <w:right w:val="none" w:sz="0" w:space="0" w:color="auto"/>
      </w:divBdr>
    </w:div>
    <w:div w:id="276790313">
      <w:bodyDiv w:val="1"/>
      <w:marLeft w:val="0"/>
      <w:marRight w:val="0"/>
      <w:marTop w:val="0"/>
      <w:marBottom w:val="0"/>
      <w:divBdr>
        <w:top w:val="none" w:sz="0" w:space="0" w:color="auto"/>
        <w:left w:val="none" w:sz="0" w:space="0" w:color="auto"/>
        <w:bottom w:val="none" w:sz="0" w:space="0" w:color="auto"/>
        <w:right w:val="none" w:sz="0" w:space="0" w:color="auto"/>
      </w:divBdr>
    </w:div>
    <w:div w:id="446241305">
      <w:bodyDiv w:val="1"/>
      <w:marLeft w:val="0"/>
      <w:marRight w:val="0"/>
      <w:marTop w:val="0"/>
      <w:marBottom w:val="0"/>
      <w:divBdr>
        <w:top w:val="none" w:sz="0" w:space="0" w:color="auto"/>
        <w:left w:val="none" w:sz="0" w:space="0" w:color="auto"/>
        <w:bottom w:val="none" w:sz="0" w:space="0" w:color="auto"/>
        <w:right w:val="none" w:sz="0" w:space="0" w:color="auto"/>
      </w:divBdr>
    </w:div>
    <w:div w:id="489836131">
      <w:bodyDiv w:val="1"/>
      <w:marLeft w:val="0"/>
      <w:marRight w:val="0"/>
      <w:marTop w:val="0"/>
      <w:marBottom w:val="0"/>
      <w:divBdr>
        <w:top w:val="none" w:sz="0" w:space="0" w:color="auto"/>
        <w:left w:val="none" w:sz="0" w:space="0" w:color="auto"/>
        <w:bottom w:val="none" w:sz="0" w:space="0" w:color="auto"/>
        <w:right w:val="none" w:sz="0" w:space="0" w:color="auto"/>
      </w:divBdr>
    </w:div>
    <w:div w:id="491144309">
      <w:bodyDiv w:val="1"/>
      <w:marLeft w:val="0"/>
      <w:marRight w:val="0"/>
      <w:marTop w:val="0"/>
      <w:marBottom w:val="0"/>
      <w:divBdr>
        <w:top w:val="none" w:sz="0" w:space="0" w:color="auto"/>
        <w:left w:val="none" w:sz="0" w:space="0" w:color="auto"/>
        <w:bottom w:val="none" w:sz="0" w:space="0" w:color="auto"/>
        <w:right w:val="none" w:sz="0" w:space="0" w:color="auto"/>
      </w:divBdr>
    </w:div>
    <w:div w:id="531043243">
      <w:bodyDiv w:val="1"/>
      <w:marLeft w:val="0"/>
      <w:marRight w:val="0"/>
      <w:marTop w:val="0"/>
      <w:marBottom w:val="0"/>
      <w:divBdr>
        <w:top w:val="none" w:sz="0" w:space="0" w:color="auto"/>
        <w:left w:val="none" w:sz="0" w:space="0" w:color="auto"/>
        <w:bottom w:val="none" w:sz="0" w:space="0" w:color="auto"/>
        <w:right w:val="none" w:sz="0" w:space="0" w:color="auto"/>
      </w:divBdr>
    </w:div>
    <w:div w:id="542984832">
      <w:bodyDiv w:val="1"/>
      <w:marLeft w:val="0"/>
      <w:marRight w:val="0"/>
      <w:marTop w:val="0"/>
      <w:marBottom w:val="0"/>
      <w:divBdr>
        <w:top w:val="none" w:sz="0" w:space="0" w:color="auto"/>
        <w:left w:val="none" w:sz="0" w:space="0" w:color="auto"/>
        <w:bottom w:val="none" w:sz="0" w:space="0" w:color="auto"/>
        <w:right w:val="none" w:sz="0" w:space="0" w:color="auto"/>
      </w:divBdr>
    </w:div>
    <w:div w:id="571619996">
      <w:bodyDiv w:val="1"/>
      <w:marLeft w:val="0"/>
      <w:marRight w:val="0"/>
      <w:marTop w:val="0"/>
      <w:marBottom w:val="0"/>
      <w:divBdr>
        <w:top w:val="none" w:sz="0" w:space="0" w:color="auto"/>
        <w:left w:val="none" w:sz="0" w:space="0" w:color="auto"/>
        <w:bottom w:val="none" w:sz="0" w:space="0" w:color="auto"/>
        <w:right w:val="none" w:sz="0" w:space="0" w:color="auto"/>
      </w:divBdr>
    </w:div>
    <w:div w:id="597062622">
      <w:bodyDiv w:val="1"/>
      <w:marLeft w:val="0"/>
      <w:marRight w:val="0"/>
      <w:marTop w:val="0"/>
      <w:marBottom w:val="0"/>
      <w:divBdr>
        <w:top w:val="none" w:sz="0" w:space="0" w:color="auto"/>
        <w:left w:val="none" w:sz="0" w:space="0" w:color="auto"/>
        <w:bottom w:val="none" w:sz="0" w:space="0" w:color="auto"/>
        <w:right w:val="none" w:sz="0" w:space="0" w:color="auto"/>
      </w:divBdr>
    </w:div>
    <w:div w:id="650599121">
      <w:bodyDiv w:val="1"/>
      <w:marLeft w:val="0"/>
      <w:marRight w:val="0"/>
      <w:marTop w:val="0"/>
      <w:marBottom w:val="0"/>
      <w:divBdr>
        <w:top w:val="none" w:sz="0" w:space="0" w:color="auto"/>
        <w:left w:val="none" w:sz="0" w:space="0" w:color="auto"/>
        <w:bottom w:val="none" w:sz="0" w:space="0" w:color="auto"/>
        <w:right w:val="none" w:sz="0" w:space="0" w:color="auto"/>
      </w:divBdr>
    </w:div>
    <w:div w:id="692877576">
      <w:bodyDiv w:val="1"/>
      <w:marLeft w:val="0"/>
      <w:marRight w:val="0"/>
      <w:marTop w:val="0"/>
      <w:marBottom w:val="0"/>
      <w:divBdr>
        <w:top w:val="none" w:sz="0" w:space="0" w:color="auto"/>
        <w:left w:val="none" w:sz="0" w:space="0" w:color="auto"/>
        <w:bottom w:val="none" w:sz="0" w:space="0" w:color="auto"/>
        <w:right w:val="none" w:sz="0" w:space="0" w:color="auto"/>
      </w:divBdr>
    </w:div>
    <w:div w:id="730693141">
      <w:bodyDiv w:val="1"/>
      <w:marLeft w:val="0"/>
      <w:marRight w:val="0"/>
      <w:marTop w:val="0"/>
      <w:marBottom w:val="0"/>
      <w:divBdr>
        <w:top w:val="none" w:sz="0" w:space="0" w:color="auto"/>
        <w:left w:val="none" w:sz="0" w:space="0" w:color="auto"/>
        <w:bottom w:val="none" w:sz="0" w:space="0" w:color="auto"/>
        <w:right w:val="none" w:sz="0" w:space="0" w:color="auto"/>
      </w:divBdr>
    </w:div>
    <w:div w:id="733428289">
      <w:bodyDiv w:val="1"/>
      <w:marLeft w:val="0"/>
      <w:marRight w:val="0"/>
      <w:marTop w:val="0"/>
      <w:marBottom w:val="0"/>
      <w:divBdr>
        <w:top w:val="none" w:sz="0" w:space="0" w:color="auto"/>
        <w:left w:val="none" w:sz="0" w:space="0" w:color="auto"/>
        <w:bottom w:val="none" w:sz="0" w:space="0" w:color="auto"/>
        <w:right w:val="none" w:sz="0" w:space="0" w:color="auto"/>
      </w:divBdr>
    </w:div>
    <w:div w:id="754547624">
      <w:bodyDiv w:val="1"/>
      <w:marLeft w:val="0"/>
      <w:marRight w:val="0"/>
      <w:marTop w:val="0"/>
      <w:marBottom w:val="0"/>
      <w:divBdr>
        <w:top w:val="none" w:sz="0" w:space="0" w:color="auto"/>
        <w:left w:val="none" w:sz="0" w:space="0" w:color="auto"/>
        <w:bottom w:val="none" w:sz="0" w:space="0" w:color="auto"/>
        <w:right w:val="none" w:sz="0" w:space="0" w:color="auto"/>
      </w:divBdr>
    </w:div>
    <w:div w:id="774331185">
      <w:bodyDiv w:val="1"/>
      <w:marLeft w:val="0"/>
      <w:marRight w:val="0"/>
      <w:marTop w:val="0"/>
      <w:marBottom w:val="0"/>
      <w:divBdr>
        <w:top w:val="none" w:sz="0" w:space="0" w:color="auto"/>
        <w:left w:val="none" w:sz="0" w:space="0" w:color="auto"/>
        <w:bottom w:val="none" w:sz="0" w:space="0" w:color="auto"/>
        <w:right w:val="none" w:sz="0" w:space="0" w:color="auto"/>
      </w:divBdr>
    </w:div>
    <w:div w:id="812143163">
      <w:bodyDiv w:val="1"/>
      <w:marLeft w:val="0"/>
      <w:marRight w:val="0"/>
      <w:marTop w:val="0"/>
      <w:marBottom w:val="0"/>
      <w:divBdr>
        <w:top w:val="none" w:sz="0" w:space="0" w:color="auto"/>
        <w:left w:val="none" w:sz="0" w:space="0" w:color="auto"/>
        <w:bottom w:val="none" w:sz="0" w:space="0" w:color="auto"/>
        <w:right w:val="none" w:sz="0" w:space="0" w:color="auto"/>
      </w:divBdr>
    </w:div>
    <w:div w:id="886260652">
      <w:bodyDiv w:val="1"/>
      <w:marLeft w:val="0"/>
      <w:marRight w:val="0"/>
      <w:marTop w:val="0"/>
      <w:marBottom w:val="0"/>
      <w:divBdr>
        <w:top w:val="none" w:sz="0" w:space="0" w:color="auto"/>
        <w:left w:val="none" w:sz="0" w:space="0" w:color="auto"/>
        <w:bottom w:val="none" w:sz="0" w:space="0" w:color="auto"/>
        <w:right w:val="none" w:sz="0" w:space="0" w:color="auto"/>
      </w:divBdr>
    </w:div>
    <w:div w:id="897400679">
      <w:bodyDiv w:val="1"/>
      <w:marLeft w:val="0"/>
      <w:marRight w:val="0"/>
      <w:marTop w:val="0"/>
      <w:marBottom w:val="0"/>
      <w:divBdr>
        <w:top w:val="none" w:sz="0" w:space="0" w:color="auto"/>
        <w:left w:val="none" w:sz="0" w:space="0" w:color="auto"/>
        <w:bottom w:val="none" w:sz="0" w:space="0" w:color="auto"/>
        <w:right w:val="none" w:sz="0" w:space="0" w:color="auto"/>
      </w:divBdr>
    </w:div>
    <w:div w:id="937982902">
      <w:bodyDiv w:val="1"/>
      <w:marLeft w:val="0"/>
      <w:marRight w:val="0"/>
      <w:marTop w:val="0"/>
      <w:marBottom w:val="0"/>
      <w:divBdr>
        <w:top w:val="none" w:sz="0" w:space="0" w:color="auto"/>
        <w:left w:val="none" w:sz="0" w:space="0" w:color="auto"/>
        <w:bottom w:val="none" w:sz="0" w:space="0" w:color="auto"/>
        <w:right w:val="none" w:sz="0" w:space="0" w:color="auto"/>
      </w:divBdr>
    </w:div>
    <w:div w:id="975835194">
      <w:bodyDiv w:val="1"/>
      <w:marLeft w:val="0"/>
      <w:marRight w:val="0"/>
      <w:marTop w:val="0"/>
      <w:marBottom w:val="0"/>
      <w:divBdr>
        <w:top w:val="none" w:sz="0" w:space="0" w:color="auto"/>
        <w:left w:val="none" w:sz="0" w:space="0" w:color="auto"/>
        <w:bottom w:val="none" w:sz="0" w:space="0" w:color="auto"/>
        <w:right w:val="none" w:sz="0" w:space="0" w:color="auto"/>
      </w:divBdr>
    </w:div>
    <w:div w:id="1082414486">
      <w:bodyDiv w:val="1"/>
      <w:marLeft w:val="0"/>
      <w:marRight w:val="0"/>
      <w:marTop w:val="0"/>
      <w:marBottom w:val="0"/>
      <w:divBdr>
        <w:top w:val="none" w:sz="0" w:space="0" w:color="auto"/>
        <w:left w:val="none" w:sz="0" w:space="0" w:color="auto"/>
        <w:bottom w:val="none" w:sz="0" w:space="0" w:color="auto"/>
        <w:right w:val="none" w:sz="0" w:space="0" w:color="auto"/>
      </w:divBdr>
    </w:div>
    <w:div w:id="1083911117">
      <w:bodyDiv w:val="1"/>
      <w:marLeft w:val="0"/>
      <w:marRight w:val="0"/>
      <w:marTop w:val="0"/>
      <w:marBottom w:val="0"/>
      <w:divBdr>
        <w:top w:val="none" w:sz="0" w:space="0" w:color="auto"/>
        <w:left w:val="none" w:sz="0" w:space="0" w:color="auto"/>
        <w:bottom w:val="none" w:sz="0" w:space="0" w:color="auto"/>
        <w:right w:val="none" w:sz="0" w:space="0" w:color="auto"/>
      </w:divBdr>
    </w:div>
    <w:div w:id="1132021436">
      <w:bodyDiv w:val="1"/>
      <w:marLeft w:val="0"/>
      <w:marRight w:val="0"/>
      <w:marTop w:val="0"/>
      <w:marBottom w:val="0"/>
      <w:divBdr>
        <w:top w:val="none" w:sz="0" w:space="0" w:color="auto"/>
        <w:left w:val="none" w:sz="0" w:space="0" w:color="auto"/>
        <w:bottom w:val="none" w:sz="0" w:space="0" w:color="auto"/>
        <w:right w:val="none" w:sz="0" w:space="0" w:color="auto"/>
      </w:divBdr>
    </w:div>
    <w:div w:id="1133598297">
      <w:bodyDiv w:val="1"/>
      <w:marLeft w:val="0"/>
      <w:marRight w:val="0"/>
      <w:marTop w:val="0"/>
      <w:marBottom w:val="0"/>
      <w:divBdr>
        <w:top w:val="none" w:sz="0" w:space="0" w:color="auto"/>
        <w:left w:val="none" w:sz="0" w:space="0" w:color="auto"/>
        <w:bottom w:val="none" w:sz="0" w:space="0" w:color="auto"/>
        <w:right w:val="none" w:sz="0" w:space="0" w:color="auto"/>
      </w:divBdr>
    </w:div>
    <w:div w:id="1180042939">
      <w:bodyDiv w:val="1"/>
      <w:marLeft w:val="0"/>
      <w:marRight w:val="0"/>
      <w:marTop w:val="0"/>
      <w:marBottom w:val="0"/>
      <w:divBdr>
        <w:top w:val="none" w:sz="0" w:space="0" w:color="auto"/>
        <w:left w:val="none" w:sz="0" w:space="0" w:color="auto"/>
        <w:bottom w:val="none" w:sz="0" w:space="0" w:color="auto"/>
        <w:right w:val="none" w:sz="0" w:space="0" w:color="auto"/>
      </w:divBdr>
    </w:div>
    <w:div w:id="1184786081">
      <w:bodyDiv w:val="1"/>
      <w:marLeft w:val="0"/>
      <w:marRight w:val="0"/>
      <w:marTop w:val="0"/>
      <w:marBottom w:val="0"/>
      <w:divBdr>
        <w:top w:val="none" w:sz="0" w:space="0" w:color="auto"/>
        <w:left w:val="none" w:sz="0" w:space="0" w:color="auto"/>
        <w:bottom w:val="none" w:sz="0" w:space="0" w:color="auto"/>
        <w:right w:val="none" w:sz="0" w:space="0" w:color="auto"/>
      </w:divBdr>
    </w:div>
    <w:div w:id="1228225084">
      <w:bodyDiv w:val="1"/>
      <w:marLeft w:val="0"/>
      <w:marRight w:val="0"/>
      <w:marTop w:val="0"/>
      <w:marBottom w:val="0"/>
      <w:divBdr>
        <w:top w:val="none" w:sz="0" w:space="0" w:color="auto"/>
        <w:left w:val="none" w:sz="0" w:space="0" w:color="auto"/>
        <w:bottom w:val="none" w:sz="0" w:space="0" w:color="auto"/>
        <w:right w:val="none" w:sz="0" w:space="0" w:color="auto"/>
      </w:divBdr>
    </w:div>
    <w:div w:id="1297182594">
      <w:bodyDiv w:val="1"/>
      <w:marLeft w:val="0"/>
      <w:marRight w:val="0"/>
      <w:marTop w:val="0"/>
      <w:marBottom w:val="0"/>
      <w:divBdr>
        <w:top w:val="none" w:sz="0" w:space="0" w:color="auto"/>
        <w:left w:val="none" w:sz="0" w:space="0" w:color="auto"/>
        <w:bottom w:val="none" w:sz="0" w:space="0" w:color="auto"/>
        <w:right w:val="none" w:sz="0" w:space="0" w:color="auto"/>
      </w:divBdr>
    </w:div>
    <w:div w:id="1314136559">
      <w:bodyDiv w:val="1"/>
      <w:marLeft w:val="0"/>
      <w:marRight w:val="0"/>
      <w:marTop w:val="0"/>
      <w:marBottom w:val="0"/>
      <w:divBdr>
        <w:top w:val="none" w:sz="0" w:space="0" w:color="auto"/>
        <w:left w:val="none" w:sz="0" w:space="0" w:color="auto"/>
        <w:bottom w:val="none" w:sz="0" w:space="0" w:color="auto"/>
        <w:right w:val="none" w:sz="0" w:space="0" w:color="auto"/>
      </w:divBdr>
    </w:div>
    <w:div w:id="1324973339">
      <w:bodyDiv w:val="1"/>
      <w:marLeft w:val="0"/>
      <w:marRight w:val="0"/>
      <w:marTop w:val="0"/>
      <w:marBottom w:val="0"/>
      <w:divBdr>
        <w:top w:val="none" w:sz="0" w:space="0" w:color="auto"/>
        <w:left w:val="none" w:sz="0" w:space="0" w:color="auto"/>
        <w:bottom w:val="none" w:sz="0" w:space="0" w:color="auto"/>
        <w:right w:val="none" w:sz="0" w:space="0" w:color="auto"/>
      </w:divBdr>
    </w:div>
    <w:div w:id="1344240514">
      <w:bodyDiv w:val="1"/>
      <w:marLeft w:val="0"/>
      <w:marRight w:val="0"/>
      <w:marTop w:val="0"/>
      <w:marBottom w:val="0"/>
      <w:divBdr>
        <w:top w:val="none" w:sz="0" w:space="0" w:color="auto"/>
        <w:left w:val="none" w:sz="0" w:space="0" w:color="auto"/>
        <w:bottom w:val="none" w:sz="0" w:space="0" w:color="auto"/>
        <w:right w:val="none" w:sz="0" w:space="0" w:color="auto"/>
      </w:divBdr>
    </w:div>
    <w:div w:id="1400324179">
      <w:bodyDiv w:val="1"/>
      <w:marLeft w:val="0"/>
      <w:marRight w:val="0"/>
      <w:marTop w:val="0"/>
      <w:marBottom w:val="0"/>
      <w:divBdr>
        <w:top w:val="none" w:sz="0" w:space="0" w:color="auto"/>
        <w:left w:val="none" w:sz="0" w:space="0" w:color="auto"/>
        <w:bottom w:val="none" w:sz="0" w:space="0" w:color="auto"/>
        <w:right w:val="none" w:sz="0" w:space="0" w:color="auto"/>
      </w:divBdr>
    </w:div>
    <w:div w:id="1453209661">
      <w:bodyDiv w:val="1"/>
      <w:marLeft w:val="0"/>
      <w:marRight w:val="0"/>
      <w:marTop w:val="0"/>
      <w:marBottom w:val="0"/>
      <w:divBdr>
        <w:top w:val="none" w:sz="0" w:space="0" w:color="auto"/>
        <w:left w:val="none" w:sz="0" w:space="0" w:color="auto"/>
        <w:bottom w:val="none" w:sz="0" w:space="0" w:color="auto"/>
        <w:right w:val="none" w:sz="0" w:space="0" w:color="auto"/>
      </w:divBdr>
    </w:div>
    <w:div w:id="1479226581">
      <w:bodyDiv w:val="1"/>
      <w:marLeft w:val="0"/>
      <w:marRight w:val="0"/>
      <w:marTop w:val="0"/>
      <w:marBottom w:val="0"/>
      <w:divBdr>
        <w:top w:val="none" w:sz="0" w:space="0" w:color="auto"/>
        <w:left w:val="none" w:sz="0" w:space="0" w:color="auto"/>
        <w:bottom w:val="none" w:sz="0" w:space="0" w:color="auto"/>
        <w:right w:val="none" w:sz="0" w:space="0" w:color="auto"/>
      </w:divBdr>
    </w:div>
    <w:div w:id="1493790860">
      <w:bodyDiv w:val="1"/>
      <w:marLeft w:val="0"/>
      <w:marRight w:val="0"/>
      <w:marTop w:val="0"/>
      <w:marBottom w:val="0"/>
      <w:divBdr>
        <w:top w:val="none" w:sz="0" w:space="0" w:color="auto"/>
        <w:left w:val="none" w:sz="0" w:space="0" w:color="auto"/>
        <w:bottom w:val="none" w:sz="0" w:space="0" w:color="auto"/>
        <w:right w:val="none" w:sz="0" w:space="0" w:color="auto"/>
      </w:divBdr>
    </w:div>
    <w:div w:id="1561211311">
      <w:bodyDiv w:val="1"/>
      <w:marLeft w:val="0"/>
      <w:marRight w:val="0"/>
      <w:marTop w:val="0"/>
      <w:marBottom w:val="0"/>
      <w:divBdr>
        <w:top w:val="none" w:sz="0" w:space="0" w:color="auto"/>
        <w:left w:val="none" w:sz="0" w:space="0" w:color="auto"/>
        <w:bottom w:val="none" w:sz="0" w:space="0" w:color="auto"/>
        <w:right w:val="none" w:sz="0" w:space="0" w:color="auto"/>
      </w:divBdr>
    </w:div>
    <w:div w:id="1561939854">
      <w:bodyDiv w:val="1"/>
      <w:marLeft w:val="0"/>
      <w:marRight w:val="0"/>
      <w:marTop w:val="0"/>
      <w:marBottom w:val="0"/>
      <w:divBdr>
        <w:top w:val="none" w:sz="0" w:space="0" w:color="auto"/>
        <w:left w:val="none" w:sz="0" w:space="0" w:color="auto"/>
        <w:bottom w:val="none" w:sz="0" w:space="0" w:color="auto"/>
        <w:right w:val="none" w:sz="0" w:space="0" w:color="auto"/>
      </w:divBdr>
    </w:div>
    <w:div w:id="1587380188">
      <w:bodyDiv w:val="1"/>
      <w:marLeft w:val="0"/>
      <w:marRight w:val="0"/>
      <w:marTop w:val="0"/>
      <w:marBottom w:val="0"/>
      <w:divBdr>
        <w:top w:val="none" w:sz="0" w:space="0" w:color="auto"/>
        <w:left w:val="none" w:sz="0" w:space="0" w:color="auto"/>
        <w:bottom w:val="none" w:sz="0" w:space="0" w:color="auto"/>
        <w:right w:val="none" w:sz="0" w:space="0" w:color="auto"/>
      </w:divBdr>
    </w:div>
    <w:div w:id="1599370356">
      <w:bodyDiv w:val="1"/>
      <w:marLeft w:val="0"/>
      <w:marRight w:val="0"/>
      <w:marTop w:val="0"/>
      <w:marBottom w:val="0"/>
      <w:divBdr>
        <w:top w:val="none" w:sz="0" w:space="0" w:color="auto"/>
        <w:left w:val="none" w:sz="0" w:space="0" w:color="auto"/>
        <w:bottom w:val="none" w:sz="0" w:space="0" w:color="auto"/>
        <w:right w:val="none" w:sz="0" w:space="0" w:color="auto"/>
      </w:divBdr>
    </w:div>
    <w:div w:id="1602764285">
      <w:bodyDiv w:val="1"/>
      <w:marLeft w:val="0"/>
      <w:marRight w:val="0"/>
      <w:marTop w:val="0"/>
      <w:marBottom w:val="0"/>
      <w:divBdr>
        <w:top w:val="none" w:sz="0" w:space="0" w:color="auto"/>
        <w:left w:val="none" w:sz="0" w:space="0" w:color="auto"/>
        <w:bottom w:val="none" w:sz="0" w:space="0" w:color="auto"/>
        <w:right w:val="none" w:sz="0" w:space="0" w:color="auto"/>
      </w:divBdr>
    </w:div>
    <w:div w:id="1604148553">
      <w:bodyDiv w:val="1"/>
      <w:marLeft w:val="0"/>
      <w:marRight w:val="0"/>
      <w:marTop w:val="0"/>
      <w:marBottom w:val="0"/>
      <w:divBdr>
        <w:top w:val="none" w:sz="0" w:space="0" w:color="auto"/>
        <w:left w:val="none" w:sz="0" w:space="0" w:color="auto"/>
        <w:bottom w:val="none" w:sz="0" w:space="0" w:color="auto"/>
        <w:right w:val="none" w:sz="0" w:space="0" w:color="auto"/>
      </w:divBdr>
    </w:div>
    <w:div w:id="1618291529">
      <w:bodyDiv w:val="1"/>
      <w:marLeft w:val="0"/>
      <w:marRight w:val="0"/>
      <w:marTop w:val="0"/>
      <w:marBottom w:val="0"/>
      <w:divBdr>
        <w:top w:val="none" w:sz="0" w:space="0" w:color="auto"/>
        <w:left w:val="none" w:sz="0" w:space="0" w:color="auto"/>
        <w:bottom w:val="none" w:sz="0" w:space="0" w:color="auto"/>
        <w:right w:val="none" w:sz="0" w:space="0" w:color="auto"/>
      </w:divBdr>
    </w:div>
    <w:div w:id="1625886699">
      <w:bodyDiv w:val="1"/>
      <w:marLeft w:val="0"/>
      <w:marRight w:val="0"/>
      <w:marTop w:val="0"/>
      <w:marBottom w:val="0"/>
      <w:divBdr>
        <w:top w:val="none" w:sz="0" w:space="0" w:color="auto"/>
        <w:left w:val="none" w:sz="0" w:space="0" w:color="auto"/>
        <w:bottom w:val="none" w:sz="0" w:space="0" w:color="auto"/>
        <w:right w:val="none" w:sz="0" w:space="0" w:color="auto"/>
      </w:divBdr>
    </w:div>
    <w:div w:id="1638607865">
      <w:bodyDiv w:val="1"/>
      <w:marLeft w:val="0"/>
      <w:marRight w:val="0"/>
      <w:marTop w:val="0"/>
      <w:marBottom w:val="0"/>
      <w:divBdr>
        <w:top w:val="none" w:sz="0" w:space="0" w:color="auto"/>
        <w:left w:val="none" w:sz="0" w:space="0" w:color="auto"/>
        <w:bottom w:val="none" w:sz="0" w:space="0" w:color="auto"/>
        <w:right w:val="none" w:sz="0" w:space="0" w:color="auto"/>
      </w:divBdr>
    </w:div>
    <w:div w:id="1694571157">
      <w:bodyDiv w:val="1"/>
      <w:marLeft w:val="0"/>
      <w:marRight w:val="0"/>
      <w:marTop w:val="0"/>
      <w:marBottom w:val="0"/>
      <w:divBdr>
        <w:top w:val="none" w:sz="0" w:space="0" w:color="auto"/>
        <w:left w:val="none" w:sz="0" w:space="0" w:color="auto"/>
        <w:bottom w:val="none" w:sz="0" w:space="0" w:color="auto"/>
        <w:right w:val="none" w:sz="0" w:space="0" w:color="auto"/>
      </w:divBdr>
    </w:div>
    <w:div w:id="1781877491">
      <w:bodyDiv w:val="1"/>
      <w:marLeft w:val="0"/>
      <w:marRight w:val="0"/>
      <w:marTop w:val="0"/>
      <w:marBottom w:val="0"/>
      <w:divBdr>
        <w:top w:val="none" w:sz="0" w:space="0" w:color="auto"/>
        <w:left w:val="none" w:sz="0" w:space="0" w:color="auto"/>
        <w:bottom w:val="none" w:sz="0" w:space="0" w:color="auto"/>
        <w:right w:val="none" w:sz="0" w:space="0" w:color="auto"/>
      </w:divBdr>
    </w:div>
    <w:div w:id="1801610595">
      <w:bodyDiv w:val="1"/>
      <w:marLeft w:val="0"/>
      <w:marRight w:val="0"/>
      <w:marTop w:val="0"/>
      <w:marBottom w:val="0"/>
      <w:divBdr>
        <w:top w:val="none" w:sz="0" w:space="0" w:color="auto"/>
        <w:left w:val="none" w:sz="0" w:space="0" w:color="auto"/>
        <w:bottom w:val="none" w:sz="0" w:space="0" w:color="auto"/>
        <w:right w:val="none" w:sz="0" w:space="0" w:color="auto"/>
      </w:divBdr>
    </w:div>
    <w:div w:id="1807701629">
      <w:bodyDiv w:val="1"/>
      <w:marLeft w:val="0"/>
      <w:marRight w:val="0"/>
      <w:marTop w:val="0"/>
      <w:marBottom w:val="0"/>
      <w:divBdr>
        <w:top w:val="none" w:sz="0" w:space="0" w:color="auto"/>
        <w:left w:val="none" w:sz="0" w:space="0" w:color="auto"/>
        <w:bottom w:val="none" w:sz="0" w:space="0" w:color="auto"/>
        <w:right w:val="none" w:sz="0" w:space="0" w:color="auto"/>
      </w:divBdr>
    </w:div>
    <w:div w:id="1886021141">
      <w:bodyDiv w:val="1"/>
      <w:marLeft w:val="0"/>
      <w:marRight w:val="0"/>
      <w:marTop w:val="0"/>
      <w:marBottom w:val="0"/>
      <w:divBdr>
        <w:top w:val="none" w:sz="0" w:space="0" w:color="auto"/>
        <w:left w:val="none" w:sz="0" w:space="0" w:color="auto"/>
        <w:bottom w:val="none" w:sz="0" w:space="0" w:color="auto"/>
        <w:right w:val="none" w:sz="0" w:space="0" w:color="auto"/>
      </w:divBdr>
    </w:div>
    <w:div w:id="1890264623">
      <w:bodyDiv w:val="1"/>
      <w:marLeft w:val="0"/>
      <w:marRight w:val="0"/>
      <w:marTop w:val="0"/>
      <w:marBottom w:val="0"/>
      <w:divBdr>
        <w:top w:val="none" w:sz="0" w:space="0" w:color="auto"/>
        <w:left w:val="none" w:sz="0" w:space="0" w:color="auto"/>
        <w:bottom w:val="none" w:sz="0" w:space="0" w:color="auto"/>
        <w:right w:val="none" w:sz="0" w:space="0" w:color="auto"/>
      </w:divBdr>
    </w:div>
    <w:div w:id="1893417002">
      <w:bodyDiv w:val="1"/>
      <w:marLeft w:val="0"/>
      <w:marRight w:val="0"/>
      <w:marTop w:val="0"/>
      <w:marBottom w:val="0"/>
      <w:divBdr>
        <w:top w:val="none" w:sz="0" w:space="0" w:color="auto"/>
        <w:left w:val="none" w:sz="0" w:space="0" w:color="auto"/>
        <w:bottom w:val="none" w:sz="0" w:space="0" w:color="auto"/>
        <w:right w:val="none" w:sz="0" w:space="0" w:color="auto"/>
      </w:divBdr>
    </w:div>
    <w:div w:id="1904678561">
      <w:bodyDiv w:val="1"/>
      <w:marLeft w:val="0"/>
      <w:marRight w:val="0"/>
      <w:marTop w:val="0"/>
      <w:marBottom w:val="0"/>
      <w:divBdr>
        <w:top w:val="none" w:sz="0" w:space="0" w:color="auto"/>
        <w:left w:val="none" w:sz="0" w:space="0" w:color="auto"/>
        <w:bottom w:val="none" w:sz="0" w:space="0" w:color="auto"/>
        <w:right w:val="none" w:sz="0" w:space="0" w:color="auto"/>
      </w:divBdr>
    </w:div>
    <w:div w:id="1912344038">
      <w:bodyDiv w:val="1"/>
      <w:marLeft w:val="0"/>
      <w:marRight w:val="0"/>
      <w:marTop w:val="0"/>
      <w:marBottom w:val="0"/>
      <w:divBdr>
        <w:top w:val="none" w:sz="0" w:space="0" w:color="auto"/>
        <w:left w:val="none" w:sz="0" w:space="0" w:color="auto"/>
        <w:bottom w:val="none" w:sz="0" w:space="0" w:color="auto"/>
        <w:right w:val="none" w:sz="0" w:space="0" w:color="auto"/>
      </w:divBdr>
    </w:div>
    <w:div w:id="1989701725">
      <w:bodyDiv w:val="1"/>
      <w:marLeft w:val="0"/>
      <w:marRight w:val="0"/>
      <w:marTop w:val="0"/>
      <w:marBottom w:val="0"/>
      <w:divBdr>
        <w:top w:val="none" w:sz="0" w:space="0" w:color="auto"/>
        <w:left w:val="none" w:sz="0" w:space="0" w:color="auto"/>
        <w:bottom w:val="none" w:sz="0" w:space="0" w:color="auto"/>
        <w:right w:val="none" w:sz="0" w:space="0" w:color="auto"/>
      </w:divBdr>
    </w:div>
    <w:div w:id="2064257310">
      <w:bodyDiv w:val="1"/>
      <w:marLeft w:val="0"/>
      <w:marRight w:val="0"/>
      <w:marTop w:val="0"/>
      <w:marBottom w:val="0"/>
      <w:divBdr>
        <w:top w:val="none" w:sz="0" w:space="0" w:color="auto"/>
        <w:left w:val="none" w:sz="0" w:space="0" w:color="auto"/>
        <w:bottom w:val="none" w:sz="0" w:space="0" w:color="auto"/>
        <w:right w:val="none" w:sz="0" w:space="0" w:color="auto"/>
      </w:divBdr>
    </w:div>
    <w:div w:id="2064987983">
      <w:bodyDiv w:val="1"/>
      <w:marLeft w:val="0"/>
      <w:marRight w:val="0"/>
      <w:marTop w:val="0"/>
      <w:marBottom w:val="0"/>
      <w:divBdr>
        <w:top w:val="none" w:sz="0" w:space="0" w:color="auto"/>
        <w:left w:val="none" w:sz="0" w:space="0" w:color="auto"/>
        <w:bottom w:val="none" w:sz="0" w:space="0" w:color="auto"/>
        <w:right w:val="none" w:sz="0" w:space="0" w:color="auto"/>
      </w:divBdr>
    </w:div>
    <w:div w:id="2076274011">
      <w:bodyDiv w:val="1"/>
      <w:marLeft w:val="0"/>
      <w:marRight w:val="0"/>
      <w:marTop w:val="0"/>
      <w:marBottom w:val="0"/>
      <w:divBdr>
        <w:top w:val="none" w:sz="0" w:space="0" w:color="auto"/>
        <w:left w:val="none" w:sz="0" w:space="0" w:color="auto"/>
        <w:bottom w:val="none" w:sz="0" w:space="0" w:color="auto"/>
        <w:right w:val="none" w:sz="0" w:space="0" w:color="auto"/>
      </w:divBdr>
    </w:div>
    <w:div w:id="2127264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dala.justice.gov.ma/production/html/Ar/liens/152377.ht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adala.justice.gov.ma/production/html/Ar/liens/152069.ht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7B0107-9794-4657-8137-EA5385B92B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625</TotalTime>
  <Pages>93</Pages>
  <Words>21166</Words>
  <Characters>116413</Characters>
  <Application>Microsoft Office Word</Application>
  <DocSecurity>0</DocSecurity>
  <Lines>970</Lines>
  <Paragraphs>274</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137305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ouidad</dc:creator>
  <cp:lastModifiedBy>EliteBook</cp:lastModifiedBy>
  <cp:revision>29</cp:revision>
  <cp:lastPrinted>2016-08-08T08:27:00Z</cp:lastPrinted>
  <dcterms:created xsi:type="dcterms:W3CDTF">2016-08-03T10:42:00Z</dcterms:created>
  <dcterms:modified xsi:type="dcterms:W3CDTF">2023-09-08T15:46:00Z</dcterms:modified>
</cp:coreProperties>
</file>